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B627D9" w:rsidRPr="00FA6204" w:rsidTr="005E3049">
        <w:trPr>
          <w:trHeight w:val="4253"/>
          <w:jc w:val="center"/>
        </w:trPr>
        <w:tc>
          <w:tcPr>
            <w:tcW w:w="5000" w:type="pct"/>
          </w:tcPr>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448AEECD" wp14:editId="20F816DA">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rsidR="00B627D9" w:rsidRDefault="00B627D9" w:rsidP="005E3049">
            <w:pPr>
              <w:pStyle w:val="NoSpacing"/>
              <w:rPr>
                <w:rFonts w:asciiTheme="majorHAnsi" w:eastAsiaTheme="majorEastAsia" w:hAnsiTheme="majorHAnsi" w:cstheme="majorBidi"/>
                <w:caps/>
              </w:rPr>
            </w:pPr>
          </w:p>
          <w:p w:rsidR="00B627D9" w:rsidRPr="00FA6204" w:rsidRDefault="00B627D9"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5B48AC7F" wp14:editId="0E0E7D99">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pt;margin-top:7.6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B627D9" w:rsidTr="005E3049">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627D9" w:rsidRDefault="00B627D9" w:rsidP="00B627D9">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Year 12 Investigating Science</w:t>
                </w:r>
              </w:p>
            </w:tc>
          </w:sdtContent>
        </w:sdt>
      </w:tr>
      <w:tr w:rsidR="00B627D9" w:rsidTr="005E3049">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627D9" w:rsidRDefault="00B627D9"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B627D9" w:rsidRPr="00D67BBB" w:rsidTr="00B627D9">
        <w:trPr>
          <w:trHeight w:val="1948"/>
          <w:jc w:val="center"/>
        </w:trPr>
        <w:tc>
          <w:tcPr>
            <w:tcW w:w="5000" w:type="pct"/>
            <w:vAlign w:val="center"/>
          </w:tcPr>
          <w:p w:rsidR="00B627D9" w:rsidRPr="00D67BBB" w:rsidRDefault="00B627D9" w:rsidP="00B627D9">
            <w:pPr>
              <w:pStyle w:val="NoSpacing"/>
              <w:jc w:val="center"/>
            </w:pPr>
          </w:p>
          <w:p w:rsidR="00B627D9" w:rsidRPr="00D67BBB" w:rsidRDefault="00B627D9" w:rsidP="005E3049"/>
          <w:p w:rsidR="00B627D9" w:rsidRPr="00D67BBB" w:rsidRDefault="00B627D9" w:rsidP="005E3049"/>
        </w:tc>
      </w:tr>
      <w:tr w:rsidR="00B627D9" w:rsidRPr="00876B25" w:rsidTr="005E3049">
        <w:trPr>
          <w:trHeight w:val="360"/>
          <w:jc w:val="center"/>
        </w:trPr>
        <w:tc>
          <w:tcPr>
            <w:tcW w:w="5000" w:type="pct"/>
            <w:vAlign w:val="center"/>
          </w:tcPr>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r w:rsidRPr="00B300FD">
              <w:rPr>
                <w:b/>
                <w:bCs/>
                <w:noProof/>
                <w:lang w:eastAsia="en-AU"/>
              </w:rPr>
              <mc:AlternateContent>
                <mc:Choice Requires="wps">
                  <w:drawing>
                    <wp:anchor distT="0" distB="0" distL="114300" distR="114300" simplePos="0" relativeHeight="251661312" behindDoc="0" locked="0" layoutInCell="1" allowOverlap="1" wp14:anchorId="2A5EC832" wp14:editId="1132FDC2">
                      <wp:simplePos x="0" y="0"/>
                      <wp:positionH relativeFrom="column">
                        <wp:posOffset>245745</wp:posOffset>
                      </wp:positionH>
                      <wp:positionV relativeFrom="page">
                        <wp:posOffset>419100</wp:posOffset>
                      </wp:positionV>
                      <wp:extent cx="5838825" cy="3038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038475"/>
                              </a:xfrm>
                              <a:prstGeom prst="rect">
                                <a:avLst/>
                              </a:prstGeom>
                              <a:solidFill>
                                <a:srgbClr val="FFFFFF"/>
                              </a:solidFill>
                              <a:ln w="9525">
                                <a:solidFill>
                                  <a:srgbClr val="000000"/>
                                </a:solidFill>
                                <a:miter lim="800000"/>
                                <a:headEnd/>
                                <a:tailEnd/>
                              </a:ln>
                            </wps:spPr>
                            <wps:txbx>
                              <w:txbxContent>
                                <w:p w:rsidR="00B627D9" w:rsidRPr="00D67BBB" w:rsidRDefault="00B627D9" w:rsidP="00B627D9">
                                  <w:pPr>
                                    <w:autoSpaceDE w:val="0"/>
                                    <w:autoSpaceDN w:val="0"/>
                                    <w:adjustRightInd w:val="0"/>
                                    <w:spacing w:after="160"/>
                                    <w:ind w:right="-119"/>
                                    <w:rPr>
                                      <w:rFonts w:ascii="Arial" w:hAnsi="Arial"/>
                                      <w:sz w:val="14"/>
                                    </w:rPr>
                                  </w:pPr>
                                  <w:r w:rsidRPr="00D67BBB">
                                    <w:rPr>
                                      <w:rStyle w:val="Heading1Char"/>
                                      <w:rFonts w:ascii="Arial" w:hAnsi="Arial" w:cs="Arial"/>
                                      <w:sz w:val="24"/>
                                    </w:rPr>
                                    <w:t>Your visit to ANSTO</w:t>
                                  </w:r>
                                  <w:r w:rsidRPr="00D67BBB">
                                    <w:rPr>
                                      <w:rFonts w:ascii="Arial" w:hAnsi="Arial"/>
                                      <w:sz w:val="14"/>
                                    </w:rPr>
                                    <w:t xml:space="preserve"> </w:t>
                                  </w:r>
                                </w:p>
                                <w:p w:rsidR="00B627D9" w:rsidRPr="00047058" w:rsidRDefault="00B627D9" w:rsidP="00B627D9">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ANSTO Nuclear Medicine Facility</w:t>
                                  </w:r>
                                </w:p>
                                <w:p w:rsidR="00B627D9" w:rsidRPr="00047058" w:rsidRDefault="00B627D9" w:rsidP="00B627D9">
                                  <w:pPr>
                                    <w:autoSpaceDE w:val="0"/>
                                    <w:autoSpaceDN w:val="0"/>
                                    <w:adjustRightInd w:val="0"/>
                                    <w:spacing w:after="0"/>
                                    <w:ind w:right="-20"/>
                                    <w:rPr>
                                      <w:rFonts w:ascii="Arial" w:hAnsi="Arial"/>
                                      <w:color w:val="000000"/>
                                      <w:sz w:val="20"/>
                                    </w:rPr>
                                  </w:pPr>
                                </w:p>
                                <w:p w:rsidR="00B627D9" w:rsidRPr="00047058" w:rsidRDefault="00B627D9" w:rsidP="00B627D9">
                                  <w:pPr>
                                    <w:autoSpaceDE w:val="0"/>
                                    <w:autoSpaceDN w:val="0"/>
                                    <w:adjustRightInd w:val="0"/>
                                    <w:spacing w:after="0"/>
                                    <w:ind w:right="-20"/>
                                    <w:rPr>
                                      <w:rFonts w:ascii="Arial" w:hAnsi="Arial"/>
                                      <w:color w:val="000000"/>
                                      <w:sz w:val="20"/>
                                    </w:rPr>
                                  </w:pPr>
                                  <w:r w:rsidRPr="00047058">
                                    <w:rPr>
                                      <w:rFonts w:ascii="Arial" w:hAnsi="Arial"/>
                                      <w:color w:val="000000"/>
                                      <w:sz w:val="20"/>
                                    </w:rPr>
                                    <w:t xml:space="preserve">Back at the Discovery Centre, you will: </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Draw traces left by alph</w:t>
                                  </w:r>
                                  <w:r>
                                    <w:rPr>
                                      <w:rFonts w:ascii="Arial" w:hAnsi="Arial"/>
                                      <w:color w:val="000000"/>
                                      <w:sz w:val="20"/>
                                    </w:rPr>
                                    <w:t xml:space="preserve">a particles, beta particles, </w:t>
                                  </w:r>
                                  <w:r w:rsidRPr="00047058">
                                    <w:rPr>
                                      <w:rFonts w:ascii="Arial" w:hAnsi="Arial"/>
                                      <w:color w:val="000000"/>
                                      <w:sz w:val="20"/>
                                    </w:rPr>
                                    <w:t>protons</w:t>
                                  </w:r>
                                  <w:r>
                                    <w:rPr>
                                      <w:rFonts w:ascii="Arial" w:hAnsi="Arial"/>
                                      <w:color w:val="000000"/>
                                      <w:sz w:val="20"/>
                                    </w:rPr>
                                    <w:t xml:space="preserve"> and muons</w:t>
                                  </w:r>
                                  <w:r w:rsidRPr="00047058">
                                    <w:rPr>
                                      <w:rFonts w:ascii="Arial" w:hAnsi="Arial"/>
                                      <w:color w:val="000000"/>
                                      <w:sz w:val="20"/>
                                    </w:rPr>
                                    <w:t xml:space="preserve"> in the cloud chamber</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 xml:space="preserve">Observe demonstrations of devices for measuring/detecting radiation (scintillation counter, </w:t>
                                  </w:r>
                                  <w:proofErr w:type="spellStart"/>
                                  <w:r w:rsidRPr="00047058">
                                    <w:rPr>
                                      <w:rFonts w:ascii="Arial" w:hAnsi="Arial"/>
                                      <w:color w:val="000000"/>
                                      <w:sz w:val="20"/>
                                    </w:rPr>
                                    <w:t>thermoluminsecent</w:t>
                                  </w:r>
                                  <w:proofErr w:type="spellEnd"/>
                                  <w:r w:rsidRPr="00047058">
                                    <w:rPr>
                                      <w:rFonts w:ascii="Arial" w:hAnsi="Arial"/>
                                      <w:color w:val="000000"/>
                                      <w:sz w:val="20"/>
                                    </w:rPr>
                                    <w:t xml:space="preserve"> device, dosimeter) </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Process information to learn how the Australia Synchrotron accelerates electrons to produce intense light for research purposes</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Process information to learn how the fission reaction in the OPAL reactor is controlled</w:t>
                                  </w:r>
                                </w:p>
                                <w:p w:rsidR="00B627D9" w:rsidRPr="00047058" w:rsidRDefault="00B627D9" w:rsidP="00B627D9">
                                  <w:pPr>
                                    <w:autoSpaceDE w:val="0"/>
                                    <w:autoSpaceDN w:val="0"/>
                                    <w:adjustRightInd w:val="0"/>
                                    <w:spacing w:before="10" w:after="0"/>
                                    <w:ind w:right="-20"/>
                                    <w:rPr>
                                      <w:rFonts w:ascii="Arial" w:hAnsi="Arial"/>
                                      <w:color w:val="000000"/>
                                      <w:sz w:val="20"/>
                                    </w:rPr>
                                  </w:pPr>
                                </w:p>
                                <w:p w:rsidR="00B627D9" w:rsidRPr="00146F71" w:rsidRDefault="00B627D9" w:rsidP="00B627D9">
                                  <w:pPr>
                                    <w:rPr>
                                      <w:rFonts w:ascii="Arial" w:hAnsi="Arial" w:cs="Arial"/>
                                      <w:sz w:val="20"/>
                                    </w:rPr>
                                  </w:pPr>
                                  <w:r w:rsidRPr="00047058">
                                    <w:rPr>
                                      <w:rFonts w:ascii="Arial" w:hAnsi="Arial"/>
                                      <w:color w:val="000000"/>
                                      <w:sz w:val="20"/>
                                    </w:rPr>
                                    <w:t>The tour will conclude at the Discovery Centre. We have a number of brochures that you may wish to collect or they can be accessed on 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35pt;margin-top:33pt;width:459.75pt;height:2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">
                      <v:textbox>
                        <w:txbxContent>
                          <w:p w:rsidR="00B627D9" w:rsidRPr="00D67BBB" w:rsidRDefault="00B627D9" w:rsidP="00B627D9">
                            <w:pPr>
                              <w:autoSpaceDE w:val="0"/>
                              <w:autoSpaceDN w:val="0"/>
                              <w:adjustRightInd w:val="0"/>
                              <w:spacing w:after="160"/>
                              <w:ind w:right="-119"/>
                              <w:rPr>
                                <w:rFonts w:ascii="Arial" w:hAnsi="Arial"/>
                                <w:sz w:val="14"/>
                              </w:rPr>
                            </w:pPr>
                            <w:r w:rsidRPr="00D67BBB">
                              <w:rPr>
                                <w:rStyle w:val="Heading1Char"/>
                                <w:rFonts w:ascii="Arial" w:hAnsi="Arial" w:cs="Arial"/>
                                <w:sz w:val="24"/>
                              </w:rPr>
                              <w:t>Your visit to ANSTO</w:t>
                            </w:r>
                            <w:r w:rsidRPr="00D67BBB">
                              <w:rPr>
                                <w:rFonts w:ascii="Arial" w:hAnsi="Arial"/>
                                <w:sz w:val="14"/>
                              </w:rPr>
                              <w:t xml:space="preserve"> </w:t>
                            </w:r>
                          </w:p>
                          <w:p w:rsidR="00B627D9" w:rsidRPr="00047058" w:rsidRDefault="00B627D9" w:rsidP="00B627D9">
                            <w:pPr>
                              <w:autoSpaceDE w:val="0"/>
                              <w:autoSpaceDN w:val="0"/>
                              <w:adjustRightInd w:val="0"/>
                              <w:spacing w:after="0"/>
                              <w:ind w:right="-23"/>
                              <w:rPr>
                                <w:rFonts w:ascii="Arial" w:hAnsi="Arial"/>
                                <w:color w:val="000000"/>
                                <w:sz w:val="20"/>
                              </w:rPr>
                            </w:pPr>
                            <w:r w:rsidRPr="00047058">
                              <w:rPr>
                                <w:rFonts w:ascii="Arial" w:hAnsi="Arial"/>
                                <w:color w:val="000000"/>
                                <w:sz w:val="20"/>
                              </w:rPr>
                              <w:t>On site, you will visit:</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 xml:space="preserve">The OPAL (Open Pool Australian </w:t>
                            </w:r>
                            <w:proofErr w:type="spellStart"/>
                            <w:r w:rsidRPr="00047058">
                              <w:rPr>
                                <w:rFonts w:ascii="Arial" w:hAnsi="Arial"/>
                                <w:color w:val="000000"/>
                                <w:sz w:val="20"/>
                              </w:rPr>
                              <w:t>Lightwater</w:t>
                            </w:r>
                            <w:proofErr w:type="spellEnd"/>
                            <w:r w:rsidRPr="00047058">
                              <w:rPr>
                                <w:rFonts w:ascii="Arial" w:hAnsi="Arial"/>
                                <w:color w:val="000000"/>
                                <w:sz w:val="20"/>
                              </w:rPr>
                              <w:t>) Research Reactor</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Australian Centre for Neutron Scattering</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Centre for Accelerator Science</w:t>
                            </w:r>
                          </w:p>
                          <w:p w:rsidR="00B627D9" w:rsidRPr="00047058" w:rsidRDefault="00B627D9" w:rsidP="00B627D9">
                            <w:pPr>
                              <w:pStyle w:val="ListParagraph"/>
                              <w:numPr>
                                <w:ilvl w:val="0"/>
                                <w:numId w:val="1"/>
                              </w:numPr>
                              <w:autoSpaceDE w:val="0"/>
                              <w:autoSpaceDN w:val="0"/>
                              <w:adjustRightInd w:val="0"/>
                              <w:spacing w:after="0"/>
                              <w:ind w:right="-23"/>
                              <w:rPr>
                                <w:rFonts w:ascii="Arial" w:hAnsi="Arial"/>
                                <w:color w:val="000000"/>
                                <w:sz w:val="20"/>
                              </w:rPr>
                            </w:pPr>
                            <w:r w:rsidRPr="00047058">
                              <w:rPr>
                                <w:rFonts w:ascii="Arial" w:hAnsi="Arial"/>
                                <w:color w:val="000000"/>
                                <w:sz w:val="20"/>
                              </w:rPr>
                              <w:t>The ANSTO Nuclear Medicine Facility</w:t>
                            </w:r>
                          </w:p>
                          <w:p w:rsidR="00B627D9" w:rsidRPr="00047058" w:rsidRDefault="00B627D9" w:rsidP="00B627D9">
                            <w:pPr>
                              <w:autoSpaceDE w:val="0"/>
                              <w:autoSpaceDN w:val="0"/>
                              <w:adjustRightInd w:val="0"/>
                              <w:spacing w:after="0"/>
                              <w:ind w:right="-20"/>
                              <w:rPr>
                                <w:rFonts w:ascii="Arial" w:hAnsi="Arial"/>
                                <w:color w:val="000000"/>
                                <w:sz w:val="20"/>
                              </w:rPr>
                            </w:pPr>
                          </w:p>
                          <w:p w:rsidR="00B627D9" w:rsidRPr="00047058" w:rsidRDefault="00B627D9" w:rsidP="00B627D9">
                            <w:pPr>
                              <w:autoSpaceDE w:val="0"/>
                              <w:autoSpaceDN w:val="0"/>
                              <w:adjustRightInd w:val="0"/>
                              <w:spacing w:after="0"/>
                              <w:ind w:right="-20"/>
                              <w:rPr>
                                <w:rFonts w:ascii="Arial" w:hAnsi="Arial"/>
                                <w:color w:val="000000"/>
                                <w:sz w:val="20"/>
                              </w:rPr>
                            </w:pPr>
                            <w:r w:rsidRPr="00047058">
                              <w:rPr>
                                <w:rFonts w:ascii="Arial" w:hAnsi="Arial"/>
                                <w:color w:val="000000"/>
                                <w:sz w:val="20"/>
                              </w:rPr>
                              <w:t xml:space="preserve">Back at the Discovery Centre, you will: </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Draw traces left by alph</w:t>
                            </w:r>
                            <w:r>
                              <w:rPr>
                                <w:rFonts w:ascii="Arial" w:hAnsi="Arial"/>
                                <w:color w:val="000000"/>
                                <w:sz w:val="20"/>
                              </w:rPr>
                              <w:t xml:space="preserve">a particles, beta particles, </w:t>
                            </w:r>
                            <w:r w:rsidRPr="00047058">
                              <w:rPr>
                                <w:rFonts w:ascii="Arial" w:hAnsi="Arial"/>
                                <w:color w:val="000000"/>
                                <w:sz w:val="20"/>
                              </w:rPr>
                              <w:t>protons</w:t>
                            </w:r>
                            <w:r>
                              <w:rPr>
                                <w:rFonts w:ascii="Arial" w:hAnsi="Arial"/>
                                <w:color w:val="000000"/>
                                <w:sz w:val="20"/>
                              </w:rPr>
                              <w:t xml:space="preserve"> and muons</w:t>
                            </w:r>
                            <w:r w:rsidRPr="00047058">
                              <w:rPr>
                                <w:rFonts w:ascii="Arial" w:hAnsi="Arial"/>
                                <w:color w:val="000000"/>
                                <w:sz w:val="20"/>
                              </w:rPr>
                              <w:t xml:space="preserve"> in the cloud chamber</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 xml:space="preserve">Observe demonstrations of devices for measuring/detecting radiation (scintillation counter, </w:t>
                            </w:r>
                            <w:proofErr w:type="spellStart"/>
                            <w:r w:rsidRPr="00047058">
                              <w:rPr>
                                <w:rFonts w:ascii="Arial" w:hAnsi="Arial"/>
                                <w:color w:val="000000"/>
                                <w:sz w:val="20"/>
                              </w:rPr>
                              <w:t>thermoluminsecent</w:t>
                            </w:r>
                            <w:proofErr w:type="spellEnd"/>
                            <w:r w:rsidRPr="00047058">
                              <w:rPr>
                                <w:rFonts w:ascii="Arial" w:hAnsi="Arial"/>
                                <w:color w:val="000000"/>
                                <w:sz w:val="20"/>
                              </w:rPr>
                              <w:t xml:space="preserve"> device, dosimeter) </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Process information to learn how the Australia Synchrotron accelerates electrons to produce intense light for research purposes</w:t>
                            </w:r>
                          </w:p>
                          <w:p w:rsidR="00B627D9" w:rsidRPr="00047058" w:rsidRDefault="00B627D9" w:rsidP="00B627D9">
                            <w:pPr>
                              <w:pStyle w:val="ListParagraph"/>
                              <w:numPr>
                                <w:ilvl w:val="0"/>
                                <w:numId w:val="2"/>
                              </w:numPr>
                              <w:autoSpaceDE w:val="0"/>
                              <w:autoSpaceDN w:val="0"/>
                              <w:adjustRightInd w:val="0"/>
                              <w:spacing w:before="10" w:after="0"/>
                              <w:ind w:right="-20"/>
                              <w:rPr>
                                <w:rFonts w:ascii="Arial" w:hAnsi="Arial"/>
                                <w:color w:val="000000"/>
                                <w:sz w:val="20"/>
                              </w:rPr>
                            </w:pPr>
                            <w:r w:rsidRPr="00047058">
                              <w:rPr>
                                <w:rFonts w:ascii="Arial" w:hAnsi="Arial"/>
                                <w:color w:val="000000"/>
                                <w:sz w:val="20"/>
                              </w:rPr>
                              <w:t>Process information to learn how the fission reaction in the OPAL reactor is controlled</w:t>
                            </w:r>
                          </w:p>
                          <w:p w:rsidR="00B627D9" w:rsidRPr="00047058" w:rsidRDefault="00B627D9" w:rsidP="00B627D9">
                            <w:pPr>
                              <w:autoSpaceDE w:val="0"/>
                              <w:autoSpaceDN w:val="0"/>
                              <w:adjustRightInd w:val="0"/>
                              <w:spacing w:before="10" w:after="0"/>
                              <w:ind w:right="-20"/>
                              <w:rPr>
                                <w:rFonts w:ascii="Arial" w:hAnsi="Arial"/>
                                <w:color w:val="000000"/>
                                <w:sz w:val="20"/>
                              </w:rPr>
                            </w:pPr>
                          </w:p>
                          <w:p w:rsidR="00B627D9" w:rsidRPr="00146F71" w:rsidRDefault="00B627D9" w:rsidP="00B627D9">
                            <w:pPr>
                              <w:rPr>
                                <w:rFonts w:ascii="Arial" w:hAnsi="Arial" w:cs="Arial"/>
                                <w:sz w:val="20"/>
                              </w:rPr>
                            </w:pPr>
                            <w:r w:rsidRPr="00047058">
                              <w:rPr>
                                <w:rFonts w:ascii="Arial" w:hAnsi="Arial"/>
                                <w:color w:val="000000"/>
                                <w:sz w:val="20"/>
                              </w:rPr>
                              <w:t>The tour will conclude at the Discovery Centre. We have a number of brochures that you may wish to collect or they can be accessed on our website.</w:t>
                            </w:r>
                          </w:p>
                        </w:txbxContent>
                      </v:textbox>
                      <w10:wrap anchory="page"/>
                    </v:shape>
                  </w:pict>
                </mc:Fallback>
              </mc:AlternateContent>
            </w:r>
          </w:p>
          <w:p w:rsidR="00B627D9" w:rsidRPr="00876B25" w:rsidRDefault="00B627D9" w:rsidP="005E3049">
            <w:pPr>
              <w:pStyle w:val="NoSpacing"/>
              <w:rPr>
                <w:b/>
                <w:bCs/>
                <w:color w:val="000000" w:themeColor="text1"/>
              </w:rPr>
            </w:pPr>
          </w:p>
        </w:tc>
      </w:tr>
      <w:tr w:rsidR="00B627D9" w:rsidTr="005E3049">
        <w:trPr>
          <w:trHeight w:val="360"/>
          <w:jc w:val="center"/>
        </w:trPr>
        <w:tc>
          <w:tcPr>
            <w:tcW w:w="5000" w:type="pct"/>
            <w:vAlign w:val="center"/>
          </w:tcPr>
          <w:p w:rsidR="00B627D9" w:rsidRDefault="00B627D9" w:rsidP="005E3049">
            <w:pPr>
              <w:pStyle w:val="NoSpacing"/>
              <w:rPr>
                <w:b/>
                <w:bCs/>
              </w:rPr>
            </w:pPr>
          </w:p>
        </w:tc>
      </w:tr>
    </w:tbl>
    <w:p w:rsidR="00B627D9" w:rsidRDefault="00B627D9"/>
    <w:p w:rsidR="00B627D9" w:rsidRDefault="00B627D9">
      <w:r>
        <w:br w:type="page"/>
      </w:r>
    </w:p>
    <w:p w:rsidR="00DF2952" w:rsidRPr="0097324B" w:rsidRDefault="00DF2952" w:rsidP="00DF2952">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 xml:space="preserve">Year </w:t>
      </w:r>
      <w:r>
        <w:rPr>
          <w:rStyle w:val="Heading1Char"/>
          <w:rFonts w:ascii="Arial" w:hAnsi="Arial" w:cs="Arial"/>
        </w:rPr>
        <w:t>12 Investigating Science</w:t>
      </w:r>
      <w:r w:rsidRPr="0097324B">
        <w:rPr>
          <w:rStyle w:val="Heading1Char"/>
          <w:rFonts w:ascii="Arial" w:hAnsi="Arial" w:cs="Arial"/>
        </w:rPr>
        <w:t>: Nuclear Science Depth Study</w:t>
      </w:r>
    </w:p>
    <w:p w:rsidR="00DF2952" w:rsidRPr="00047058" w:rsidRDefault="00DF2952" w:rsidP="00DF2952">
      <w:pPr>
        <w:rPr>
          <w:rFonts w:ascii="Arial" w:hAnsi="Arial"/>
          <w:sz w:val="20"/>
        </w:rPr>
      </w:pPr>
      <w:r w:rsidRPr="00047058">
        <w:rPr>
          <w:rFonts w:ascii="Arial" w:hAnsi="Arial"/>
          <w:sz w:val="20"/>
        </w:rPr>
        <w:t xml:space="preserve">We recommend that this excursion becomes the starting point for a nuclear science depth study. ANSTO’s Year 12 </w:t>
      </w:r>
      <w:r>
        <w:rPr>
          <w:rFonts w:ascii="Arial" w:hAnsi="Arial"/>
          <w:sz w:val="20"/>
        </w:rPr>
        <w:t>Investigating Science</w:t>
      </w:r>
      <w:r w:rsidRPr="00047058">
        <w:rPr>
          <w:rFonts w:ascii="Arial" w:hAnsi="Arial"/>
          <w:sz w:val="20"/>
        </w:rPr>
        <w:t xml:space="preserve"> excursion helps students cover the following syllabus content:</w:t>
      </w:r>
    </w:p>
    <w:p w:rsidR="00DF2952" w:rsidRPr="00047058" w:rsidRDefault="00DF2952" w:rsidP="00DF2952">
      <w:pPr>
        <w:rPr>
          <w:rFonts w:ascii="Arial" w:hAnsi="Arial"/>
          <w:b/>
          <w:sz w:val="20"/>
        </w:rPr>
      </w:pPr>
      <w:r w:rsidRPr="00047058">
        <w:rPr>
          <w:rFonts w:ascii="Arial" w:hAnsi="Arial"/>
          <w:b/>
          <w:sz w:val="20"/>
        </w:rPr>
        <w:t xml:space="preserve">Module </w:t>
      </w:r>
      <w:r>
        <w:rPr>
          <w:rFonts w:ascii="Arial" w:hAnsi="Arial"/>
          <w:b/>
          <w:sz w:val="20"/>
        </w:rPr>
        <w:t>6: Technologies</w:t>
      </w:r>
    </w:p>
    <w:p w:rsidR="00DF2952" w:rsidRPr="00047058" w:rsidRDefault="00DF2952" w:rsidP="00DF2952">
      <w:pPr>
        <w:rPr>
          <w:rFonts w:ascii="Arial" w:hAnsi="Arial"/>
          <w:sz w:val="20"/>
        </w:rPr>
      </w:pPr>
      <w:r w:rsidRPr="00047058">
        <w:rPr>
          <w:rFonts w:ascii="Arial" w:hAnsi="Arial"/>
          <w:sz w:val="20"/>
        </w:rPr>
        <w:t>Students:</w:t>
      </w:r>
    </w:p>
    <w:p w:rsidR="00DF2952" w:rsidRPr="00B80AB3" w:rsidRDefault="00DF2952" w:rsidP="00DF2952">
      <w:pPr>
        <w:rPr>
          <w:rFonts w:ascii="Arial" w:hAnsi="Arial"/>
          <w:sz w:val="20"/>
        </w:rPr>
      </w:pPr>
      <w:r>
        <w:rPr>
          <w:rFonts w:ascii="Arial" w:hAnsi="Arial"/>
          <w:sz w:val="20"/>
        </w:rPr>
        <w:t xml:space="preserve">• </w:t>
      </w:r>
      <w:r w:rsidRPr="00B80AB3">
        <w:rPr>
          <w:rFonts w:ascii="Arial" w:hAnsi="Arial"/>
          <w:sz w:val="20"/>
        </w:rPr>
        <w:t xml:space="preserve">Using </w:t>
      </w:r>
      <w:proofErr w:type="gramStart"/>
      <w:r w:rsidRPr="00B80AB3">
        <w:rPr>
          <w:rFonts w:ascii="Arial" w:hAnsi="Arial"/>
          <w:sz w:val="20"/>
        </w:rPr>
        <w:t>examples,</w:t>
      </w:r>
      <w:proofErr w:type="gramEnd"/>
      <w:r w:rsidRPr="00B80AB3">
        <w:rPr>
          <w:rFonts w:ascii="Arial" w:hAnsi="Arial"/>
          <w:sz w:val="20"/>
        </w:rPr>
        <w:t xml:space="preserve"> assess the impact that developments in scientific theories, laws and models have had on the development of new technologies, including but not limited to:</w:t>
      </w:r>
    </w:p>
    <w:p w:rsidR="00DF2952" w:rsidRPr="00B80AB3" w:rsidRDefault="00DF2952" w:rsidP="00DF2952">
      <w:pPr>
        <w:ind w:firstLine="720"/>
        <w:rPr>
          <w:rFonts w:ascii="Arial" w:hAnsi="Arial"/>
          <w:sz w:val="20"/>
        </w:rPr>
      </w:pPr>
      <w:r>
        <w:rPr>
          <w:rFonts w:ascii="Arial" w:hAnsi="Arial"/>
          <w:sz w:val="20"/>
        </w:rPr>
        <w:t xml:space="preserve">- </w:t>
      </w:r>
      <w:proofErr w:type="gramStart"/>
      <w:r w:rsidRPr="00B80AB3">
        <w:rPr>
          <w:rFonts w:ascii="Arial" w:hAnsi="Arial"/>
          <w:sz w:val="20"/>
        </w:rPr>
        <w:t>radioactivity</w:t>
      </w:r>
      <w:proofErr w:type="gramEnd"/>
      <w:r w:rsidRPr="00B80AB3">
        <w:rPr>
          <w:rFonts w:ascii="Arial" w:hAnsi="Arial"/>
          <w:sz w:val="20"/>
        </w:rPr>
        <w:t xml:space="preserve"> and radioactive decay on the development of radiotherapy and nuclear bombs</w:t>
      </w:r>
    </w:p>
    <w:p w:rsidR="00DF2952" w:rsidRDefault="00DF2952" w:rsidP="00DF2952">
      <w:pPr>
        <w:rPr>
          <w:rFonts w:ascii="Arial" w:hAnsi="Arial"/>
          <w:sz w:val="20"/>
        </w:rPr>
      </w:pPr>
      <w:r>
        <w:rPr>
          <w:rFonts w:ascii="Arial" w:hAnsi="Arial"/>
          <w:sz w:val="20"/>
        </w:rPr>
        <w:t xml:space="preserve">• </w:t>
      </w:r>
      <w:r w:rsidRPr="00B80AB3">
        <w:rPr>
          <w:rFonts w:ascii="Arial" w:hAnsi="Arial"/>
          <w:sz w:val="20"/>
        </w:rPr>
        <w:t xml:space="preserve">Using </w:t>
      </w:r>
      <w:proofErr w:type="gramStart"/>
      <w:r w:rsidRPr="00B80AB3">
        <w:rPr>
          <w:rFonts w:ascii="Arial" w:hAnsi="Arial"/>
          <w:sz w:val="20"/>
        </w:rPr>
        <w:t>examples,</w:t>
      </w:r>
      <w:proofErr w:type="gramEnd"/>
      <w:r w:rsidRPr="00B80AB3">
        <w:rPr>
          <w:rFonts w:ascii="Arial" w:hAnsi="Arial"/>
          <w:sz w:val="20"/>
        </w:rPr>
        <w:t xml:space="preserve"> assess the impact that developments in technologies have had on the accumulation of evidence for scientific theories, laws and models</w:t>
      </w:r>
      <w:r>
        <w:rPr>
          <w:rFonts w:ascii="Arial" w:hAnsi="Arial"/>
          <w:sz w:val="20"/>
        </w:rPr>
        <w:t>, including but not limited to:</w:t>
      </w:r>
    </w:p>
    <w:p w:rsidR="00DF2952" w:rsidRDefault="00DF2952" w:rsidP="00DF2952">
      <w:pPr>
        <w:ind w:firstLine="720"/>
        <w:rPr>
          <w:rFonts w:ascii="Arial" w:hAnsi="Arial"/>
          <w:sz w:val="20"/>
        </w:rPr>
      </w:pPr>
      <w:r>
        <w:rPr>
          <w:rFonts w:ascii="Arial" w:hAnsi="Arial"/>
          <w:sz w:val="20"/>
        </w:rPr>
        <w:t xml:space="preserve">- </w:t>
      </w:r>
      <w:proofErr w:type="gramStart"/>
      <w:r w:rsidRPr="00B80AB3">
        <w:rPr>
          <w:rFonts w:ascii="Arial" w:hAnsi="Arial"/>
          <w:sz w:val="20"/>
        </w:rPr>
        <w:t>technology</w:t>
      </w:r>
      <w:proofErr w:type="gramEnd"/>
      <w:r w:rsidRPr="00B80AB3">
        <w:rPr>
          <w:rFonts w:ascii="Arial" w:hAnsi="Arial"/>
          <w:sz w:val="20"/>
        </w:rPr>
        <w:t xml:space="preserve"> to detect radioactivity and the development of atomic theory</w:t>
      </w:r>
    </w:p>
    <w:p w:rsidR="00DF2952" w:rsidRDefault="00DF2952" w:rsidP="00DF2952">
      <w:pPr>
        <w:rPr>
          <w:rFonts w:ascii="Arial" w:hAnsi="Arial"/>
          <w:sz w:val="20"/>
        </w:rPr>
      </w:pPr>
      <w:r>
        <w:rPr>
          <w:rFonts w:ascii="Arial" w:hAnsi="Arial"/>
          <w:b/>
          <w:sz w:val="20"/>
        </w:rPr>
        <w:t>Module 8: Science and society</w:t>
      </w:r>
    </w:p>
    <w:p w:rsidR="00DF2952" w:rsidRPr="00B80AB3" w:rsidRDefault="00DF2952" w:rsidP="00DF2952">
      <w:pPr>
        <w:rPr>
          <w:rFonts w:ascii="Arial" w:hAnsi="Arial"/>
          <w:sz w:val="20"/>
        </w:rPr>
      </w:pPr>
      <w:r>
        <w:rPr>
          <w:rFonts w:ascii="Arial" w:hAnsi="Arial"/>
          <w:sz w:val="20"/>
        </w:rPr>
        <w:t>Students</w:t>
      </w:r>
    </w:p>
    <w:p w:rsidR="00DF2952" w:rsidRDefault="00DF2952" w:rsidP="00DF2952">
      <w:pPr>
        <w:rPr>
          <w:rFonts w:ascii="Arial" w:hAnsi="Arial"/>
          <w:sz w:val="20"/>
        </w:rPr>
      </w:pPr>
      <w:r>
        <w:rPr>
          <w:rFonts w:ascii="Arial" w:hAnsi="Arial"/>
          <w:sz w:val="20"/>
        </w:rPr>
        <w:t xml:space="preserve">• </w:t>
      </w:r>
      <w:r w:rsidRPr="00B80AB3">
        <w:rPr>
          <w:rFonts w:ascii="Arial" w:hAnsi="Arial"/>
          <w:sz w:val="20"/>
        </w:rPr>
        <w:t>Investigate case studies of past events to consider how they have affected the public image of science</w:t>
      </w:r>
      <w:r>
        <w:rPr>
          <w:rFonts w:ascii="Arial" w:hAnsi="Arial"/>
          <w:sz w:val="20"/>
        </w:rPr>
        <w:t>, including but not limited to:</w:t>
      </w:r>
    </w:p>
    <w:p w:rsidR="00DF2952" w:rsidRPr="00B80AB3" w:rsidRDefault="00DF2952" w:rsidP="00DF2952">
      <w:pPr>
        <w:ind w:firstLine="720"/>
        <w:rPr>
          <w:rFonts w:ascii="Arial" w:hAnsi="Arial"/>
          <w:sz w:val="20"/>
        </w:rPr>
      </w:pPr>
      <w:r>
        <w:rPr>
          <w:rFonts w:ascii="Arial" w:hAnsi="Arial"/>
          <w:sz w:val="20"/>
        </w:rPr>
        <w:t xml:space="preserve">- </w:t>
      </w:r>
      <w:proofErr w:type="gramStart"/>
      <w:r w:rsidRPr="00B80AB3">
        <w:rPr>
          <w:rFonts w:ascii="Arial" w:hAnsi="Arial"/>
          <w:sz w:val="20"/>
        </w:rPr>
        <w:t>meltdowns</w:t>
      </w:r>
      <w:proofErr w:type="gramEnd"/>
      <w:r w:rsidRPr="00B80AB3">
        <w:rPr>
          <w:rFonts w:ascii="Arial" w:hAnsi="Arial"/>
          <w:sz w:val="20"/>
        </w:rPr>
        <w:t xml:space="preserve"> of nuclear reactors</w:t>
      </w:r>
    </w:p>
    <w:p w:rsidR="00DF2952" w:rsidRPr="00B80AB3" w:rsidRDefault="00DF2952" w:rsidP="00DF2952">
      <w:pPr>
        <w:rPr>
          <w:rFonts w:ascii="Arial" w:hAnsi="Arial"/>
          <w:sz w:val="20"/>
        </w:rPr>
      </w:pPr>
      <w:r>
        <w:rPr>
          <w:rFonts w:ascii="Arial" w:hAnsi="Arial"/>
          <w:sz w:val="20"/>
        </w:rPr>
        <w:t xml:space="preserve">• </w:t>
      </w:r>
      <w:r w:rsidRPr="00B80AB3">
        <w:rPr>
          <w:rFonts w:ascii="Arial" w:hAnsi="Arial"/>
          <w:sz w:val="20"/>
        </w:rPr>
        <w:t>Investigate and assess ethical issues surrounding current scientific research in, for example:</w:t>
      </w:r>
    </w:p>
    <w:p w:rsidR="00DF2952" w:rsidRPr="00B80AB3" w:rsidRDefault="00DF2952" w:rsidP="00DF2952">
      <w:pPr>
        <w:ind w:firstLine="720"/>
        <w:rPr>
          <w:rFonts w:ascii="Arial" w:hAnsi="Arial"/>
          <w:sz w:val="20"/>
        </w:rPr>
      </w:pPr>
      <w:r>
        <w:rPr>
          <w:rFonts w:ascii="Arial" w:hAnsi="Arial"/>
          <w:sz w:val="20"/>
        </w:rPr>
        <w:t xml:space="preserve">- </w:t>
      </w:r>
      <w:proofErr w:type="gramStart"/>
      <w:r w:rsidRPr="00B80AB3">
        <w:rPr>
          <w:rFonts w:ascii="Arial" w:hAnsi="Arial"/>
          <w:sz w:val="20"/>
        </w:rPr>
        <w:t>use</w:t>
      </w:r>
      <w:proofErr w:type="gramEnd"/>
      <w:r w:rsidRPr="00B80AB3">
        <w:rPr>
          <w:rFonts w:ascii="Arial" w:hAnsi="Arial"/>
          <w:sz w:val="20"/>
        </w:rPr>
        <w:t xml:space="preserve"> of radiation</w:t>
      </w:r>
    </w:p>
    <w:p w:rsidR="00DF2952" w:rsidRPr="00B80AB3" w:rsidRDefault="00DF2952" w:rsidP="00DF2952">
      <w:pPr>
        <w:rPr>
          <w:rFonts w:ascii="Arial" w:hAnsi="Arial"/>
          <w:sz w:val="20"/>
        </w:rPr>
      </w:pPr>
      <w:r>
        <w:rPr>
          <w:rFonts w:ascii="Arial" w:hAnsi="Arial"/>
          <w:sz w:val="20"/>
        </w:rPr>
        <w:t>• I</w:t>
      </w:r>
      <w:r w:rsidRPr="00B80AB3">
        <w:rPr>
          <w:rFonts w:ascii="Arial" w:hAnsi="Arial"/>
          <w:sz w:val="20"/>
        </w:rPr>
        <w:t>nvestigate the need for the regulation of scientific research in, for example:</w:t>
      </w:r>
    </w:p>
    <w:p w:rsidR="00DF2952" w:rsidRDefault="00DF2952" w:rsidP="00DF2952">
      <w:pPr>
        <w:ind w:firstLine="720"/>
        <w:rPr>
          <w:rFonts w:ascii="Arial" w:hAnsi="Arial"/>
          <w:sz w:val="20"/>
        </w:rPr>
      </w:pPr>
      <w:r>
        <w:rPr>
          <w:rFonts w:ascii="Arial" w:hAnsi="Arial"/>
          <w:sz w:val="20"/>
        </w:rPr>
        <w:t xml:space="preserve">- </w:t>
      </w:r>
      <w:proofErr w:type="gramStart"/>
      <w:r w:rsidRPr="00B80AB3">
        <w:rPr>
          <w:rFonts w:ascii="Arial" w:hAnsi="Arial"/>
          <w:sz w:val="20"/>
        </w:rPr>
        <w:t>products</w:t>
      </w:r>
      <w:proofErr w:type="gramEnd"/>
      <w:r w:rsidRPr="00B80AB3">
        <w:rPr>
          <w:rFonts w:ascii="Arial" w:hAnsi="Arial"/>
          <w:sz w:val="20"/>
        </w:rPr>
        <w:t xml:space="preserve"> and processes of the nuclear industry</w:t>
      </w:r>
    </w:p>
    <w:p w:rsidR="00DF2952" w:rsidRPr="00B80AB3" w:rsidRDefault="00DF2952" w:rsidP="00DF2952">
      <w:pPr>
        <w:rPr>
          <w:rFonts w:ascii="Arial" w:hAnsi="Arial"/>
          <w:sz w:val="20"/>
        </w:rPr>
      </w:pPr>
      <w:r>
        <w:rPr>
          <w:rFonts w:ascii="Arial" w:hAnsi="Arial"/>
          <w:sz w:val="20"/>
        </w:rPr>
        <w:t>• E</w:t>
      </w:r>
      <w:r w:rsidRPr="00AC76C6">
        <w:rPr>
          <w:rFonts w:ascii="Arial" w:hAnsi="Arial"/>
          <w:sz w:val="20"/>
        </w:rPr>
        <w:t>valuate how scientific research aids economic development and human progress in relation to, for example:</w:t>
      </w:r>
    </w:p>
    <w:p w:rsidR="00DF2952" w:rsidRDefault="00DF2952" w:rsidP="00DF2952">
      <w:pPr>
        <w:ind w:firstLine="720"/>
        <w:rPr>
          <w:rFonts w:ascii="Arial" w:hAnsi="Arial"/>
          <w:sz w:val="20"/>
        </w:rPr>
      </w:pPr>
      <w:r>
        <w:rPr>
          <w:rFonts w:ascii="Arial" w:hAnsi="Arial"/>
          <w:sz w:val="20"/>
        </w:rPr>
        <w:t xml:space="preserve">- </w:t>
      </w:r>
      <w:proofErr w:type="gramStart"/>
      <w:r>
        <w:rPr>
          <w:rFonts w:ascii="Arial" w:hAnsi="Arial"/>
          <w:sz w:val="20"/>
        </w:rPr>
        <w:t>nuclear</w:t>
      </w:r>
      <w:proofErr w:type="gramEnd"/>
      <w:r>
        <w:rPr>
          <w:rFonts w:ascii="Arial" w:hAnsi="Arial"/>
          <w:sz w:val="20"/>
        </w:rPr>
        <w:t xml:space="preserve"> power generation</w:t>
      </w:r>
    </w:p>
    <w:p w:rsidR="00DF2952" w:rsidRDefault="00DF2952" w:rsidP="00DF2952">
      <w:pPr>
        <w:rPr>
          <w:rFonts w:ascii="Arial" w:hAnsi="Arial"/>
          <w:sz w:val="20"/>
        </w:rPr>
      </w:pPr>
      <w:r>
        <w:rPr>
          <w:rFonts w:ascii="Arial" w:hAnsi="Arial"/>
          <w:sz w:val="20"/>
        </w:rPr>
        <w:t>• E</w:t>
      </w:r>
      <w:r w:rsidRPr="00AC76C6">
        <w:rPr>
          <w:rFonts w:ascii="Arial" w:hAnsi="Arial"/>
          <w:sz w:val="20"/>
        </w:rPr>
        <w:t xml:space="preserve">valuate </w:t>
      </w:r>
      <w:r>
        <w:rPr>
          <w:rFonts w:ascii="Arial" w:hAnsi="Arial"/>
          <w:sz w:val="20"/>
        </w:rPr>
        <w:t>the impacts of scientific research, devices and applications and world health and human wellbeing.</w:t>
      </w:r>
    </w:p>
    <w:p w:rsidR="00DF2952" w:rsidRPr="00B80AB3" w:rsidRDefault="00DF2952" w:rsidP="00DF2952">
      <w:pPr>
        <w:rPr>
          <w:rFonts w:ascii="Arial" w:hAnsi="Arial"/>
          <w:sz w:val="20"/>
        </w:rPr>
      </w:pPr>
    </w:p>
    <w:p w:rsidR="00DF2952" w:rsidRPr="00B80AB3" w:rsidRDefault="00DF2952" w:rsidP="00DF2952">
      <w:pPr>
        <w:rPr>
          <w:rFonts w:ascii="Arial" w:hAnsi="Arial"/>
          <w:sz w:val="20"/>
        </w:rPr>
      </w:pPr>
      <w:r w:rsidRPr="00047058">
        <w:rPr>
          <w:rFonts w:ascii="Arial" w:hAnsi="Arial"/>
          <w:b/>
          <w:sz w:val="20"/>
        </w:rPr>
        <w:t>Working Scientifically</w:t>
      </w:r>
    </w:p>
    <w:p w:rsidR="00DF2952" w:rsidRPr="00B80AB3" w:rsidRDefault="00DF2952" w:rsidP="00DF2952">
      <w:pPr>
        <w:numPr>
          <w:ilvl w:val="0"/>
          <w:numId w:val="4"/>
        </w:numPr>
        <w:spacing w:after="0" w:line="240" w:lineRule="auto"/>
        <w:rPr>
          <w:rFonts w:ascii="Arial" w:hAnsi="Arial"/>
          <w:sz w:val="20"/>
          <w:szCs w:val="18"/>
        </w:rPr>
      </w:pPr>
      <w:r w:rsidRPr="00B80AB3">
        <w:rPr>
          <w:rFonts w:ascii="Arial" w:hAnsi="Arial"/>
          <w:sz w:val="20"/>
          <w:szCs w:val="18"/>
        </w:rPr>
        <w:t>Questioning and predicting</w:t>
      </w:r>
    </w:p>
    <w:p w:rsidR="00DF2952" w:rsidRPr="00B80AB3" w:rsidRDefault="00DF2952" w:rsidP="00DF2952">
      <w:pPr>
        <w:numPr>
          <w:ilvl w:val="0"/>
          <w:numId w:val="4"/>
        </w:numPr>
        <w:spacing w:after="0" w:line="240" w:lineRule="auto"/>
        <w:rPr>
          <w:rFonts w:ascii="Arial" w:hAnsi="Arial"/>
          <w:sz w:val="20"/>
          <w:szCs w:val="18"/>
        </w:rPr>
      </w:pPr>
      <w:r w:rsidRPr="00B80AB3">
        <w:rPr>
          <w:rFonts w:ascii="Arial" w:hAnsi="Arial"/>
          <w:sz w:val="20"/>
          <w:szCs w:val="18"/>
        </w:rPr>
        <w:t>Processing data and information</w:t>
      </w:r>
    </w:p>
    <w:p w:rsidR="00DF2952" w:rsidRPr="00B80AB3" w:rsidRDefault="00DF2952" w:rsidP="00DF2952">
      <w:pPr>
        <w:numPr>
          <w:ilvl w:val="0"/>
          <w:numId w:val="4"/>
        </w:numPr>
        <w:spacing w:after="0" w:line="240" w:lineRule="auto"/>
        <w:rPr>
          <w:rFonts w:ascii="Arial" w:hAnsi="Arial"/>
          <w:sz w:val="20"/>
          <w:szCs w:val="18"/>
        </w:rPr>
      </w:pPr>
      <w:r w:rsidRPr="00B80AB3">
        <w:rPr>
          <w:rFonts w:ascii="Arial" w:hAnsi="Arial"/>
          <w:sz w:val="20"/>
          <w:szCs w:val="18"/>
        </w:rPr>
        <w:t>Analysing data and information</w:t>
      </w:r>
    </w:p>
    <w:p w:rsidR="00DF2952" w:rsidRPr="00B80AB3" w:rsidRDefault="00DF2952" w:rsidP="00DF2952">
      <w:pPr>
        <w:numPr>
          <w:ilvl w:val="0"/>
          <w:numId w:val="4"/>
        </w:numPr>
        <w:spacing w:after="0" w:line="240" w:lineRule="auto"/>
        <w:rPr>
          <w:rFonts w:ascii="Arial" w:hAnsi="Arial"/>
          <w:sz w:val="20"/>
          <w:szCs w:val="18"/>
        </w:rPr>
      </w:pPr>
      <w:r w:rsidRPr="00B80AB3">
        <w:rPr>
          <w:rFonts w:ascii="Arial" w:hAnsi="Arial"/>
          <w:sz w:val="20"/>
          <w:szCs w:val="18"/>
        </w:rPr>
        <w:t>Problem solving</w:t>
      </w:r>
    </w:p>
    <w:p w:rsidR="00DF2952" w:rsidRPr="00B80AB3" w:rsidRDefault="00DF2952" w:rsidP="00DF2952">
      <w:pPr>
        <w:numPr>
          <w:ilvl w:val="0"/>
          <w:numId w:val="4"/>
        </w:numPr>
        <w:spacing w:after="0" w:line="240" w:lineRule="auto"/>
        <w:rPr>
          <w:rFonts w:ascii="Arial" w:hAnsi="Arial"/>
          <w:sz w:val="20"/>
          <w:szCs w:val="18"/>
        </w:rPr>
      </w:pPr>
      <w:r w:rsidRPr="00B80AB3">
        <w:rPr>
          <w:rFonts w:ascii="Arial" w:hAnsi="Arial"/>
          <w:sz w:val="20"/>
          <w:szCs w:val="18"/>
        </w:rPr>
        <w:t>Communicating</w:t>
      </w:r>
    </w:p>
    <w:p w:rsidR="00DF2952" w:rsidRPr="00B80AB3" w:rsidRDefault="00DF2952" w:rsidP="00DF2952">
      <w:pPr>
        <w:spacing w:after="0"/>
        <w:ind w:left="720"/>
        <w:rPr>
          <w:rFonts w:ascii="Arial" w:hAnsi="Arial"/>
          <w:sz w:val="18"/>
          <w:szCs w:val="18"/>
        </w:rPr>
      </w:pPr>
    </w:p>
    <w:p w:rsidR="00DF2952" w:rsidRPr="00047058" w:rsidRDefault="00DF2952" w:rsidP="00DF2952">
      <w:pPr>
        <w:rPr>
          <w:rFonts w:ascii="Arial" w:hAnsi="Arial"/>
          <w:sz w:val="20"/>
        </w:rPr>
      </w:pPr>
      <w:r w:rsidRPr="00047058">
        <w:rPr>
          <w:rFonts w:ascii="Arial" w:hAnsi="Arial"/>
          <w:sz w:val="20"/>
        </w:rPr>
        <w:t xml:space="preserve">We recommend students use our Year 12 </w:t>
      </w:r>
      <w:r>
        <w:rPr>
          <w:rFonts w:ascii="Arial" w:hAnsi="Arial"/>
          <w:sz w:val="20"/>
        </w:rPr>
        <w:t>Investigating Science</w:t>
      </w:r>
      <w:r w:rsidRPr="00047058">
        <w:rPr>
          <w:rFonts w:ascii="Arial" w:hAnsi="Arial"/>
          <w:sz w:val="20"/>
        </w:rPr>
        <w:t xml:space="preserve"> Depth Study Workbook for ideas and resources for depth study activities after their excursion.</w:t>
      </w:r>
    </w:p>
    <w:p w:rsidR="00DF2952" w:rsidRDefault="00DF2952" w:rsidP="00DF2952">
      <w:pPr>
        <w:pStyle w:val="Heading2"/>
        <w:rPr>
          <w:rFonts w:ascii="Arial" w:hAnsi="Arial" w:cs="Arial"/>
        </w:rPr>
      </w:pPr>
      <w:r w:rsidRPr="0097324B">
        <w:rPr>
          <w:rFonts w:ascii="Arial" w:hAnsi="Arial" w:cs="Arial"/>
        </w:rPr>
        <w:lastRenderedPageBreak/>
        <w:t xml:space="preserve">NESA requirements for Depth Studies </w:t>
      </w:r>
    </w:p>
    <w:p w:rsidR="00DF2952" w:rsidRPr="00047058" w:rsidRDefault="00DF2952" w:rsidP="00DF2952">
      <w:pPr>
        <w:pStyle w:val="ListParagraph"/>
        <w:numPr>
          <w:ilvl w:val="0"/>
          <w:numId w:val="3"/>
        </w:numPr>
        <w:rPr>
          <w:rFonts w:ascii="Arial" w:hAnsi="Arial"/>
          <w:sz w:val="20"/>
        </w:rPr>
      </w:pPr>
      <w:r w:rsidRPr="00047058">
        <w:rPr>
          <w:rFonts w:ascii="Arial" w:hAnsi="Arial"/>
          <w:sz w:val="20"/>
        </w:rPr>
        <w:t xml:space="preserve">A minimum </w:t>
      </w:r>
      <w:r>
        <w:rPr>
          <w:rFonts w:ascii="Arial" w:hAnsi="Arial"/>
          <w:sz w:val="20"/>
        </w:rPr>
        <w:t>of 30</w:t>
      </w:r>
      <w:r w:rsidRPr="00047058">
        <w:rPr>
          <w:rFonts w:ascii="Arial" w:hAnsi="Arial"/>
          <w:sz w:val="20"/>
        </w:rPr>
        <w:t xml:space="preserve"> hours of in-class time is allocated in both Year 11 and Year 12</w:t>
      </w:r>
    </w:p>
    <w:p w:rsidR="00DF2952" w:rsidRPr="00047058" w:rsidRDefault="00DF2952" w:rsidP="00DF2952">
      <w:pPr>
        <w:pStyle w:val="ListParagraph"/>
        <w:numPr>
          <w:ilvl w:val="0"/>
          <w:numId w:val="3"/>
        </w:numPr>
        <w:rPr>
          <w:rFonts w:ascii="Arial" w:hAnsi="Arial"/>
          <w:sz w:val="20"/>
        </w:rPr>
      </w:pPr>
      <w:r w:rsidRPr="00047058">
        <w:rPr>
          <w:rFonts w:ascii="Arial" w:hAnsi="Arial"/>
          <w:sz w:val="20"/>
        </w:rPr>
        <w:t>At least one depth study must be included in both Year 11 and Year 12</w:t>
      </w:r>
    </w:p>
    <w:p w:rsidR="00DF2952" w:rsidRPr="00047058" w:rsidRDefault="00DF2952" w:rsidP="00DF2952">
      <w:pPr>
        <w:pStyle w:val="ListParagraph"/>
        <w:numPr>
          <w:ilvl w:val="0"/>
          <w:numId w:val="3"/>
        </w:numPr>
        <w:rPr>
          <w:rFonts w:ascii="Arial" w:hAnsi="Arial"/>
          <w:sz w:val="20"/>
        </w:rPr>
      </w:pPr>
      <w:r w:rsidRPr="00047058">
        <w:rPr>
          <w:rFonts w:ascii="Arial" w:hAnsi="Arial"/>
          <w:sz w:val="20"/>
        </w:rPr>
        <w:t>The two Working Scientifically outcomes of Questioning and Predicting, and Communicating must be addressed in both Year 11 and Year 12</w:t>
      </w:r>
    </w:p>
    <w:p w:rsidR="00DF2952" w:rsidRPr="00047058" w:rsidRDefault="00DF2952" w:rsidP="00DF2952">
      <w:pPr>
        <w:pStyle w:val="ListParagraph"/>
        <w:numPr>
          <w:ilvl w:val="0"/>
          <w:numId w:val="3"/>
        </w:numPr>
        <w:rPr>
          <w:rFonts w:ascii="Arial" w:hAnsi="Arial"/>
          <w:sz w:val="22"/>
        </w:rPr>
      </w:pPr>
      <w:r w:rsidRPr="00047058">
        <w:rPr>
          <w:rFonts w:ascii="Arial" w:hAnsi="Arial"/>
          <w:sz w:val="20"/>
        </w:rPr>
        <w:t xml:space="preserve">A minimum of two additional Working Scientifically skills outcomes, and further development of </w:t>
      </w:r>
      <w:proofErr w:type="gramStart"/>
      <w:r w:rsidRPr="00047058">
        <w:rPr>
          <w:rFonts w:ascii="Arial" w:hAnsi="Arial"/>
          <w:sz w:val="20"/>
        </w:rPr>
        <w:t>at least one Knowledge</w:t>
      </w:r>
      <w:proofErr w:type="gramEnd"/>
      <w:r w:rsidRPr="00047058">
        <w:rPr>
          <w:rFonts w:ascii="Arial" w:hAnsi="Arial"/>
          <w:sz w:val="20"/>
        </w:rPr>
        <w:t xml:space="preserve"> and Understanding outcome, are to be addressed in all depth studies.</w:t>
      </w:r>
    </w:p>
    <w:p w:rsidR="00DF2952" w:rsidRDefault="00DF2952">
      <w:pPr>
        <w:rPr>
          <w:rFonts w:ascii="Arial" w:hAnsi="Arial" w:cs="Arial"/>
        </w:rPr>
      </w:pPr>
      <w:r>
        <w:rPr>
          <w:rFonts w:ascii="Arial" w:hAnsi="Arial" w:cs="Arial"/>
        </w:rPr>
        <w:br w:type="page"/>
      </w:r>
    </w:p>
    <w:p w:rsidR="00DF2952" w:rsidRPr="00421B01" w:rsidRDefault="00DF2952" w:rsidP="00DF2952">
      <w:pPr>
        <w:pStyle w:val="Heading1"/>
        <w:rPr>
          <w:rFonts w:ascii="Arial" w:hAnsi="Arial" w:cs="Arial"/>
        </w:rPr>
      </w:pPr>
      <w:r>
        <w:rPr>
          <w:rFonts w:ascii="Arial" w:hAnsi="Arial" w:cs="Arial"/>
        </w:rPr>
        <w:lastRenderedPageBreak/>
        <w:t xml:space="preserve">Pre-work </w:t>
      </w:r>
      <w:r w:rsidRPr="00421B01">
        <w:rPr>
          <w:rFonts w:ascii="Arial" w:hAnsi="Arial" w:cs="Arial"/>
        </w:rPr>
        <w:t>Questions</w:t>
      </w:r>
    </w:p>
    <w:p w:rsidR="00DF2952" w:rsidRPr="00F81A8C" w:rsidRDefault="00DF2952" w:rsidP="00DF2952">
      <w:pPr>
        <w:rPr>
          <w:rFonts w:ascii="Arial" w:hAnsi="Arial"/>
          <w:b/>
        </w:rPr>
      </w:pPr>
      <w:r>
        <w:rPr>
          <w:rFonts w:ascii="Arial" w:hAnsi="Arial"/>
          <w:b/>
        </w:rPr>
        <w:t>We expect students to have completed this pre-work prior to attending the tour.</w:t>
      </w:r>
      <w:r w:rsidRPr="00C97181">
        <w:rPr>
          <w:rFonts w:ascii="Arial" w:hAnsi="Arial"/>
          <w:b/>
        </w:rPr>
        <w:t xml:space="preserve"> </w:t>
      </w:r>
      <w:r>
        <w:rPr>
          <w:rFonts w:ascii="Arial" w:hAnsi="Arial"/>
          <w:b/>
        </w:rPr>
        <w:t xml:space="preserve">The first seven questions are a review of radioactivity essential for an understanding of the basic nuclear science on the tour. The remaining questions are about content and skills specific to the Year 12 Investigating Science syllabus. </w:t>
      </w:r>
    </w:p>
    <w:p w:rsidR="00DF2952" w:rsidRPr="00CD7EFB" w:rsidRDefault="00DF2952" w:rsidP="00DF2952">
      <w:pPr>
        <w:pStyle w:val="Heading2"/>
        <w:rPr>
          <w:rFonts w:ascii="Arial" w:hAnsi="Arial" w:cs="Arial"/>
        </w:rPr>
      </w:pPr>
      <w:r w:rsidRPr="00C97181">
        <w:rPr>
          <w:rFonts w:ascii="Arial" w:hAnsi="Arial" w:cs="Arial"/>
        </w:rPr>
        <w:t>Question 1</w:t>
      </w:r>
    </w:p>
    <w:p w:rsidR="00DF2952" w:rsidRPr="00F81A8C" w:rsidRDefault="00DF2952" w:rsidP="00DF2952">
      <w:pPr>
        <w:spacing w:after="0"/>
        <w:ind w:right="170"/>
        <w:jc w:val="both"/>
        <w:rPr>
          <w:rFonts w:ascii="Arial" w:hAnsi="Arial"/>
          <w:color w:val="000000"/>
        </w:rPr>
      </w:pPr>
      <w:r w:rsidRPr="00F81A8C">
        <w:rPr>
          <w:rFonts w:ascii="Arial" w:hAnsi="Arial"/>
          <w:color w:val="000000"/>
        </w:rPr>
        <w:t>Atoms are made up of 3 sub-atomic particles: protons, neutrons and electrons. Choose options from the following list</w:t>
      </w:r>
      <w:r>
        <w:rPr>
          <w:rFonts w:ascii="Arial" w:hAnsi="Arial"/>
          <w:color w:val="000000"/>
        </w:rPr>
        <w:t>s</w:t>
      </w:r>
      <w:r w:rsidRPr="00F81A8C">
        <w:rPr>
          <w:rFonts w:ascii="Arial" w:hAnsi="Arial"/>
          <w:color w:val="000000"/>
        </w:rPr>
        <w:t xml:space="preserve"> to complete the table:</w:t>
      </w:r>
    </w:p>
    <w:p w:rsidR="00DF2952" w:rsidRPr="00F81A8C" w:rsidRDefault="00DF2952" w:rsidP="00DF2952">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DF2952" w:rsidRPr="00CD7EFB" w:rsidTr="005E3049">
        <w:tc>
          <w:tcPr>
            <w:tcW w:w="3544"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in nucleus</w:t>
            </w:r>
          </w:p>
        </w:tc>
        <w:tc>
          <w:tcPr>
            <w:tcW w:w="2835"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negligible</w:t>
            </w:r>
          </w:p>
        </w:tc>
        <w:tc>
          <w:tcPr>
            <w:tcW w:w="2126"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0</w:t>
            </w:r>
          </w:p>
        </w:tc>
      </w:tr>
      <w:tr w:rsidR="00DF2952" w:rsidRPr="00CD7EFB" w:rsidTr="005E3049">
        <w:tc>
          <w:tcPr>
            <w:tcW w:w="3544"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surrounding the nucleus</w:t>
            </w:r>
          </w:p>
        </w:tc>
        <w:tc>
          <w:tcPr>
            <w:tcW w:w="2835" w:type="dxa"/>
          </w:tcPr>
          <w:p w:rsidR="00DF2952" w:rsidRPr="00CD7EFB" w:rsidRDefault="00DF2952" w:rsidP="005E3049">
            <w:pPr>
              <w:ind w:right="170"/>
              <w:jc w:val="center"/>
              <w:rPr>
                <w:rFonts w:ascii="Arial" w:hAnsi="Arial"/>
                <w:color w:val="000000"/>
              </w:rPr>
            </w:pPr>
            <w:r w:rsidRPr="00CD7EFB">
              <w:rPr>
                <w:rFonts w:ascii="Arial" w:hAnsi="Arial"/>
                <w:color w:val="000000"/>
              </w:rPr>
              <w:t>1</w:t>
            </w:r>
          </w:p>
        </w:tc>
        <w:tc>
          <w:tcPr>
            <w:tcW w:w="2126"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+1</w:t>
            </w:r>
          </w:p>
        </w:tc>
      </w:tr>
      <w:tr w:rsidR="00DF2952" w:rsidRPr="00CD7EFB" w:rsidTr="005E3049">
        <w:tc>
          <w:tcPr>
            <w:tcW w:w="3544"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in nucleus</w:t>
            </w:r>
          </w:p>
        </w:tc>
        <w:tc>
          <w:tcPr>
            <w:tcW w:w="2835" w:type="dxa"/>
          </w:tcPr>
          <w:p w:rsidR="00DF2952" w:rsidRPr="00CD7EFB" w:rsidRDefault="00DF2952" w:rsidP="005E3049">
            <w:pPr>
              <w:ind w:right="170"/>
              <w:jc w:val="center"/>
              <w:rPr>
                <w:rFonts w:ascii="Arial" w:hAnsi="Arial"/>
                <w:color w:val="000000"/>
              </w:rPr>
            </w:pPr>
            <w:r w:rsidRPr="00CD7EFB">
              <w:rPr>
                <w:rFonts w:ascii="Arial" w:hAnsi="Arial"/>
                <w:color w:val="000000"/>
              </w:rPr>
              <w:t>1</w:t>
            </w:r>
          </w:p>
        </w:tc>
        <w:tc>
          <w:tcPr>
            <w:tcW w:w="2126" w:type="dxa"/>
          </w:tcPr>
          <w:p w:rsidR="00DF2952" w:rsidRPr="00CD7EFB" w:rsidRDefault="00DF2952" w:rsidP="005E3049">
            <w:pPr>
              <w:ind w:right="170"/>
              <w:jc w:val="center"/>
              <w:rPr>
                <w:rFonts w:ascii="Arial" w:hAnsi="Arial"/>
                <w:color w:val="000000"/>
              </w:rPr>
            </w:pPr>
            <w:r w:rsidRPr="00CD7EFB">
              <w:rPr>
                <w:rFonts w:ascii="Arial" w:hAnsi="Arial"/>
                <w:color w:val="000000"/>
                <w:sz w:val="22"/>
              </w:rPr>
              <w:t>-1</w:t>
            </w:r>
          </w:p>
        </w:tc>
      </w:tr>
    </w:tbl>
    <w:p w:rsidR="00DF2952" w:rsidRPr="00CD7EFB" w:rsidRDefault="00DF2952" w:rsidP="00DF2952">
      <w:pPr>
        <w:spacing w:after="0"/>
        <w:ind w:right="170"/>
        <w:jc w:val="both"/>
        <w:rPr>
          <w:rFonts w:ascii="Arial" w:hAnsi="Arial"/>
          <w:color w:val="000000"/>
          <w:sz w:val="20"/>
        </w:rPr>
      </w:pPr>
      <w:r w:rsidRPr="00CD7EFB">
        <w:rPr>
          <w:rFonts w:ascii="Arial" w:hAnsi="Arial"/>
          <w:noProof/>
          <w:color w:val="000000"/>
          <w:sz w:val="20"/>
          <w:lang w:eastAsia="en-AU"/>
        </w:rPr>
        <mc:AlternateContent>
          <mc:Choice Requires="wpg">
            <w:drawing>
              <wp:anchor distT="0" distB="0" distL="114300" distR="114300" simplePos="0" relativeHeight="251663360" behindDoc="0" locked="0" layoutInCell="1" allowOverlap="1" wp14:anchorId="2F1BD4D5" wp14:editId="59C0C0D3">
                <wp:simplePos x="0" y="0"/>
                <wp:positionH relativeFrom="column">
                  <wp:posOffset>1466850</wp:posOffset>
                </wp:positionH>
                <wp:positionV relativeFrom="paragraph">
                  <wp:posOffset>15240</wp:posOffset>
                </wp:positionV>
                <wp:extent cx="3409951" cy="171450"/>
                <wp:effectExtent l="95250" t="0" r="57150" b="57150"/>
                <wp:wrapNone/>
                <wp:docPr id="292" name="Group 292"/>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293" name="Group 293"/>
                        <wpg:cNvGrpSpPr/>
                        <wpg:grpSpPr>
                          <a:xfrm>
                            <a:off x="0" y="0"/>
                            <a:ext cx="1809750" cy="381000"/>
                            <a:chOff x="0" y="0"/>
                            <a:chExt cx="1809750" cy="381000"/>
                          </a:xfrm>
                        </wpg:grpSpPr>
                        <wps:wsp>
                          <wps:cNvPr id="294" name="Straight Arrow Connector 294"/>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96" name="Straight Arrow Connector 296"/>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292" o:spid="_x0000_s1026" style="position:absolute;margin-left:115.5pt;margin-top:1.2pt;width:268.5pt;height:13.5pt;z-index:251663360;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">
                <v:group id="Group 293" o:spid="_x0000_s1027" style="position:absolute;width:18097;height:3810" coordsize="18097,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94" o:spid="_x0000_s1028" type="#_x0000_t32" style="position:absolute;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KvccAAADcAAAADwAAAGRycy9kb3ducmV2LnhtbESPQWsCMRSE74X+h/AKvdVsV6m6GkVa&#10;xIpCqYrg7bF53SzdvKybqNt/bwShx2FmvmHG09ZW4kyNLx0reO0kIIhzp0suFOy285cBCB+QNVaO&#10;ScEfeZhOHh/GmGl34W86b0IhIoR9hgpMCHUmpc8NWfQdVxNH78c1FkOUTSF1g5cIt5VMk+RNWiw5&#10;Lhis6d1Q/rs5WQUfy32vf2yPX93Fwaxz6vYP6Wyl1PNTOxuBCNSG//C9/akVpMMe3M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Uq9xwAAANwAAAAPAAAAAAAA&#10;AAAAAAAAAKECAABkcnMvZG93bnJldi54bWxQSwUGAAAAAAQABAD5AAAAlQMAAAAA&#10;" strokecolor="black [3040]">
                    <v:stroke endarrow="open"/>
                  </v:shape>
                  <v:shape id="Straight Arrow Connector 295" o:spid="_x0000_s1029" type="#_x0000_t32" style="position:absolute;left:18097;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JsgAAADcAAAADwAAAGRycy9kb3ducmV2LnhtbESPW2sCMRSE3wv9D+EU+lazXVsvq1HE&#10;UlpREC8Ivh02p5vFzcm6SXX775tCwcdhZr5hxtPWVuJCjS8dK3juJCCIc6dLLhTsd+9PAxA+IGus&#10;HJOCH/IwndzfjTHT7sobumxDISKEfYYKTAh1JqXPDVn0HVcTR+/LNRZDlE0hdYPXCLeVTJOkJy2W&#10;HBcM1jQ3lJ+231bB2+Lw0j+353X342hWOXX7x3S2VOrxoZ2NQARqwy383/7UCtLhK/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nvJsgAAADcAAAADwAAAAAA&#10;AAAAAAAAAAChAgAAZHJzL2Rvd25yZXYueG1sUEsFBgAAAAAEAAQA+QAAAJYDAAAAAA==&#10;" strokecolor="black [3040]">
                    <v:stroke endarrow="open"/>
                  </v:shape>
                </v:group>
                <v:shape id="Straight Arrow Connector 296" o:spid="_x0000_s1030" type="#_x0000_t32" style="position:absolute;left:34099;width:0;height:38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xUccAAADcAAAADwAAAGRycy9kb3ducmV2LnhtbESP3WoCMRSE74W+QziF3mm2a/FnNYq0&#10;SCsKpSqCd4fN6Wbp5mTdRN2+fVMQvBxm5htmOm9tJS7U+NKxgudeAoI4d7rkQsF+t+yOQPiArLFy&#10;TAp+ycN89tCZYqbdlb/osg2FiBD2GSowIdSZlD43ZNH3XE0cvW/XWAxRNoXUDV4j3FYyTZKBtFhy&#10;XDBY06uh/Gd7tgreVoeX4ak9ffbfj2aTU394TBdrpZ4e28UERKA23MO39odWkI4H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3FRxwAAANwAAAAPAAAAAAAA&#10;AAAAAAAAAKECAABkcnMvZG93bnJldi54bWxQSwUGAAAAAAQABAD5AAAAlQMAAAAA&#10;" strokecolor="black [3040]">
                  <v:stroke endarrow="open"/>
                </v:shape>
              </v:group>
            </w:pict>
          </mc:Fallback>
        </mc:AlternateContent>
      </w:r>
    </w:p>
    <w:p w:rsidR="00DF2952" w:rsidRPr="00CD7EFB" w:rsidRDefault="00DF2952" w:rsidP="00DF2952">
      <w:pPr>
        <w:spacing w:after="0"/>
        <w:ind w:right="170"/>
        <w:jc w:val="both"/>
        <w:rPr>
          <w:rFonts w:ascii="Arial" w:hAnsi="Arial"/>
          <w:color w:val="000000"/>
          <w:sz w:val="20"/>
        </w:rPr>
      </w:pPr>
    </w:p>
    <w:tbl>
      <w:tblPr>
        <w:tblStyle w:val="TableGrid"/>
        <w:tblW w:w="0" w:type="auto"/>
        <w:tblLayout w:type="fixed"/>
        <w:tblLook w:val="04A0" w:firstRow="1" w:lastRow="0" w:firstColumn="1" w:lastColumn="0" w:noHBand="0" w:noVBand="1"/>
      </w:tblPr>
      <w:tblGrid>
        <w:gridCol w:w="1526"/>
        <w:gridCol w:w="2333"/>
        <w:gridCol w:w="2912"/>
        <w:gridCol w:w="2126"/>
      </w:tblGrid>
      <w:tr w:rsidR="00DF2952" w:rsidRPr="00CD7EFB" w:rsidTr="005E3049">
        <w:tc>
          <w:tcPr>
            <w:tcW w:w="1526" w:type="dxa"/>
            <w:vAlign w:val="center"/>
          </w:tcPr>
          <w:p w:rsidR="00DF2952" w:rsidRPr="00CD7EFB" w:rsidRDefault="00DF2952" w:rsidP="005E3049">
            <w:pPr>
              <w:ind w:right="170"/>
              <w:jc w:val="both"/>
              <w:rPr>
                <w:rFonts w:ascii="Arial" w:hAnsi="Arial"/>
                <w:b/>
                <w:color w:val="000000"/>
                <w:sz w:val="22"/>
                <w:szCs w:val="28"/>
              </w:rPr>
            </w:pPr>
            <w:r w:rsidRPr="00CD7EFB">
              <w:rPr>
                <w:rFonts w:ascii="Arial" w:hAnsi="Arial"/>
                <w:b/>
                <w:color w:val="000000"/>
                <w:sz w:val="22"/>
                <w:szCs w:val="28"/>
              </w:rPr>
              <w:t>Particle</w:t>
            </w:r>
          </w:p>
        </w:tc>
        <w:tc>
          <w:tcPr>
            <w:tcW w:w="2333" w:type="dxa"/>
            <w:vAlign w:val="center"/>
          </w:tcPr>
          <w:p w:rsidR="00DF2952" w:rsidRPr="00CD7EFB" w:rsidRDefault="00DF2952" w:rsidP="005E3049">
            <w:pPr>
              <w:ind w:right="170"/>
              <w:jc w:val="center"/>
              <w:rPr>
                <w:rFonts w:ascii="Arial" w:hAnsi="Arial"/>
                <w:b/>
                <w:color w:val="000000"/>
                <w:sz w:val="22"/>
                <w:szCs w:val="28"/>
              </w:rPr>
            </w:pPr>
            <w:r w:rsidRPr="00CD7EFB">
              <w:rPr>
                <w:rFonts w:ascii="Arial" w:hAnsi="Arial"/>
                <w:b/>
                <w:color w:val="000000"/>
                <w:sz w:val="22"/>
                <w:szCs w:val="28"/>
              </w:rPr>
              <w:t>Location</w:t>
            </w:r>
          </w:p>
        </w:tc>
        <w:tc>
          <w:tcPr>
            <w:tcW w:w="2912" w:type="dxa"/>
            <w:vAlign w:val="center"/>
          </w:tcPr>
          <w:p w:rsidR="00DF2952" w:rsidRPr="00CD7EFB" w:rsidRDefault="00DF2952" w:rsidP="005E3049">
            <w:pPr>
              <w:ind w:right="170"/>
              <w:jc w:val="center"/>
              <w:rPr>
                <w:rFonts w:ascii="Arial" w:hAnsi="Arial"/>
                <w:b/>
                <w:color w:val="000000"/>
                <w:sz w:val="22"/>
                <w:szCs w:val="28"/>
              </w:rPr>
            </w:pPr>
            <w:r>
              <w:rPr>
                <w:rFonts w:ascii="Arial" w:hAnsi="Arial"/>
                <w:b/>
                <w:color w:val="000000"/>
                <w:sz w:val="22"/>
                <w:szCs w:val="28"/>
              </w:rPr>
              <w:t xml:space="preserve">Mass in </w:t>
            </w:r>
            <w:r w:rsidRPr="00CD7EFB">
              <w:rPr>
                <w:rFonts w:ascii="Arial" w:hAnsi="Arial"/>
                <w:b/>
                <w:color w:val="000000"/>
                <w:sz w:val="22"/>
                <w:szCs w:val="28"/>
              </w:rPr>
              <w:t>atomic mass units (</w:t>
            </w:r>
            <w:proofErr w:type="spellStart"/>
            <w:r w:rsidRPr="00CD7EFB">
              <w:rPr>
                <w:rFonts w:ascii="Arial" w:hAnsi="Arial"/>
                <w:b/>
                <w:color w:val="000000"/>
                <w:sz w:val="22"/>
                <w:szCs w:val="28"/>
              </w:rPr>
              <w:t>amu</w:t>
            </w:r>
            <w:proofErr w:type="spellEnd"/>
            <w:r w:rsidRPr="00CD7EFB">
              <w:rPr>
                <w:rFonts w:ascii="Arial" w:hAnsi="Arial"/>
                <w:b/>
                <w:color w:val="000000"/>
                <w:sz w:val="22"/>
                <w:szCs w:val="28"/>
              </w:rPr>
              <w:t>)</w:t>
            </w:r>
          </w:p>
        </w:tc>
        <w:tc>
          <w:tcPr>
            <w:tcW w:w="2126" w:type="dxa"/>
            <w:vAlign w:val="center"/>
          </w:tcPr>
          <w:p w:rsidR="00DF2952" w:rsidRPr="00CD7EFB" w:rsidRDefault="00DF2952" w:rsidP="005E3049">
            <w:pPr>
              <w:ind w:right="170"/>
              <w:jc w:val="center"/>
              <w:rPr>
                <w:rFonts w:ascii="Arial" w:hAnsi="Arial"/>
                <w:b/>
                <w:color w:val="000000"/>
                <w:sz w:val="22"/>
                <w:szCs w:val="28"/>
              </w:rPr>
            </w:pPr>
            <w:r w:rsidRPr="00CD7EFB">
              <w:rPr>
                <w:rFonts w:ascii="Arial" w:hAnsi="Arial"/>
                <w:b/>
                <w:color w:val="000000"/>
                <w:sz w:val="22"/>
                <w:szCs w:val="28"/>
              </w:rPr>
              <w:t>Charge</w:t>
            </w:r>
          </w:p>
        </w:tc>
      </w:tr>
      <w:tr w:rsidR="00DF2952" w:rsidRPr="00CD7EFB" w:rsidTr="005E3049">
        <w:trPr>
          <w:trHeight w:val="680"/>
        </w:trPr>
        <w:tc>
          <w:tcPr>
            <w:tcW w:w="1526" w:type="dxa"/>
            <w:vAlign w:val="center"/>
          </w:tcPr>
          <w:p w:rsidR="00DF2952" w:rsidRPr="00CD7EFB" w:rsidRDefault="00DF2952" w:rsidP="005E3049">
            <w:pPr>
              <w:ind w:right="170"/>
              <w:jc w:val="both"/>
              <w:rPr>
                <w:rFonts w:ascii="Arial" w:hAnsi="Arial"/>
                <w:color w:val="000000"/>
                <w:sz w:val="22"/>
                <w:szCs w:val="28"/>
              </w:rPr>
            </w:pPr>
            <w:r w:rsidRPr="00CD7EFB">
              <w:rPr>
                <w:rFonts w:ascii="Arial" w:hAnsi="Arial"/>
                <w:color w:val="000000"/>
                <w:sz w:val="22"/>
                <w:szCs w:val="28"/>
              </w:rPr>
              <w:t>Proton</w:t>
            </w:r>
          </w:p>
        </w:tc>
        <w:tc>
          <w:tcPr>
            <w:tcW w:w="2333" w:type="dxa"/>
          </w:tcPr>
          <w:p w:rsidR="00DF2952" w:rsidRPr="00CD7EFB" w:rsidRDefault="00DF2952" w:rsidP="005E3049">
            <w:pPr>
              <w:ind w:right="170"/>
              <w:jc w:val="center"/>
              <w:rPr>
                <w:rFonts w:ascii="Arial" w:hAnsi="Arial"/>
                <w:color w:val="000000"/>
                <w:sz w:val="22"/>
                <w:szCs w:val="28"/>
              </w:rPr>
            </w:pPr>
          </w:p>
        </w:tc>
        <w:tc>
          <w:tcPr>
            <w:tcW w:w="2912" w:type="dxa"/>
          </w:tcPr>
          <w:p w:rsidR="00DF2952" w:rsidRPr="00CD7EFB" w:rsidRDefault="00DF2952" w:rsidP="005E3049">
            <w:pPr>
              <w:ind w:right="170"/>
              <w:jc w:val="center"/>
              <w:rPr>
                <w:rFonts w:ascii="Arial" w:hAnsi="Arial"/>
                <w:color w:val="000000"/>
                <w:sz w:val="22"/>
                <w:szCs w:val="28"/>
              </w:rPr>
            </w:pPr>
          </w:p>
        </w:tc>
        <w:tc>
          <w:tcPr>
            <w:tcW w:w="2126" w:type="dxa"/>
          </w:tcPr>
          <w:p w:rsidR="00DF2952" w:rsidRPr="00CD7EFB" w:rsidRDefault="00DF2952" w:rsidP="005E3049">
            <w:pPr>
              <w:ind w:right="170"/>
              <w:jc w:val="center"/>
              <w:rPr>
                <w:rFonts w:ascii="Arial" w:hAnsi="Arial"/>
                <w:color w:val="000000"/>
                <w:sz w:val="22"/>
                <w:szCs w:val="28"/>
              </w:rPr>
            </w:pPr>
          </w:p>
        </w:tc>
      </w:tr>
      <w:tr w:rsidR="00DF2952" w:rsidRPr="00CD7EFB" w:rsidTr="005E3049">
        <w:trPr>
          <w:trHeight w:val="680"/>
        </w:trPr>
        <w:tc>
          <w:tcPr>
            <w:tcW w:w="1526" w:type="dxa"/>
            <w:vAlign w:val="center"/>
          </w:tcPr>
          <w:p w:rsidR="00DF2952" w:rsidRPr="00CD7EFB" w:rsidRDefault="00DF2952" w:rsidP="005E3049">
            <w:pPr>
              <w:ind w:right="170"/>
              <w:jc w:val="both"/>
              <w:rPr>
                <w:rFonts w:ascii="Arial" w:hAnsi="Arial"/>
                <w:color w:val="000000"/>
                <w:sz w:val="22"/>
                <w:szCs w:val="28"/>
              </w:rPr>
            </w:pPr>
            <w:r w:rsidRPr="00CD7EFB">
              <w:rPr>
                <w:rFonts w:ascii="Arial" w:hAnsi="Arial"/>
                <w:color w:val="000000"/>
                <w:sz w:val="22"/>
                <w:szCs w:val="28"/>
              </w:rPr>
              <w:t>Neutron</w:t>
            </w:r>
          </w:p>
        </w:tc>
        <w:tc>
          <w:tcPr>
            <w:tcW w:w="2333" w:type="dxa"/>
          </w:tcPr>
          <w:p w:rsidR="00DF2952" w:rsidRPr="00CD7EFB" w:rsidRDefault="00DF2952" w:rsidP="005E3049">
            <w:pPr>
              <w:ind w:right="170"/>
              <w:jc w:val="center"/>
              <w:rPr>
                <w:rFonts w:ascii="Arial" w:hAnsi="Arial"/>
                <w:color w:val="000000"/>
                <w:sz w:val="22"/>
                <w:szCs w:val="28"/>
              </w:rPr>
            </w:pPr>
          </w:p>
        </w:tc>
        <w:tc>
          <w:tcPr>
            <w:tcW w:w="2912" w:type="dxa"/>
          </w:tcPr>
          <w:p w:rsidR="00DF2952" w:rsidRPr="00CD7EFB" w:rsidRDefault="00DF2952" w:rsidP="005E3049">
            <w:pPr>
              <w:ind w:right="170"/>
              <w:jc w:val="center"/>
              <w:rPr>
                <w:rFonts w:ascii="Arial" w:hAnsi="Arial"/>
                <w:color w:val="000000"/>
                <w:sz w:val="22"/>
                <w:szCs w:val="28"/>
              </w:rPr>
            </w:pPr>
          </w:p>
        </w:tc>
        <w:tc>
          <w:tcPr>
            <w:tcW w:w="2126" w:type="dxa"/>
          </w:tcPr>
          <w:p w:rsidR="00DF2952" w:rsidRPr="00CD7EFB" w:rsidRDefault="00DF2952" w:rsidP="005E3049">
            <w:pPr>
              <w:ind w:right="170"/>
              <w:jc w:val="center"/>
              <w:rPr>
                <w:rFonts w:ascii="Arial" w:hAnsi="Arial"/>
                <w:color w:val="000000"/>
                <w:sz w:val="22"/>
                <w:szCs w:val="28"/>
              </w:rPr>
            </w:pPr>
          </w:p>
        </w:tc>
      </w:tr>
      <w:tr w:rsidR="00DF2952" w:rsidRPr="00CD7EFB" w:rsidTr="005E3049">
        <w:trPr>
          <w:trHeight w:val="680"/>
        </w:trPr>
        <w:tc>
          <w:tcPr>
            <w:tcW w:w="1526" w:type="dxa"/>
            <w:vAlign w:val="center"/>
          </w:tcPr>
          <w:p w:rsidR="00DF2952" w:rsidRPr="00CD7EFB" w:rsidRDefault="00DF2952" w:rsidP="005E3049">
            <w:pPr>
              <w:ind w:right="170"/>
              <w:jc w:val="both"/>
              <w:rPr>
                <w:rFonts w:ascii="Arial" w:hAnsi="Arial"/>
                <w:color w:val="000000"/>
                <w:sz w:val="22"/>
                <w:szCs w:val="28"/>
              </w:rPr>
            </w:pPr>
            <w:r w:rsidRPr="00CD7EFB">
              <w:rPr>
                <w:rFonts w:ascii="Arial" w:hAnsi="Arial"/>
                <w:color w:val="000000"/>
                <w:sz w:val="22"/>
                <w:szCs w:val="28"/>
              </w:rPr>
              <w:t>Electron</w:t>
            </w:r>
          </w:p>
        </w:tc>
        <w:tc>
          <w:tcPr>
            <w:tcW w:w="2333" w:type="dxa"/>
          </w:tcPr>
          <w:p w:rsidR="00DF2952" w:rsidRPr="00CD7EFB" w:rsidRDefault="00DF2952" w:rsidP="005E3049">
            <w:pPr>
              <w:ind w:right="170"/>
              <w:jc w:val="center"/>
              <w:rPr>
                <w:rFonts w:ascii="Arial" w:hAnsi="Arial"/>
                <w:color w:val="000000"/>
                <w:sz w:val="22"/>
                <w:szCs w:val="28"/>
              </w:rPr>
            </w:pPr>
          </w:p>
        </w:tc>
        <w:tc>
          <w:tcPr>
            <w:tcW w:w="2912" w:type="dxa"/>
          </w:tcPr>
          <w:p w:rsidR="00DF2952" w:rsidRPr="00CD7EFB" w:rsidRDefault="00DF2952" w:rsidP="005E3049">
            <w:pPr>
              <w:ind w:right="170"/>
              <w:jc w:val="center"/>
              <w:rPr>
                <w:rFonts w:ascii="Arial" w:hAnsi="Arial"/>
                <w:color w:val="000000"/>
                <w:sz w:val="22"/>
                <w:szCs w:val="28"/>
              </w:rPr>
            </w:pPr>
          </w:p>
        </w:tc>
        <w:tc>
          <w:tcPr>
            <w:tcW w:w="2126" w:type="dxa"/>
          </w:tcPr>
          <w:p w:rsidR="00DF2952" w:rsidRPr="00CD7EFB" w:rsidRDefault="00DF2952" w:rsidP="005E3049">
            <w:pPr>
              <w:ind w:right="170"/>
              <w:jc w:val="center"/>
              <w:rPr>
                <w:rFonts w:ascii="Arial" w:hAnsi="Arial"/>
                <w:color w:val="000000"/>
                <w:sz w:val="22"/>
                <w:szCs w:val="28"/>
              </w:rPr>
            </w:pPr>
          </w:p>
        </w:tc>
      </w:tr>
    </w:tbl>
    <w:p w:rsidR="00DF2952" w:rsidRPr="00F81A8C" w:rsidRDefault="00DF2952" w:rsidP="00DF2952">
      <w:pPr>
        <w:spacing w:after="0"/>
        <w:ind w:right="170"/>
        <w:jc w:val="both"/>
        <w:rPr>
          <w:rFonts w:ascii="Arial" w:hAnsi="Arial"/>
          <w:color w:val="000000"/>
        </w:rPr>
      </w:pPr>
    </w:p>
    <w:p w:rsidR="00DF2952" w:rsidRDefault="00DF2952" w:rsidP="00DF2952">
      <w:pPr>
        <w:spacing w:after="0" w:line="360" w:lineRule="auto"/>
        <w:ind w:right="170"/>
        <w:jc w:val="both"/>
        <w:rPr>
          <w:rFonts w:ascii="Arial" w:hAnsi="Arial"/>
          <w:b/>
          <w:color w:val="000000"/>
        </w:rPr>
      </w:pPr>
      <w:r>
        <w:rPr>
          <w:rFonts w:ascii="Arial" w:hAnsi="Arial"/>
          <w:b/>
          <w:color w:val="000000"/>
        </w:rPr>
        <w:t xml:space="preserve">Nuclear Facts </w:t>
      </w:r>
      <w:proofErr w:type="gramStart"/>
      <w:r>
        <w:rPr>
          <w:rFonts w:ascii="Arial" w:hAnsi="Arial"/>
          <w:b/>
          <w:color w:val="000000"/>
        </w:rPr>
        <w:t>To</w:t>
      </w:r>
      <w:proofErr w:type="gramEnd"/>
      <w:r>
        <w:rPr>
          <w:rFonts w:ascii="Arial" w:hAnsi="Arial"/>
          <w:b/>
          <w:color w:val="000000"/>
        </w:rPr>
        <w:t xml:space="preserve"> Remember:</w:t>
      </w:r>
    </w:p>
    <w:p w:rsidR="00DF2952" w:rsidRPr="00D12327" w:rsidRDefault="00DF2952" w:rsidP="00DF2952">
      <w:pPr>
        <w:pStyle w:val="ListParagraph"/>
        <w:numPr>
          <w:ilvl w:val="0"/>
          <w:numId w:val="5"/>
        </w:numPr>
        <w:spacing w:after="0" w:line="276" w:lineRule="auto"/>
        <w:ind w:right="170"/>
        <w:jc w:val="both"/>
        <w:rPr>
          <w:rFonts w:ascii="Arial" w:hAnsi="Arial"/>
          <w:color w:val="000000"/>
        </w:rPr>
      </w:pPr>
      <w:r w:rsidRPr="00D12327">
        <w:rPr>
          <w:rFonts w:ascii="Arial" w:hAnsi="Arial"/>
          <w:color w:val="000000"/>
        </w:rPr>
        <w:t>The number of protons in an atom is the</w:t>
      </w:r>
      <w:r w:rsidRPr="00D12327">
        <w:rPr>
          <w:rFonts w:ascii="Arial" w:hAnsi="Arial"/>
          <w:b/>
          <w:color w:val="000000"/>
        </w:rPr>
        <w:t xml:space="preserve"> atomic number (Z)</w:t>
      </w:r>
      <w:r w:rsidRPr="00D12327">
        <w:rPr>
          <w:rFonts w:ascii="Arial" w:hAnsi="Arial"/>
          <w:color w:val="000000"/>
        </w:rPr>
        <w:t xml:space="preserve">. </w:t>
      </w:r>
    </w:p>
    <w:p w:rsidR="00DF2952" w:rsidRPr="00D12327" w:rsidRDefault="00DF2952" w:rsidP="00DF2952">
      <w:pPr>
        <w:pStyle w:val="ListParagraph"/>
        <w:numPr>
          <w:ilvl w:val="0"/>
          <w:numId w:val="5"/>
        </w:numPr>
        <w:spacing w:after="0" w:line="276" w:lineRule="auto"/>
        <w:ind w:right="170"/>
        <w:jc w:val="both"/>
        <w:rPr>
          <w:rFonts w:ascii="Arial" w:hAnsi="Arial"/>
          <w:color w:val="000000"/>
        </w:rPr>
      </w:pPr>
      <w:r w:rsidRPr="00D12327">
        <w:rPr>
          <w:rFonts w:ascii="Arial" w:hAnsi="Arial"/>
          <w:color w:val="000000"/>
        </w:rPr>
        <w:t xml:space="preserve">The number of protons plus neutrons is the </w:t>
      </w:r>
      <w:r w:rsidRPr="00D12327">
        <w:rPr>
          <w:rFonts w:ascii="Arial" w:hAnsi="Arial"/>
          <w:b/>
          <w:color w:val="000000"/>
        </w:rPr>
        <w:t>mass number (A)</w:t>
      </w:r>
      <w:r w:rsidRPr="00D12327">
        <w:rPr>
          <w:rFonts w:ascii="Arial" w:hAnsi="Arial"/>
          <w:color w:val="000000"/>
        </w:rPr>
        <w:t>.</w:t>
      </w:r>
    </w:p>
    <w:p w:rsidR="00DF2952" w:rsidRPr="00D12327" w:rsidRDefault="00DF2952" w:rsidP="00DF2952">
      <w:pPr>
        <w:pStyle w:val="ListParagraph"/>
        <w:numPr>
          <w:ilvl w:val="0"/>
          <w:numId w:val="5"/>
        </w:numPr>
        <w:spacing w:after="0" w:line="276" w:lineRule="auto"/>
        <w:ind w:right="170"/>
        <w:jc w:val="both"/>
        <w:rPr>
          <w:rFonts w:ascii="Arial" w:hAnsi="Arial"/>
          <w:color w:val="000000"/>
        </w:rPr>
      </w:pPr>
      <w:r w:rsidRPr="00D12327">
        <w:rPr>
          <w:rFonts w:ascii="Arial" w:hAnsi="Arial"/>
          <w:color w:val="000000"/>
        </w:rPr>
        <w:t>In a neutral atom, the number of protons and number of electrons are equal.</w:t>
      </w:r>
    </w:p>
    <w:p w:rsidR="00DF2952" w:rsidRDefault="00DF2952" w:rsidP="00DF2952">
      <w:pPr>
        <w:spacing w:after="0"/>
        <w:ind w:right="170"/>
        <w:jc w:val="both"/>
        <w:rPr>
          <w:rFonts w:ascii="Arial" w:hAnsi="Arial"/>
          <w:color w:val="000000"/>
        </w:rPr>
      </w:pPr>
    </w:p>
    <w:p w:rsidR="00DF2952" w:rsidRDefault="00DF2952" w:rsidP="00DF2952">
      <w:pPr>
        <w:spacing w:after="0"/>
        <w:ind w:right="170"/>
        <w:jc w:val="both"/>
        <w:rPr>
          <w:rFonts w:ascii="Arial" w:hAnsi="Arial"/>
          <w:color w:val="000000"/>
        </w:rPr>
      </w:pPr>
      <w:r>
        <w:rPr>
          <w:rFonts w:ascii="Arial" w:hAnsi="Arial"/>
          <w:color w:val="000000"/>
        </w:rPr>
        <w:t>The atomic number, Z, determines what element the atom is, for example:</w:t>
      </w:r>
    </w:p>
    <w:p w:rsidR="00DF2952" w:rsidRDefault="00DF2952" w:rsidP="00DF2952">
      <w:pPr>
        <w:spacing w:after="0"/>
        <w:ind w:right="170"/>
        <w:jc w:val="both"/>
        <w:rPr>
          <w:rFonts w:ascii="Arial" w:hAnsi="Arial"/>
          <w:color w:val="000000"/>
        </w:rPr>
      </w:pPr>
      <w:r>
        <w:rPr>
          <w:rFonts w:ascii="Arial" w:hAnsi="Arial"/>
          <w:color w:val="000000"/>
        </w:rPr>
        <w:t>Z = 1, atom is hydrogen, symbol H</w:t>
      </w:r>
    </w:p>
    <w:p w:rsidR="00DF2952" w:rsidRDefault="00DF2952" w:rsidP="00DF2952">
      <w:pPr>
        <w:spacing w:after="0"/>
        <w:ind w:right="170"/>
        <w:jc w:val="both"/>
        <w:rPr>
          <w:rFonts w:ascii="Arial" w:hAnsi="Arial"/>
          <w:color w:val="000000"/>
        </w:rPr>
      </w:pPr>
      <w:r>
        <w:rPr>
          <w:rFonts w:ascii="Arial" w:hAnsi="Arial"/>
          <w:color w:val="000000"/>
        </w:rPr>
        <w:t>Z = 6, atom is carbon, symbol C</w:t>
      </w:r>
    </w:p>
    <w:p w:rsidR="00DF2952" w:rsidRDefault="00DF2952" w:rsidP="00DF2952">
      <w:pPr>
        <w:spacing w:after="0"/>
        <w:ind w:right="170"/>
        <w:jc w:val="both"/>
        <w:rPr>
          <w:rFonts w:ascii="Arial" w:hAnsi="Arial"/>
          <w:color w:val="000000"/>
        </w:rPr>
      </w:pPr>
    </w:p>
    <w:p w:rsidR="00DF2952" w:rsidRDefault="00DF2952" w:rsidP="00DF2952">
      <w:pPr>
        <w:spacing w:after="0" w:line="360" w:lineRule="auto"/>
        <w:ind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64384" behindDoc="0" locked="0" layoutInCell="1" allowOverlap="1" wp14:anchorId="5449C42A" wp14:editId="2CF7689C">
                <wp:simplePos x="0" y="0"/>
                <wp:positionH relativeFrom="column">
                  <wp:posOffset>1390650</wp:posOffset>
                </wp:positionH>
                <wp:positionV relativeFrom="paragraph">
                  <wp:posOffset>191135</wp:posOffset>
                </wp:positionV>
                <wp:extent cx="666750" cy="704850"/>
                <wp:effectExtent l="0" t="0" r="0" b="0"/>
                <wp:wrapNone/>
                <wp:docPr id="8" name="Group 8"/>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9" name="Text Box 2"/>
                        <wps:cNvSpPr txBox="1">
                          <a:spLocks noChangeArrowheads="1"/>
                        </wps:cNvSpPr>
                        <wps:spPr bwMode="auto">
                          <a:xfrm>
                            <a:off x="123825" y="0"/>
                            <a:ext cx="542925" cy="628650"/>
                          </a:xfrm>
                          <a:prstGeom prst="rect">
                            <a:avLst/>
                          </a:prstGeom>
                          <a:noFill/>
                          <a:ln w="9525">
                            <a:noFill/>
                            <a:miter lim="800000"/>
                            <a:headEnd/>
                            <a:tailEnd/>
                          </a:ln>
                        </wps:spPr>
                        <wps:txbx>
                          <w:txbxContent>
                            <w:p w:rsidR="00DF2952" w:rsidRPr="002C4DE6" w:rsidRDefault="00DF2952" w:rsidP="00DF2952">
                              <w:pPr>
                                <w:rPr>
                                  <w:sz w:val="72"/>
                                </w:rPr>
                              </w:pPr>
                              <w:r>
                                <w:rPr>
                                  <w:sz w:val="72"/>
                                </w:rPr>
                                <w:t>X</w:t>
                              </w:r>
                            </w:p>
                          </w:txbxContent>
                        </wps:txbx>
                        <wps:bodyPr rot="0" vert="horz" wrap="square" lIns="91440" tIns="45720" rIns="91440" bIns="45720" anchor="t" anchorCtr="0">
                          <a:noAutofit/>
                        </wps:bodyPr>
                      </wps:wsp>
                      <wps:wsp>
                        <wps:cNvPr id="10" name="Text Box 2"/>
                        <wps:cNvSpPr txBox="1">
                          <a:spLocks noChangeArrowheads="1"/>
                        </wps:cNvSpPr>
                        <wps:spPr bwMode="auto">
                          <a:xfrm>
                            <a:off x="0" y="9525"/>
                            <a:ext cx="342900" cy="304800"/>
                          </a:xfrm>
                          <a:prstGeom prst="rect">
                            <a:avLst/>
                          </a:prstGeom>
                          <a:noFill/>
                          <a:ln w="9525">
                            <a:noFill/>
                            <a:miter lim="800000"/>
                            <a:headEnd/>
                            <a:tailEnd/>
                          </a:ln>
                        </wps:spPr>
                        <wps:txbx>
                          <w:txbxContent>
                            <w:p w:rsidR="00DF2952" w:rsidRDefault="00DF2952" w:rsidP="00DF2952">
                              <w:r>
                                <w:t>A</w:t>
                              </w:r>
                            </w:p>
                          </w:txbxContent>
                        </wps:txbx>
                        <wps:bodyPr rot="0" vert="horz" wrap="square" lIns="91440" tIns="45720" rIns="91440" bIns="45720" anchor="t" anchorCtr="0">
                          <a:noAutofit/>
                        </wps:bodyPr>
                      </wps:wsp>
                      <wps:wsp>
                        <wps:cNvPr id="11" name="Text Box 11"/>
                        <wps:cNvSpPr txBox="1">
                          <a:spLocks noChangeArrowheads="1"/>
                        </wps:cNvSpPr>
                        <wps:spPr bwMode="auto">
                          <a:xfrm>
                            <a:off x="0" y="390525"/>
                            <a:ext cx="285750" cy="314325"/>
                          </a:xfrm>
                          <a:prstGeom prst="rect">
                            <a:avLst/>
                          </a:prstGeom>
                          <a:noFill/>
                          <a:ln w="9525">
                            <a:noFill/>
                            <a:miter lim="800000"/>
                            <a:headEnd/>
                            <a:tailEnd/>
                          </a:ln>
                        </wps:spPr>
                        <wps:txbx>
                          <w:txbxContent>
                            <w:p w:rsidR="00DF2952" w:rsidRDefault="00DF2952" w:rsidP="00DF2952">
                              <w:r>
                                <w:t>Z</w:t>
                              </w:r>
                            </w:p>
                          </w:txbxContent>
                        </wps:txbx>
                        <wps:bodyPr rot="0" vert="horz" wrap="square" lIns="91440" tIns="45720" rIns="91440" bIns="45720" anchor="t" anchorCtr="0">
                          <a:noAutofit/>
                        </wps:bodyPr>
                      </wps:wsp>
                    </wpg:wgp>
                  </a:graphicData>
                </a:graphic>
              </wp:anchor>
            </w:drawing>
          </mc:Choice>
          <mc:Fallback>
            <w:pict>
              <v:group id="Group 8" o:spid="_x0000_s1027" style="position:absolute;left:0;text-align:left;margin-left:109.5pt;margin-top:15.05pt;width:52.5pt;height:55.5pt;z-index:251664384"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">
                <v:shape id="_x0000_s1028" type="#_x0000_t202" style="position:absolute;left:1238;width:5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F2952" w:rsidRPr="002C4DE6" w:rsidRDefault="00DF2952" w:rsidP="00DF2952">
                        <w:pPr>
                          <w:rPr>
                            <w:sz w:val="72"/>
                          </w:rPr>
                        </w:pPr>
                        <w:r>
                          <w:rPr>
                            <w:sz w:val="72"/>
                          </w:rPr>
                          <w:t>X</w:t>
                        </w:r>
                      </w:p>
                    </w:txbxContent>
                  </v:textbox>
                </v:shape>
                <v:shape id="_x0000_s1029" type="#_x0000_t202" style="position:absolute;top:95;width:3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F2952" w:rsidRDefault="00DF2952" w:rsidP="00DF2952">
                        <w:r>
                          <w:t>A</w:t>
                        </w:r>
                      </w:p>
                    </w:txbxContent>
                  </v:textbox>
                </v:shape>
                <v:shape id="Text Box 11" o:spid="_x0000_s1030" type="#_x0000_t202" style="position:absolute;top:3905;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F2952" w:rsidRDefault="00DF2952" w:rsidP="00DF2952">
                        <w:r>
                          <w:t>Z</w:t>
                        </w:r>
                      </w:p>
                    </w:txbxContent>
                  </v:textbox>
                </v:shape>
              </v:group>
            </w:pict>
          </mc:Fallback>
        </mc:AlternateContent>
      </w:r>
      <w:r>
        <w:rPr>
          <w:rFonts w:ascii="Arial" w:hAnsi="Arial"/>
          <w:color w:val="000000"/>
        </w:rPr>
        <w:t>The notation for representing an atom is as follows:</w:t>
      </w:r>
    </w:p>
    <w:p w:rsidR="00DF2952" w:rsidRDefault="00DF2952" w:rsidP="00DF2952">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X = symbol of element</w:t>
      </w:r>
    </w:p>
    <w:p w:rsidR="00DF2952" w:rsidRDefault="00DF2952" w:rsidP="00DF2952">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A = number of (protons + neutrons)</w:t>
      </w:r>
    </w:p>
    <w:p w:rsidR="00DF2952" w:rsidRDefault="00DF2952" w:rsidP="00DF2952">
      <w:pPr>
        <w:spacing w:after="0"/>
        <w:ind w:right="170"/>
        <w:jc w:val="both"/>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Z = number of protons</w:t>
      </w:r>
    </w:p>
    <w:p w:rsidR="00DF2952" w:rsidRDefault="00DF2952" w:rsidP="00DF2952">
      <w:pPr>
        <w:spacing w:after="0"/>
        <w:ind w:right="170"/>
        <w:jc w:val="both"/>
        <w:rPr>
          <w:rFonts w:ascii="Arial" w:hAnsi="Arial"/>
          <w:color w:val="000000"/>
        </w:rPr>
      </w:pPr>
    </w:p>
    <w:p w:rsidR="00DF2952" w:rsidRPr="002C66E0" w:rsidRDefault="00DF2952" w:rsidP="00DF2952">
      <w:pPr>
        <w:spacing w:after="0"/>
        <w:ind w:right="170"/>
        <w:jc w:val="both"/>
        <w:rPr>
          <w:rFonts w:ascii="Arial" w:hAnsi="Arial"/>
          <w:color w:val="000000"/>
        </w:rPr>
      </w:pPr>
      <w:r>
        <w:rPr>
          <w:rFonts w:ascii="Arial" w:hAnsi="Arial"/>
          <w:color w:val="000000"/>
        </w:rPr>
        <w:t xml:space="preserve">As the symbol or the Z-number uniquely identifies the element, only one of these </w:t>
      </w:r>
      <w:r>
        <w:rPr>
          <w:rFonts w:ascii="Arial" w:hAnsi="Arial"/>
          <w:b/>
          <w:color w:val="000000"/>
        </w:rPr>
        <w:t xml:space="preserve">must </w:t>
      </w:r>
      <w:r>
        <w:rPr>
          <w:rFonts w:ascii="Arial" w:hAnsi="Arial"/>
          <w:color w:val="000000"/>
        </w:rPr>
        <w:t>be present.</w:t>
      </w:r>
    </w:p>
    <w:p w:rsidR="00DF2952" w:rsidRPr="0011648D" w:rsidRDefault="00DF2952" w:rsidP="00DF2952">
      <w:pPr>
        <w:spacing w:after="0"/>
        <w:ind w:right="170"/>
        <w:jc w:val="both"/>
        <w:rPr>
          <w:rFonts w:ascii="Arial" w:hAnsi="Arial"/>
          <w:color w:val="000000"/>
        </w:rPr>
      </w:pPr>
      <w:r w:rsidRPr="0011648D">
        <w:rPr>
          <w:rFonts w:ascii="Arial" w:hAnsi="Arial"/>
          <w:color w:val="000000"/>
        </w:rPr>
        <w:t>When naming atoms</w:t>
      </w:r>
      <w:r>
        <w:rPr>
          <w:rFonts w:ascii="Arial" w:hAnsi="Arial"/>
          <w:color w:val="000000"/>
        </w:rPr>
        <w:t>, we use the name or symbol of the element, followed by the mass number. For example: hydrogen-1 (or H-1) and carbon-12 (or C-12). The notation for these is:</w:t>
      </w:r>
    </w:p>
    <w:p w:rsidR="00DF2952" w:rsidRPr="0070702E" w:rsidRDefault="00DF2952" w:rsidP="00DF2952">
      <w:pPr>
        <w:spacing w:after="0"/>
        <w:ind w:right="170"/>
        <w:jc w:val="both"/>
        <w:rPr>
          <w:rFonts w:ascii="Arial" w:hAnsi="Arial"/>
          <w:color w:val="000000"/>
          <w:vertAlign w:val="subscript"/>
        </w:rPr>
      </w:pPr>
      <w:r>
        <w:rPr>
          <w:rFonts w:ascii="Arial" w:hAnsi="Arial"/>
          <w:color w:val="000000"/>
          <w:vertAlign w:val="subscript"/>
        </w:rPr>
        <w:t>1</w:t>
      </w:r>
      <w:r>
        <w:rPr>
          <w:rFonts w:ascii="Arial" w:hAnsi="Arial"/>
          <w:color w:val="000000"/>
          <w:vertAlign w:val="subscript"/>
        </w:rPr>
        <w:tab/>
        <w:t xml:space="preserve">              1 </w:t>
      </w:r>
      <w:r>
        <w:rPr>
          <w:rFonts w:ascii="Arial" w:hAnsi="Arial"/>
          <w:color w:val="000000"/>
          <w:vertAlign w:val="subscript"/>
        </w:rPr>
        <w:tab/>
      </w:r>
      <w:r>
        <w:rPr>
          <w:rFonts w:ascii="Arial" w:hAnsi="Arial"/>
          <w:color w:val="000000"/>
          <w:vertAlign w:val="subscript"/>
        </w:rPr>
        <w:tab/>
      </w:r>
      <w:r>
        <w:rPr>
          <w:rFonts w:ascii="Arial" w:hAnsi="Arial"/>
          <w:color w:val="000000"/>
          <w:vertAlign w:val="subscript"/>
        </w:rPr>
        <w:tab/>
        <w:t>12</w:t>
      </w:r>
      <w:r>
        <w:rPr>
          <w:rFonts w:ascii="Arial" w:hAnsi="Arial"/>
          <w:color w:val="000000"/>
          <w:vertAlign w:val="subscript"/>
        </w:rPr>
        <w:tab/>
        <w:t xml:space="preserve">            12</w:t>
      </w:r>
    </w:p>
    <w:p w:rsidR="00DF2952" w:rsidRDefault="00DF2952" w:rsidP="00DF2952">
      <w:pPr>
        <w:spacing w:after="0"/>
        <w:ind w:right="170"/>
        <w:jc w:val="both"/>
        <w:rPr>
          <w:rFonts w:ascii="Arial" w:hAnsi="Arial"/>
          <w:color w:val="000000"/>
        </w:rPr>
      </w:pPr>
      <w:r>
        <w:rPr>
          <w:rFonts w:ascii="Arial" w:hAnsi="Arial"/>
          <w:color w:val="000000"/>
        </w:rPr>
        <w:t xml:space="preserve">  H</w:t>
      </w:r>
      <w:r>
        <w:rPr>
          <w:rFonts w:ascii="Arial" w:hAnsi="Arial"/>
          <w:color w:val="000000"/>
        </w:rPr>
        <w:tab/>
        <w:t>or</w:t>
      </w:r>
      <w:r>
        <w:rPr>
          <w:rFonts w:ascii="Arial" w:hAnsi="Arial"/>
          <w:color w:val="000000"/>
        </w:rPr>
        <w:tab/>
        <w:t>H</w:t>
      </w:r>
      <w:r>
        <w:rPr>
          <w:rFonts w:ascii="Arial" w:hAnsi="Arial"/>
          <w:color w:val="000000"/>
        </w:rPr>
        <w:tab/>
        <w:t xml:space="preserve">    and</w:t>
      </w:r>
      <w:r>
        <w:rPr>
          <w:rFonts w:ascii="Arial" w:hAnsi="Arial"/>
          <w:color w:val="000000"/>
        </w:rPr>
        <w:tab/>
      </w:r>
      <w:r>
        <w:rPr>
          <w:rFonts w:ascii="Arial" w:hAnsi="Arial"/>
          <w:color w:val="000000"/>
        </w:rPr>
        <w:tab/>
        <w:t xml:space="preserve">   C</w:t>
      </w:r>
      <w:r>
        <w:rPr>
          <w:rFonts w:ascii="Arial" w:hAnsi="Arial"/>
          <w:color w:val="000000"/>
        </w:rPr>
        <w:tab/>
        <w:t>or</w:t>
      </w:r>
      <w:r>
        <w:rPr>
          <w:rFonts w:ascii="Arial" w:hAnsi="Arial"/>
          <w:color w:val="000000"/>
        </w:rPr>
        <w:tab/>
        <w:t>C</w:t>
      </w:r>
    </w:p>
    <w:p w:rsidR="00DF2952" w:rsidRPr="0070702E" w:rsidRDefault="00DF2952" w:rsidP="00DF2952">
      <w:pPr>
        <w:spacing w:after="0"/>
        <w:ind w:right="170"/>
        <w:jc w:val="both"/>
        <w:rPr>
          <w:rFonts w:ascii="Arial" w:hAnsi="Arial"/>
          <w:color w:val="000000"/>
          <w:vertAlign w:val="superscript"/>
        </w:rPr>
      </w:pPr>
      <w:r>
        <w:rPr>
          <w:rFonts w:ascii="Arial" w:hAnsi="Arial"/>
          <w:color w:val="000000"/>
          <w:vertAlign w:val="superscript"/>
        </w:rPr>
        <w:t>1</w:t>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r>
      <w:r>
        <w:rPr>
          <w:rFonts w:ascii="Arial" w:hAnsi="Arial"/>
          <w:color w:val="000000"/>
          <w:vertAlign w:val="superscript"/>
        </w:rPr>
        <w:tab/>
        <w:t xml:space="preserve"> 6</w:t>
      </w:r>
    </w:p>
    <w:p w:rsidR="00DF2952" w:rsidRPr="00CD7EFB" w:rsidRDefault="00DF2952" w:rsidP="00DF2952">
      <w:pPr>
        <w:pStyle w:val="Heading2"/>
        <w:rPr>
          <w:rFonts w:ascii="Arial" w:hAnsi="Arial" w:cs="Arial"/>
        </w:rPr>
      </w:pPr>
      <w:r w:rsidRPr="00CD7EFB">
        <w:rPr>
          <w:rFonts w:ascii="Arial" w:hAnsi="Arial" w:cs="Arial"/>
        </w:rPr>
        <w:lastRenderedPageBreak/>
        <w:t>Question 2</w:t>
      </w:r>
    </w:p>
    <w:p w:rsidR="00DF2952" w:rsidRPr="003B0B79" w:rsidRDefault="00DF2952" w:rsidP="00DF2952">
      <w:pPr>
        <w:spacing w:after="0"/>
        <w:ind w:right="170"/>
        <w:rPr>
          <w:rFonts w:ascii="Arial" w:hAnsi="Arial"/>
        </w:rPr>
      </w:pPr>
      <w:r w:rsidRPr="003B0B79">
        <w:rPr>
          <w:rFonts w:ascii="Arial" w:hAnsi="Arial"/>
          <w:color w:val="000000"/>
        </w:rPr>
        <w:t>Use the online Atom Builder program (</w:t>
      </w:r>
      <w:hyperlink r:id="rId9" w:history="1">
        <w:r w:rsidRPr="006A2C23">
          <w:rPr>
            <w:rStyle w:val="Hyperlink"/>
            <w:rFonts w:ascii="Arial" w:hAnsi="Arial" w:cs="Arial"/>
          </w:rPr>
          <w:t>https://www.ansto.gov.au/education/apps</w:t>
        </w:r>
      </w:hyperlink>
      <w:r w:rsidRPr="003B0B79">
        <w:rPr>
          <w:rFonts w:ascii="Arial" w:hAnsi="Arial"/>
          <w:color w:val="000000"/>
        </w:rPr>
        <w:t xml:space="preserve">) and the Periodic Table </w:t>
      </w:r>
      <w:r>
        <w:rPr>
          <w:rFonts w:ascii="Arial" w:hAnsi="Arial"/>
          <w:color w:val="000000"/>
        </w:rPr>
        <w:t xml:space="preserve">poster </w:t>
      </w:r>
      <w:r w:rsidRPr="003B0B79">
        <w:rPr>
          <w:rFonts w:ascii="Arial" w:hAnsi="Arial"/>
          <w:color w:val="000000"/>
        </w:rPr>
        <w:t>(</w:t>
      </w:r>
      <w:hyperlink r:id="rId10" w:history="1">
        <w:r w:rsidRPr="006A2C23">
          <w:rPr>
            <w:rStyle w:val="Hyperlink"/>
            <w:rFonts w:ascii="Arial" w:hAnsi="Arial" w:cs="Arial"/>
          </w:rPr>
          <w:t>https://www.ansto.gov.au/education/resources/posters</w:t>
        </w:r>
      </w:hyperlink>
      <w:r w:rsidRPr="003B0B79">
        <w:rPr>
          <w:rFonts w:ascii="Arial" w:hAnsi="Arial"/>
          <w:color w:val="000000"/>
        </w:rPr>
        <w:t>) to help complete the table.</w:t>
      </w:r>
    </w:p>
    <w:p w:rsidR="00DF2952" w:rsidRDefault="00DF2952" w:rsidP="00DF2952">
      <w:pPr>
        <w:spacing w:after="0"/>
        <w:ind w:right="170"/>
        <w:jc w:val="both"/>
        <w:rPr>
          <w:rFonts w:ascii="Arial" w:hAnsi="Arial"/>
          <w:color w:val="000000"/>
        </w:rPr>
      </w:pPr>
    </w:p>
    <w:p w:rsidR="00DF2952" w:rsidRDefault="00DF2952" w:rsidP="00DF2952">
      <w:pPr>
        <w:spacing w:after="0"/>
        <w:ind w:right="170"/>
        <w:jc w:val="both"/>
        <w:rPr>
          <w:rFonts w:ascii="Arial" w:hAnsi="Arial"/>
          <w:color w:val="000000"/>
        </w:rPr>
      </w:pPr>
    </w:p>
    <w:tbl>
      <w:tblPr>
        <w:tblStyle w:val="TableGrid"/>
        <w:tblW w:w="0" w:type="auto"/>
        <w:tblLook w:val="04A0" w:firstRow="1" w:lastRow="0" w:firstColumn="1" w:lastColumn="0" w:noHBand="0" w:noVBand="1"/>
      </w:tblPr>
      <w:tblGrid>
        <w:gridCol w:w="1809"/>
        <w:gridCol w:w="1887"/>
        <w:gridCol w:w="1848"/>
        <w:gridCol w:w="1849"/>
        <w:gridCol w:w="1849"/>
      </w:tblGrid>
      <w:tr w:rsidR="00DF2952" w:rsidTr="005E3049">
        <w:tc>
          <w:tcPr>
            <w:tcW w:w="1809" w:type="dxa"/>
          </w:tcPr>
          <w:p w:rsidR="00DF2952" w:rsidRDefault="00DF2952" w:rsidP="005E3049">
            <w:pPr>
              <w:ind w:right="170"/>
              <w:jc w:val="center"/>
              <w:rPr>
                <w:rFonts w:ascii="Arial" w:hAnsi="Arial"/>
                <w:color w:val="000000"/>
              </w:rPr>
            </w:pPr>
            <w:r>
              <w:rPr>
                <w:rFonts w:ascii="Arial" w:hAnsi="Arial"/>
                <w:color w:val="000000"/>
              </w:rPr>
              <w:t>Name of atom</w:t>
            </w:r>
          </w:p>
        </w:tc>
        <w:tc>
          <w:tcPr>
            <w:tcW w:w="1887" w:type="dxa"/>
          </w:tcPr>
          <w:p w:rsidR="00DF2952" w:rsidRDefault="00DF2952" w:rsidP="005E3049">
            <w:pPr>
              <w:ind w:right="170"/>
              <w:jc w:val="center"/>
              <w:rPr>
                <w:rFonts w:ascii="Arial" w:hAnsi="Arial"/>
                <w:color w:val="000000"/>
              </w:rPr>
            </w:pPr>
            <w:r>
              <w:rPr>
                <w:rFonts w:ascii="Arial" w:hAnsi="Arial"/>
                <w:color w:val="000000"/>
              </w:rPr>
              <w:t>Number of protons</w:t>
            </w:r>
          </w:p>
        </w:tc>
        <w:tc>
          <w:tcPr>
            <w:tcW w:w="1848" w:type="dxa"/>
          </w:tcPr>
          <w:p w:rsidR="00DF2952" w:rsidRDefault="00DF2952" w:rsidP="005E3049">
            <w:pPr>
              <w:ind w:right="170"/>
              <w:jc w:val="center"/>
              <w:rPr>
                <w:rFonts w:ascii="Arial" w:hAnsi="Arial"/>
                <w:color w:val="000000"/>
              </w:rPr>
            </w:pPr>
            <w:r>
              <w:rPr>
                <w:rFonts w:ascii="Arial" w:hAnsi="Arial"/>
                <w:color w:val="000000"/>
              </w:rPr>
              <w:t>Number of neutrons</w:t>
            </w:r>
          </w:p>
        </w:tc>
        <w:tc>
          <w:tcPr>
            <w:tcW w:w="1849" w:type="dxa"/>
          </w:tcPr>
          <w:p w:rsidR="00DF2952" w:rsidRDefault="00DF2952" w:rsidP="005E3049">
            <w:pPr>
              <w:ind w:right="170"/>
              <w:jc w:val="center"/>
              <w:rPr>
                <w:rFonts w:ascii="Arial" w:hAnsi="Arial"/>
                <w:color w:val="000000"/>
              </w:rPr>
            </w:pPr>
            <w:r>
              <w:rPr>
                <w:rFonts w:ascii="Arial" w:hAnsi="Arial"/>
                <w:color w:val="000000"/>
              </w:rPr>
              <w:t>Mass number</w:t>
            </w:r>
          </w:p>
        </w:tc>
        <w:tc>
          <w:tcPr>
            <w:tcW w:w="1849" w:type="dxa"/>
          </w:tcPr>
          <w:p w:rsidR="00DF2952" w:rsidRDefault="00DF2952" w:rsidP="005E3049">
            <w:pPr>
              <w:ind w:right="170"/>
              <w:jc w:val="both"/>
              <w:rPr>
                <w:rFonts w:ascii="Arial" w:hAnsi="Arial"/>
                <w:color w:val="000000"/>
              </w:rPr>
            </w:pPr>
            <w:r>
              <w:rPr>
                <w:rFonts w:ascii="Arial" w:hAnsi="Arial"/>
                <w:color w:val="000000"/>
              </w:rPr>
              <w:t>Notation</w:t>
            </w:r>
          </w:p>
        </w:tc>
      </w:tr>
      <w:tr w:rsidR="00DF2952" w:rsidTr="005E3049">
        <w:trPr>
          <w:trHeight w:hRule="exact" w:val="1134"/>
        </w:trPr>
        <w:tc>
          <w:tcPr>
            <w:tcW w:w="1809" w:type="dxa"/>
            <w:vAlign w:val="center"/>
          </w:tcPr>
          <w:p w:rsidR="00DF2952" w:rsidRDefault="00DF2952" w:rsidP="005E3049">
            <w:pPr>
              <w:ind w:right="170"/>
              <w:jc w:val="both"/>
              <w:rPr>
                <w:rFonts w:ascii="Arial" w:hAnsi="Arial"/>
                <w:color w:val="000000"/>
              </w:rPr>
            </w:pPr>
            <w:r>
              <w:rPr>
                <w:rFonts w:ascii="Arial" w:hAnsi="Arial"/>
                <w:color w:val="000000"/>
              </w:rPr>
              <w:t>nitrogen-14</w:t>
            </w:r>
          </w:p>
        </w:tc>
        <w:tc>
          <w:tcPr>
            <w:tcW w:w="1887" w:type="dxa"/>
            <w:vAlign w:val="center"/>
          </w:tcPr>
          <w:p w:rsidR="00DF2952" w:rsidRDefault="00DF2952" w:rsidP="005E3049">
            <w:pPr>
              <w:ind w:right="170"/>
              <w:jc w:val="center"/>
              <w:rPr>
                <w:rFonts w:ascii="Arial" w:hAnsi="Arial"/>
                <w:color w:val="000000"/>
              </w:rPr>
            </w:pPr>
          </w:p>
        </w:tc>
        <w:tc>
          <w:tcPr>
            <w:tcW w:w="1848" w:type="dxa"/>
            <w:vAlign w:val="center"/>
          </w:tcPr>
          <w:p w:rsidR="00DF2952" w:rsidRDefault="00DF2952" w:rsidP="005E3049">
            <w:pPr>
              <w:ind w:right="170"/>
              <w:jc w:val="center"/>
              <w:rPr>
                <w:rFonts w:ascii="Arial" w:hAnsi="Arial"/>
                <w:color w:val="000000"/>
              </w:rPr>
            </w:pPr>
          </w:p>
        </w:tc>
        <w:tc>
          <w:tcPr>
            <w:tcW w:w="1849" w:type="dxa"/>
            <w:vAlign w:val="center"/>
          </w:tcPr>
          <w:p w:rsidR="00DF2952" w:rsidRDefault="00DF2952" w:rsidP="005E3049">
            <w:pPr>
              <w:ind w:right="170"/>
              <w:jc w:val="center"/>
              <w:rPr>
                <w:rFonts w:ascii="Arial" w:hAnsi="Arial"/>
                <w:color w:val="000000"/>
              </w:rPr>
            </w:pPr>
          </w:p>
        </w:tc>
        <w:tc>
          <w:tcPr>
            <w:tcW w:w="1849" w:type="dxa"/>
          </w:tcPr>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tc>
      </w:tr>
      <w:tr w:rsidR="00DF2952" w:rsidTr="005E3049">
        <w:trPr>
          <w:trHeight w:hRule="exact" w:val="1134"/>
        </w:trPr>
        <w:tc>
          <w:tcPr>
            <w:tcW w:w="1809" w:type="dxa"/>
            <w:vAlign w:val="center"/>
          </w:tcPr>
          <w:p w:rsidR="00DF2952" w:rsidRDefault="00DF2952" w:rsidP="005E3049">
            <w:pPr>
              <w:ind w:right="170"/>
              <w:jc w:val="both"/>
              <w:rPr>
                <w:rFonts w:ascii="Arial" w:hAnsi="Arial"/>
                <w:color w:val="000000"/>
              </w:rPr>
            </w:pPr>
          </w:p>
        </w:tc>
        <w:tc>
          <w:tcPr>
            <w:tcW w:w="1887" w:type="dxa"/>
            <w:vAlign w:val="center"/>
          </w:tcPr>
          <w:p w:rsidR="00DF2952" w:rsidRDefault="00DF2952" w:rsidP="005E3049">
            <w:pPr>
              <w:ind w:right="170"/>
              <w:jc w:val="center"/>
              <w:rPr>
                <w:rFonts w:ascii="Arial" w:hAnsi="Arial"/>
                <w:color w:val="000000"/>
              </w:rPr>
            </w:pPr>
            <w:r>
              <w:rPr>
                <w:rFonts w:ascii="Arial" w:hAnsi="Arial"/>
                <w:color w:val="000000"/>
              </w:rPr>
              <w:t>3</w:t>
            </w:r>
          </w:p>
        </w:tc>
        <w:tc>
          <w:tcPr>
            <w:tcW w:w="1848" w:type="dxa"/>
            <w:vAlign w:val="center"/>
          </w:tcPr>
          <w:p w:rsidR="00DF2952" w:rsidRDefault="00DF2952" w:rsidP="005E3049">
            <w:pPr>
              <w:ind w:right="170"/>
              <w:jc w:val="center"/>
              <w:rPr>
                <w:rFonts w:ascii="Arial" w:hAnsi="Arial"/>
                <w:color w:val="000000"/>
              </w:rPr>
            </w:pPr>
          </w:p>
        </w:tc>
        <w:tc>
          <w:tcPr>
            <w:tcW w:w="1849" w:type="dxa"/>
            <w:vAlign w:val="center"/>
          </w:tcPr>
          <w:p w:rsidR="00DF2952" w:rsidRDefault="00DF2952" w:rsidP="005E3049">
            <w:pPr>
              <w:ind w:right="170"/>
              <w:jc w:val="center"/>
              <w:rPr>
                <w:rFonts w:ascii="Arial" w:hAnsi="Arial"/>
                <w:color w:val="000000"/>
              </w:rPr>
            </w:pPr>
            <w:r>
              <w:rPr>
                <w:rFonts w:ascii="Arial" w:hAnsi="Arial"/>
                <w:color w:val="000000"/>
              </w:rPr>
              <w:t>7</w:t>
            </w:r>
          </w:p>
        </w:tc>
        <w:tc>
          <w:tcPr>
            <w:tcW w:w="1849" w:type="dxa"/>
          </w:tcPr>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tc>
      </w:tr>
      <w:tr w:rsidR="00DF2952" w:rsidTr="005E3049">
        <w:trPr>
          <w:trHeight w:hRule="exact" w:val="1134"/>
        </w:trPr>
        <w:tc>
          <w:tcPr>
            <w:tcW w:w="1809" w:type="dxa"/>
            <w:vAlign w:val="center"/>
          </w:tcPr>
          <w:p w:rsidR="00DF2952" w:rsidRDefault="00DF2952" w:rsidP="005E3049">
            <w:pPr>
              <w:ind w:right="170"/>
              <w:jc w:val="both"/>
              <w:rPr>
                <w:rFonts w:ascii="Arial" w:hAnsi="Arial"/>
                <w:color w:val="000000"/>
              </w:rPr>
            </w:pPr>
          </w:p>
        </w:tc>
        <w:tc>
          <w:tcPr>
            <w:tcW w:w="1887" w:type="dxa"/>
            <w:vAlign w:val="center"/>
          </w:tcPr>
          <w:p w:rsidR="00DF2952" w:rsidRDefault="00DF2952" w:rsidP="005E3049">
            <w:pPr>
              <w:ind w:right="170"/>
              <w:jc w:val="center"/>
              <w:rPr>
                <w:rFonts w:ascii="Arial" w:hAnsi="Arial"/>
                <w:color w:val="000000"/>
              </w:rPr>
            </w:pPr>
          </w:p>
        </w:tc>
        <w:tc>
          <w:tcPr>
            <w:tcW w:w="1848" w:type="dxa"/>
            <w:vAlign w:val="center"/>
          </w:tcPr>
          <w:p w:rsidR="00DF2952" w:rsidRDefault="00DF2952" w:rsidP="005E3049">
            <w:pPr>
              <w:ind w:right="170"/>
              <w:jc w:val="center"/>
              <w:rPr>
                <w:rFonts w:ascii="Arial" w:hAnsi="Arial"/>
                <w:color w:val="000000"/>
              </w:rPr>
            </w:pPr>
          </w:p>
        </w:tc>
        <w:tc>
          <w:tcPr>
            <w:tcW w:w="1849" w:type="dxa"/>
            <w:vAlign w:val="center"/>
          </w:tcPr>
          <w:p w:rsidR="00DF2952" w:rsidRDefault="00DF2952" w:rsidP="005E3049">
            <w:pPr>
              <w:ind w:right="170"/>
              <w:jc w:val="center"/>
              <w:rPr>
                <w:rFonts w:ascii="Arial" w:hAnsi="Arial"/>
                <w:color w:val="000000"/>
              </w:rPr>
            </w:pPr>
          </w:p>
        </w:tc>
        <w:tc>
          <w:tcPr>
            <w:tcW w:w="1849" w:type="dxa"/>
          </w:tcPr>
          <w:p w:rsidR="00DF2952" w:rsidRDefault="00DF2952" w:rsidP="005E3049">
            <w:pPr>
              <w:ind w:right="170"/>
              <w:jc w:val="both"/>
              <w:rPr>
                <w:rFonts w:ascii="Arial" w:hAnsi="Arial"/>
                <w:color w:val="000000"/>
              </w:rPr>
            </w:pPr>
            <w:r>
              <w:rPr>
                <w:rFonts w:ascii="Arial" w:hAnsi="Arial"/>
                <w:noProof/>
                <w:color w:val="000000"/>
              </w:rPr>
              <mc:AlternateContent>
                <mc:Choice Requires="wpg">
                  <w:drawing>
                    <wp:anchor distT="0" distB="0" distL="114300" distR="114300" simplePos="0" relativeHeight="251669504" behindDoc="0" locked="0" layoutInCell="1" allowOverlap="1" wp14:anchorId="415EE8DA" wp14:editId="7117C40A">
                      <wp:simplePos x="0" y="0"/>
                      <wp:positionH relativeFrom="column">
                        <wp:posOffset>115570</wp:posOffset>
                      </wp:positionH>
                      <wp:positionV relativeFrom="paragraph">
                        <wp:posOffset>-2540</wp:posOffset>
                      </wp:positionV>
                      <wp:extent cx="733425" cy="704850"/>
                      <wp:effectExtent l="0" t="0" r="0" b="0"/>
                      <wp:wrapNone/>
                      <wp:docPr id="335" name="Group 335"/>
                      <wp:cNvGraphicFramePr/>
                      <a:graphic xmlns:a="http://schemas.openxmlformats.org/drawingml/2006/main">
                        <a:graphicData uri="http://schemas.microsoft.com/office/word/2010/wordprocessingGroup">
                          <wpg:wgp>
                            <wpg:cNvGrpSpPr/>
                            <wpg:grpSpPr>
                              <a:xfrm>
                                <a:off x="0" y="0"/>
                                <a:ext cx="733425" cy="704850"/>
                                <a:chOff x="-66676" y="0"/>
                                <a:chExt cx="733426" cy="704850"/>
                              </a:xfrm>
                            </wpg:grpSpPr>
                            <wps:wsp>
                              <wps:cNvPr id="336" name="Text Box 2"/>
                              <wps:cNvSpPr txBox="1">
                                <a:spLocks noChangeArrowheads="1"/>
                              </wps:cNvSpPr>
                              <wps:spPr bwMode="auto">
                                <a:xfrm>
                                  <a:off x="123825" y="0"/>
                                  <a:ext cx="542925" cy="628650"/>
                                </a:xfrm>
                                <a:prstGeom prst="rect">
                                  <a:avLst/>
                                </a:prstGeom>
                                <a:noFill/>
                                <a:ln w="9525">
                                  <a:noFill/>
                                  <a:miter lim="800000"/>
                                  <a:headEnd/>
                                  <a:tailEnd/>
                                </a:ln>
                              </wps:spPr>
                              <wps:txbx>
                                <w:txbxContent>
                                  <w:p w:rsidR="00DF2952" w:rsidRPr="002C4DE6" w:rsidRDefault="00DF2952" w:rsidP="00DF2952">
                                    <w:pPr>
                                      <w:rPr>
                                        <w:sz w:val="72"/>
                                      </w:rPr>
                                    </w:pPr>
                                    <w:r>
                                      <w:rPr>
                                        <w:sz w:val="72"/>
                                      </w:rPr>
                                      <w:t>F</w:t>
                                    </w:r>
                                  </w:p>
                                </w:txbxContent>
                              </wps:txbx>
                              <wps:bodyPr rot="0" vert="horz" wrap="square" lIns="91440" tIns="45720" rIns="91440" bIns="45720" anchor="t" anchorCtr="0">
                                <a:noAutofit/>
                              </wps:bodyPr>
                            </wps:wsp>
                            <wps:wsp>
                              <wps:cNvPr id="337" name="Text Box 2"/>
                              <wps:cNvSpPr txBox="1">
                                <a:spLocks noChangeArrowheads="1"/>
                              </wps:cNvSpPr>
                              <wps:spPr bwMode="auto">
                                <a:xfrm>
                                  <a:off x="-66676" y="9525"/>
                                  <a:ext cx="571500" cy="304800"/>
                                </a:xfrm>
                                <a:prstGeom prst="rect">
                                  <a:avLst/>
                                </a:prstGeom>
                                <a:noFill/>
                                <a:ln w="9525">
                                  <a:noFill/>
                                  <a:miter lim="800000"/>
                                  <a:headEnd/>
                                  <a:tailEnd/>
                                </a:ln>
                              </wps:spPr>
                              <wps:txbx>
                                <w:txbxContent>
                                  <w:p w:rsidR="00DF2952" w:rsidRDefault="00DF2952" w:rsidP="00DF2952">
                                    <w:r>
                                      <w:t>19</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0" y="390525"/>
                                  <a:ext cx="285750" cy="314325"/>
                                </a:xfrm>
                                <a:prstGeom prst="rect">
                                  <a:avLst/>
                                </a:prstGeom>
                                <a:noFill/>
                                <a:ln w="9525">
                                  <a:noFill/>
                                  <a:miter lim="800000"/>
                                  <a:headEnd/>
                                  <a:tailEnd/>
                                </a:ln>
                              </wps:spPr>
                              <wps:txbx>
                                <w:txbxContent>
                                  <w:p w:rsidR="00DF2952" w:rsidRDefault="00DF2952" w:rsidP="00DF2952">
                                    <w:r>
                                      <w:t>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35" o:spid="_x0000_s1031" style="position:absolute;left:0;text-align:left;margin-left:9.1pt;margin-top:-.2pt;width:57.75pt;height:55.5pt;z-index:251669504;mso-width-relative:margin" coordorigin="-666" coordsize="733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">
                      <v:shape id="_x0000_s1032" type="#_x0000_t202" style="position:absolute;left:1238;width:542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DF2952" w:rsidRPr="002C4DE6" w:rsidRDefault="00DF2952" w:rsidP="00DF2952">
                              <w:pPr>
                                <w:rPr>
                                  <w:sz w:val="72"/>
                                </w:rPr>
                              </w:pPr>
                              <w:r>
                                <w:rPr>
                                  <w:sz w:val="72"/>
                                </w:rPr>
                                <w:t>F</w:t>
                              </w:r>
                            </w:p>
                          </w:txbxContent>
                        </v:textbox>
                      </v:shape>
                      <v:shape id="_x0000_s1033" type="#_x0000_t202" style="position:absolute;left:-666;top:95;width:571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DF2952" w:rsidRDefault="00DF2952" w:rsidP="00DF2952">
                              <w:r>
                                <w:t>19</w:t>
                              </w:r>
                            </w:p>
                          </w:txbxContent>
                        </v:textbox>
                      </v:shape>
                      <v:shape id="Text Box 338" o:spid="_x0000_s1034" type="#_x0000_t202" style="position:absolute;top:3905;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DF2952" w:rsidRDefault="00DF2952" w:rsidP="00DF2952">
                              <w:r>
                                <w:t>9</w:t>
                              </w:r>
                            </w:p>
                          </w:txbxContent>
                        </v:textbox>
                      </v:shape>
                    </v:group>
                  </w:pict>
                </mc:Fallback>
              </mc:AlternateContent>
            </w:r>
          </w:p>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tc>
      </w:tr>
      <w:tr w:rsidR="00DF2952" w:rsidTr="005E3049">
        <w:trPr>
          <w:trHeight w:hRule="exact" w:val="1134"/>
        </w:trPr>
        <w:tc>
          <w:tcPr>
            <w:tcW w:w="1809" w:type="dxa"/>
            <w:vAlign w:val="center"/>
          </w:tcPr>
          <w:p w:rsidR="00DF2952" w:rsidRDefault="00DF2952" w:rsidP="005E3049">
            <w:pPr>
              <w:ind w:right="170"/>
              <w:jc w:val="both"/>
              <w:rPr>
                <w:rFonts w:ascii="Arial" w:hAnsi="Arial"/>
                <w:color w:val="000000"/>
              </w:rPr>
            </w:pPr>
          </w:p>
        </w:tc>
        <w:tc>
          <w:tcPr>
            <w:tcW w:w="1887" w:type="dxa"/>
            <w:vAlign w:val="center"/>
          </w:tcPr>
          <w:p w:rsidR="00DF2952" w:rsidRDefault="00DF2952" w:rsidP="005E3049">
            <w:pPr>
              <w:ind w:right="170"/>
              <w:jc w:val="center"/>
              <w:rPr>
                <w:rFonts w:ascii="Arial" w:hAnsi="Arial"/>
                <w:color w:val="000000"/>
              </w:rPr>
            </w:pPr>
          </w:p>
        </w:tc>
        <w:tc>
          <w:tcPr>
            <w:tcW w:w="1848" w:type="dxa"/>
            <w:vAlign w:val="center"/>
          </w:tcPr>
          <w:p w:rsidR="00DF2952" w:rsidRDefault="00DF2952" w:rsidP="005E3049">
            <w:pPr>
              <w:ind w:right="170"/>
              <w:jc w:val="center"/>
              <w:rPr>
                <w:rFonts w:ascii="Arial" w:hAnsi="Arial"/>
                <w:color w:val="000000"/>
              </w:rPr>
            </w:pPr>
            <w:r>
              <w:rPr>
                <w:rFonts w:ascii="Arial" w:hAnsi="Arial"/>
                <w:color w:val="000000"/>
              </w:rPr>
              <w:t>14</w:t>
            </w:r>
          </w:p>
        </w:tc>
        <w:tc>
          <w:tcPr>
            <w:tcW w:w="1849" w:type="dxa"/>
            <w:vAlign w:val="center"/>
          </w:tcPr>
          <w:p w:rsidR="00DF2952" w:rsidRDefault="00DF2952" w:rsidP="005E3049">
            <w:pPr>
              <w:ind w:right="170"/>
              <w:jc w:val="center"/>
              <w:rPr>
                <w:rFonts w:ascii="Arial" w:hAnsi="Arial"/>
                <w:color w:val="000000"/>
              </w:rPr>
            </w:pPr>
            <w:r>
              <w:rPr>
                <w:rFonts w:ascii="Arial" w:hAnsi="Arial"/>
                <w:color w:val="000000"/>
              </w:rPr>
              <w:t>27</w:t>
            </w:r>
          </w:p>
        </w:tc>
        <w:tc>
          <w:tcPr>
            <w:tcW w:w="1849" w:type="dxa"/>
          </w:tcPr>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p w:rsidR="00DF2952" w:rsidRDefault="00DF2952" w:rsidP="005E3049">
            <w:pPr>
              <w:ind w:right="170"/>
              <w:jc w:val="both"/>
              <w:rPr>
                <w:rFonts w:ascii="Arial" w:hAnsi="Arial"/>
                <w:color w:val="000000"/>
              </w:rPr>
            </w:pPr>
          </w:p>
        </w:tc>
      </w:tr>
    </w:tbl>
    <w:p w:rsidR="00DF2952" w:rsidRDefault="00DF2952" w:rsidP="00DF2952">
      <w:pPr>
        <w:spacing w:after="0"/>
        <w:ind w:right="170"/>
        <w:jc w:val="both"/>
        <w:rPr>
          <w:rFonts w:ascii="Arial" w:hAnsi="Arial"/>
          <w:color w:val="000000"/>
        </w:rPr>
      </w:pPr>
    </w:p>
    <w:p w:rsidR="00DF2952" w:rsidRPr="00F81A8C" w:rsidRDefault="00DF2952" w:rsidP="00DF2952">
      <w:pPr>
        <w:spacing w:after="0"/>
        <w:ind w:right="170"/>
        <w:jc w:val="both"/>
        <w:rPr>
          <w:rFonts w:ascii="Arial" w:hAnsi="Arial"/>
          <w:color w:val="000000"/>
        </w:rPr>
      </w:pPr>
    </w:p>
    <w:p w:rsidR="00DF2952" w:rsidRPr="00760D71" w:rsidRDefault="00DF2952" w:rsidP="00DF2952">
      <w:pPr>
        <w:spacing w:after="0" w:line="360" w:lineRule="auto"/>
        <w:ind w:right="170"/>
        <w:jc w:val="both"/>
        <w:rPr>
          <w:rFonts w:ascii="Arial" w:hAnsi="Arial"/>
          <w:b/>
          <w:color w:val="000000"/>
        </w:rPr>
      </w:pPr>
      <w:r>
        <w:rPr>
          <w:rFonts w:ascii="Arial" w:hAnsi="Arial"/>
          <w:b/>
          <w:color w:val="000000"/>
        </w:rPr>
        <w:t>Isotopes of Elements</w:t>
      </w:r>
    </w:p>
    <w:p w:rsidR="00DF2952" w:rsidRDefault="00DF2952" w:rsidP="00DF2952">
      <w:pPr>
        <w:spacing w:after="0"/>
        <w:ind w:right="170"/>
        <w:jc w:val="both"/>
        <w:rPr>
          <w:rFonts w:ascii="Arial" w:hAnsi="Arial"/>
          <w:color w:val="000000"/>
        </w:rPr>
      </w:pPr>
      <w:r w:rsidRPr="00F81A8C">
        <w:rPr>
          <w:rFonts w:ascii="Arial" w:hAnsi="Arial"/>
          <w:color w:val="000000"/>
        </w:rPr>
        <w:t xml:space="preserve">The nuclei for the five smallest </w:t>
      </w:r>
      <w:r>
        <w:rPr>
          <w:rFonts w:ascii="Arial" w:hAnsi="Arial"/>
          <w:color w:val="000000"/>
        </w:rPr>
        <w:t>atoms</w:t>
      </w:r>
      <w:r w:rsidRPr="00F81A8C">
        <w:rPr>
          <w:rFonts w:ascii="Arial" w:hAnsi="Arial"/>
          <w:color w:val="000000"/>
        </w:rPr>
        <w:t xml:space="preserve"> and their </w:t>
      </w:r>
      <w:r>
        <w:rPr>
          <w:rFonts w:ascii="Arial" w:hAnsi="Arial"/>
          <w:color w:val="000000"/>
        </w:rPr>
        <w:t xml:space="preserve">names </w:t>
      </w:r>
      <w:r w:rsidRPr="00F81A8C">
        <w:rPr>
          <w:rFonts w:ascii="Arial" w:hAnsi="Arial"/>
          <w:color w:val="000000"/>
        </w:rPr>
        <w:t xml:space="preserve">are shown in the diagram below. </w:t>
      </w:r>
      <w:r>
        <w:rPr>
          <w:rFonts w:ascii="Arial" w:hAnsi="Arial"/>
          <w:color w:val="000000"/>
        </w:rPr>
        <w:t>Nearly all atoms contain</w:t>
      </w:r>
      <w:r w:rsidRPr="00F81A8C">
        <w:rPr>
          <w:rFonts w:ascii="Arial" w:hAnsi="Arial"/>
          <w:color w:val="000000"/>
        </w:rPr>
        <w:t xml:space="preserve"> protons</w:t>
      </w:r>
      <w:r>
        <w:rPr>
          <w:rFonts w:ascii="Arial" w:hAnsi="Arial"/>
          <w:color w:val="000000"/>
        </w:rPr>
        <w:t xml:space="preserve"> and neutrons. Hydrogen-1 is the only isotope</w:t>
      </w:r>
      <w:r w:rsidRPr="00F81A8C">
        <w:rPr>
          <w:rFonts w:ascii="Arial" w:hAnsi="Arial"/>
          <w:color w:val="000000"/>
        </w:rPr>
        <w:t xml:space="preserve"> that does not contain neutrons. </w:t>
      </w:r>
    </w:p>
    <w:p w:rsidR="00DF2952" w:rsidRPr="00F81A8C" w:rsidRDefault="00DF2952" w:rsidP="00DF2952">
      <w:pPr>
        <w:spacing w:after="0"/>
        <w:ind w:left="170"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70528" behindDoc="0" locked="0" layoutInCell="1" allowOverlap="1" wp14:anchorId="37C8B376" wp14:editId="29998B10">
                <wp:simplePos x="0" y="0"/>
                <wp:positionH relativeFrom="column">
                  <wp:posOffset>142875</wp:posOffset>
                </wp:positionH>
                <wp:positionV relativeFrom="paragraph">
                  <wp:posOffset>188595</wp:posOffset>
                </wp:positionV>
                <wp:extent cx="5200650" cy="1038225"/>
                <wp:effectExtent l="38100" t="0" r="95250" b="28575"/>
                <wp:wrapNone/>
                <wp:docPr id="12" name="Group 12"/>
                <wp:cNvGraphicFramePr/>
                <a:graphic xmlns:a="http://schemas.openxmlformats.org/drawingml/2006/main">
                  <a:graphicData uri="http://schemas.microsoft.com/office/word/2010/wordprocessingGroup">
                    <wpg:wgp>
                      <wpg:cNvGrpSpPr/>
                      <wpg:grpSpPr>
                        <a:xfrm>
                          <a:off x="0" y="0"/>
                          <a:ext cx="5200650" cy="1038225"/>
                          <a:chOff x="0" y="114300"/>
                          <a:chExt cx="5200650" cy="1038225"/>
                        </a:xfrm>
                      </wpg:grpSpPr>
                      <wps:wsp>
                        <wps:cNvPr id="13" name="Oval 13"/>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114300"/>
                            <a:ext cx="5200650" cy="1038225"/>
                            <a:chOff x="0" y="0"/>
                            <a:chExt cx="5200650" cy="1038225"/>
                          </a:xfrm>
                        </wpg:grpSpPr>
                        <wpg:grpSp>
                          <wpg:cNvPr id="15" name="Group 15"/>
                          <wpg:cNvGrpSpPr/>
                          <wpg:grpSpPr>
                            <a:xfrm>
                              <a:off x="66675" y="762000"/>
                              <a:ext cx="1304925" cy="180975"/>
                              <a:chOff x="0" y="0"/>
                              <a:chExt cx="1304925" cy="180975"/>
                            </a:xfrm>
                          </wpg:grpSpPr>
                          <wps:wsp>
                            <wps:cNvPr id="16" name="Oval 16"/>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2324100" y="742950"/>
                              <a:ext cx="2733675" cy="295275"/>
                              <a:chOff x="0" y="0"/>
                              <a:chExt cx="2733675" cy="295275"/>
                            </a:xfrm>
                          </wpg:grpSpPr>
                          <wps:wsp>
                            <wps:cNvPr id="20" name="Oval 20"/>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1257300" y="0"/>
                                <a:ext cx="1476375" cy="295275"/>
                                <a:chOff x="0" y="0"/>
                                <a:chExt cx="1476375" cy="295275"/>
                              </a:xfrm>
                            </wpg:grpSpPr>
                            <wps:wsp>
                              <wps:cNvPr id="23" name="Oval 23"/>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152525" y="0"/>
                                  <a:ext cx="323850" cy="295275"/>
                                  <a:chOff x="0" y="0"/>
                                  <a:chExt cx="323850" cy="295275"/>
                                </a:xfrm>
                              </wpg:grpSpPr>
                              <wps:wsp>
                                <wps:cNvPr id="26" name="Oval 26"/>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0" name="Oval 30"/>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895475"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952" w:rsidRDefault="00DF2952" w:rsidP="00DF295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Arrow Connector 320"/>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 12" o:spid="_x0000_s1035" style="position:absolute;left:0;text-align:left;margin-left:11.25pt;margin-top:14.85pt;width:409.5pt;height:81.75pt;z-index:251670528;mso-height-relative:margin" coordorigin=",1143" coordsize="5200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">
                <v:oval id="Oval 13" o:spid="_x0000_s1036" style="position:absolute;left:36671;top:9810;width:181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NPMQA&#10;AADbAAAADwAAAGRycy9kb3ducmV2LnhtbERPTWvCQBC9F/oflil4KbqxkSLRVaRgUU81bQ7exuyY&#10;xGZnw+6q8d93C4Xe5vE+Z77sTSuu5HxjWcF4lIAgLq1uuFLw9bkeTkH4gKyxtUwK7uRhuXh8mGOm&#10;7Y33dM1DJWII+wwV1CF0mZS+rMmgH9mOOHIn6wyGCF0ltcNbDDetfEmSV2mw4dhQY0dvNZXf+cUo&#10;SJ7Tojusx1s3WR2LidnJ8/vHSanBU7+agQjUh3/xn3uj4/wUfn+J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zTzEAAAA2wAAAA8AAAAAAAAAAAAAAAAAmAIAAGRycy9k&#10;b3ducmV2LnhtbFBLBQYAAAAABAAEAPUAAACJAwAAAAA=&#10;" fillcolor="#8db3e2 [1311]" strokecolor="#06f" strokeweight="2pt"/>
                <v:group id="Group 14" o:spid="_x0000_s1037" style="position:absolute;top:1143;width:52006;height:10382" coordsize="52006,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38" style="position:absolute;left:666;top:7620;width:13050;height:1809" coordsize="13049,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6" o:spid="_x0000_s1039" style="position:absolute;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zb4A&#10;AADbAAAADwAAAGRycy9kb3ducmV2LnhtbERPS4vCMBC+L/gfwgje1rR7EKlGWRRhjz568DgmY1u2&#10;mYQkav33RljY23x8z1muB9uLO4XYOVZQTgsQxNqZjhsF9Wn3OQcRE7LB3jEpeFKE9Wr0scTKuAcf&#10;6H5MjcghHCtU0KbkKymjbslinDpPnLmrCxZThqGRJuAjh9tefhXFTFrsODe06GnTkv493qwCH86X&#10;5942290Zt35fh1LrulRqMh6+FyASDelf/Of+MXn+DN6/5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5v82+AAAA2wAAAA8AAAAAAAAAAAAAAAAAmAIAAGRycy9kb3ducmV2&#10;LnhtbFBLBQYAAAAABAAEAPUAAACDAwAAAAA=&#10;" fillcolor="#c00000" strokecolor="#0d0d0d [3069]" strokeweight="2pt">
                      <v:textbox>
                        <w:txbxContent>
                          <w:p w:rsidR="00DF2952" w:rsidRDefault="00DF2952" w:rsidP="00DF2952">
                            <w:pPr>
                              <w:jc w:val="center"/>
                            </w:pPr>
                            <w:r>
                              <w:t>++</w:t>
                            </w:r>
                          </w:p>
                        </w:txbxContent>
                      </v:textbox>
                    </v:oval>
                    <v:oval id="Oval 17" o:spid="_x0000_s1040" style="position:absolute;left:11239;top:95;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LP8MA&#10;AADbAAAADwAAAGRycy9kb3ducmV2LnhtbERPS2sCMRC+F/ofwhS8FM3aSpWtWZGCYj1ZHwdv083s&#10;o91MliTq+u+NUOhtPr7nTGedacSZnK8tKxgOEhDEudU1lwr2u0V/AsIHZI2NZVJwJQ+z7PFhiqm2&#10;F/6i8zaUIoawT1FBFUKbSunzigz6gW2JI1dYZzBE6EqpHV5iuGnkS5K8SYM1x4YKW/qoKP/dnoyC&#10;5Pn10B4Xw083mn8fRmYtf5abQqneUzd/BxGoC//iP/dKx/ljuP8S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vLP8MAAADbAAAADwAAAAAAAAAAAAAAAACYAgAAZHJzL2Rv&#10;d25yZXYueG1sUEsFBgAAAAAEAAQA9QAAAIgDAAAAAA==&#10;" fillcolor="#8db3e2 [1311]" strokecolor="#06f" strokeweight="2pt"/>
                    <v:oval id="Oval 18" o:spid="_x0000_s1041" style="position:absolute;left:10001;top:285;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JMIA&#10;AADbAAAADwAAAGRycy9kb3ducmV2LnhtbESPQW/CMAyF75P2HyIjcRtpd0BTIaAJhLQjYz1wNIlp&#10;qzVOlGRQ/v18mLSbrff83uf1dvKjulHKQ2AD9aICRWyDG7gz0H4dXt5A5YLscAxMBh6UYbt5flpj&#10;48KdP+l2Kp2SEM4NGuhLiY3W2fbkMS9CJBbtGpLHImvqtEt4l3A/6teqWmqPA0tDj5F2Pdnv0483&#10;ENP58jj6bn844z4e21Rb29bGzGfT+wpUoan8m/+uP5zgC6z8IgP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o4kwgAAANsAAAAPAAAAAAAAAAAAAAAAAJgCAABkcnMvZG93&#10;bnJldi54bWxQSwUGAAAAAAQABAD1AAAAhwMAAAAA&#10;" fillcolor="#c00000" strokecolor="#0d0d0d [3069]" strokeweight="2pt">
                      <v:textbox>
                        <w:txbxContent>
                          <w:p w:rsidR="00DF2952" w:rsidRDefault="00DF2952" w:rsidP="00DF2952">
                            <w:pPr>
                              <w:jc w:val="center"/>
                            </w:pPr>
                            <w:r>
                              <w:t>++</w:t>
                            </w:r>
                          </w:p>
                        </w:txbxContent>
                      </v:textbox>
                    </v:oval>
                  </v:group>
                  <v:group id="Group 19" o:spid="_x0000_s1042" style="position:absolute;left:23241;top:7429;width:27336;height:2953" coordsize="27336,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20" o:spid="_x0000_s1043" style="position:absolute;top:95;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Z9sEA&#10;AADbAAAADwAAAGRycy9kb3ducmV2LnhtbERPy4rCMBTdC/5DuMJsZEx9IEPHKCI46Kx8Ltxdm2vb&#10;sbkpSdTO35uF4PJw3pNZYypxJ+dLywr6vQQEcWZ1ybmCw375+QXCB2SNlWVS8E8eZtN2a4Kptg/e&#10;0n0XchFD2KeooAihTqX0WUEGfc/WxJG7WGcwROhyqR0+Yrip5CBJxtJgybGhwJoWBWXX3c0oSLrD&#10;Y31a9tduND8fR+ZX/v1sLkp9dJr5N4hATXiLX+6VVjCI6+OX+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mfbBAAAA2wAAAA8AAAAAAAAAAAAAAAAAmAIAAGRycy9kb3du&#10;cmV2LnhtbFBLBQYAAAAABAAEAPUAAACGAwAAAAA=&#10;" fillcolor="#8db3e2 [1311]" strokecolor="#06f" strokeweight="2pt"/>
                    <v:oval id="Oval 21" o:spid="_x0000_s1044" style="position:absolute;left:857;top:857;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tBMEA&#10;AADbAAAADwAAAGRycy9kb3ducmV2LnhtbESPT4vCMBTE7wt+h/AEb2taDyLVKIsi7NE/PXh8Js+2&#10;bPMSkqj122+EhT0OM/MbZrUZbC8eFGLnWEE5LUAQa2c6bhTU5/3nAkRMyAZ7x6TgRRE269HHCivj&#10;nnykxyk1IkM4VqigTclXUkbdksU4dZ44ezcXLKYsQyNNwGeG217OimIuLXacF1r0tG1J/5zuVoEP&#10;l+vrYJvd/oI7f6hDqXVdKjUZD19LEImG9B/+a38bBbMS3l/y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7QTBAAAA2wAAAA8AAAAAAAAAAAAAAAAAmAIAAGRycy9kb3du&#10;cmV2LnhtbFBLBQYAAAAABAAEAPUAAACGAwAAAAA=&#10;" fillcolor="#c00000" strokecolor="#0d0d0d [3069]" strokeweight="2pt">
                      <v:textbox>
                        <w:txbxContent>
                          <w:p w:rsidR="00DF2952" w:rsidRDefault="00DF2952" w:rsidP="00DF2952">
                            <w:pPr>
                              <w:jc w:val="center"/>
                            </w:pPr>
                            <w:r>
                              <w:t>++</w:t>
                            </w:r>
                          </w:p>
                        </w:txbxContent>
                      </v:textbox>
                    </v:oval>
                    <v:group id="Group 22" o:spid="_x0000_s1045" style="position:absolute;left:12573;width:14763;height:2952" coordsize="14763,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3" o:spid="_x0000_s1046" style="position:absolute;left:1143;top:95;width:180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W6MEA&#10;AADbAAAADwAAAGRycy9kb3ducmV2LnhtbESPQWsCMRSE7wX/Q3hCbzW7FqRsjSKK0KPaPXh8TZ67&#10;i5uXkKS6/nsjCB6HmfmGmS8H24sLhdg5VlBOChDE2pmOGwX17/bjC0RMyAZ7x6TgRhGWi9HbHCvj&#10;rrynyyE1IkM4VqigTclXUkbdksU4cZ44eycXLKYsQyNNwGuG215Oi2ImLXacF1r0tG5Jnw//VoEP&#10;x7/bzjab7RE3fleHUuu6VOp9PKy+QSQa0iv8bP8YBdNPeHz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1ujBAAAA2wAAAA8AAAAAAAAAAAAAAAAAmAIAAGRycy9kb3du&#10;cmV2LnhtbFBLBQYAAAAABAAEAPUAAACGAwAAAAA=&#10;" fillcolor="#c00000" strokecolor="#0d0d0d [3069]" strokeweight="2pt">
                        <v:textbox>
                          <w:txbxContent>
                            <w:p w:rsidR="00DF2952" w:rsidRDefault="00DF2952" w:rsidP="00DF2952">
                              <w:pPr>
                                <w:jc w:val="center"/>
                              </w:pPr>
                              <w:r>
                                <w:t>++</w:t>
                              </w:r>
                            </w:p>
                          </w:txbxContent>
                        </v:textbox>
                      </v:oval>
                      <v:oval id="Oval 24" o:spid="_x0000_s1047" style="position:absolute;top:190;width:180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OnMEA&#10;AADbAAAADwAAAGRycy9kb3ducmV2LnhtbESPQWsCMRSE7wX/Q3hCbzW7UqRsjSKK0KPaPXh8TZ67&#10;i5uXkKS6/nsjCB6HmfmGmS8H24sLhdg5VlBOChDE2pmOGwX17/bjC0RMyAZ7x6TgRhGWi9HbHCvj&#10;rrynyyE1IkM4VqigTclXUkbdksU4cZ44eycXLKYsQyNNwGuG215Oi2ImLXacF1r0tG5Jnw//VoEP&#10;x7/bzjab7RE3fleHUuu6VOp9PKy+QSQa0iv8bP8YBdNPeHzJP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TpzBAAAA2wAAAA8AAAAAAAAAAAAAAAAAmAIAAGRycy9kb3du&#10;cmV2LnhtbFBLBQYAAAAABAAEAPUAAACGAwAAAAA=&#10;" fillcolor="#c00000" strokecolor="#0d0d0d [3069]" strokeweight="2pt">
                        <v:textbox>
                          <w:txbxContent>
                            <w:p w:rsidR="00DF2952" w:rsidRDefault="00DF2952" w:rsidP="00DF2952">
                              <w:pPr>
                                <w:jc w:val="center"/>
                              </w:pPr>
                              <w:r>
                                <w:t>++</w:t>
                              </w:r>
                            </w:p>
                          </w:txbxContent>
                        </v:textbox>
                      </v:oval>
                      <v:group id="Group 25" o:spid="_x0000_s1048" style="position:absolute;left:11525;width:3238;height:2952" coordsize="323850,29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6" o:spid="_x0000_s1049" style="position:absolute;left:12382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1cMEA&#10;AADbAAAADwAAAGRycy9kb3ducmV2LnhtbESPT4vCMBTE7wt+h/CEva1pPYh0jbKsCB7904PHt8mz&#10;LTYvIYlav71ZEDwOM/MbZrEabC9uFGLnWEE5KUAQa2c6bhTUx83XHERMyAZ7x6TgQRFWy9HHAivj&#10;7ryn2yE1IkM4VqigTclXUkbdksU4cZ44e2cXLKYsQyNNwHuG215Oi2ImLXacF1r09NuSvhyuVoEP&#10;p7/HzjbrzQnXfleHUuu6VOpzPPx8g0g0pHf41d4aBdMZ/H/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dXDBAAAA2wAAAA8AAAAAAAAAAAAAAAAAmAIAAGRycy9kb3du&#10;cmV2LnhtbFBLBQYAAAAABAAEAPUAAACGAwAAAAA=&#10;" fillcolor="#c00000" strokecolor="#0d0d0d [3069]" strokeweight="2pt">
                          <v:textbox>
                            <w:txbxContent>
                              <w:p w:rsidR="00DF2952" w:rsidRDefault="00DF2952" w:rsidP="00DF2952">
                                <w:pPr>
                                  <w:jc w:val="center"/>
                                </w:pPr>
                                <w:r>
                                  <w:t>++</w:t>
                                </w:r>
                              </w:p>
                            </w:txbxContent>
                          </v:textbox>
                        </v:oval>
                        <v:oval id="Oval 27" o:spid="_x0000_s1050" style="position:absolute;top:285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BgsYA&#10;AADbAAAADwAAAGRycy9kb3ducmV2LnhtbESPT2sCMRTE7wW/Q3iCl6JZraisRpGCYntq/XPw9tw8&#10;d9duXpYk6vrtTaHQ4zAzv2Fmi8ZU4kbOl5YV9HsJCOLM6pJzBfvdqjsB4QOyxsoyKXiQh8W89TLD&#10;VNs7f9NtG3IRIexTVFCEUKdS+qwgg75na+Lona0zGKJ0udQO7xFuKjlIkpE0WHJcKLCm94Kyn+3V&#10;KEhe3w71cdX/cMPl6TA0n/Ky/jor1Wk3yymIQE34D/+1N1rBYAy/X+IP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cBgsYAAADbAAAADwAAAAAAAAAAAAAAAACYAgAAZHJz&#10;L2Rvd25yZXYueG1sUEsFBgAAAAAEAAQA9QAAAIsDAAAAAA==&#10;" fillcolor="#8db3e2 [1311]" strokecolor="#06f" strokeweight="2pt"/>
                        <v:oval id="Oval 28" o:spid="_x0000_s1051" style="position:absolute;left:142875;top:1428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V8MEA&#10;AADbAAAADwAAAGRycy9kb3ducmV2LnhtbERPy4rCMBTdC/5DuMJsZEx9IEPHKCI46Kx8Ltxdm2vb&#10;sbkpSdTO35uF4PJw3pNZYypxJ+dLywr6vQQEcWZ1ybmCw375+QXCB2SNlWVS8E8eZtN2a4Kptg/e&#10;0n0XchFD2KeooAihTqX0WUEGfc/WxJG7WGcwROhyqR0+Yrip5CBJxtJgybGhwJoWBWXX3c0oSLrD&#10;Y31a9tduND8fR+ZX/v1sLkp9dJr5N4hATXiLX+6VVjCIY+OX+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lfDBAAAA2wAAAA8AAAAAAAAAAAAAAAAAmAIAAGRycy9kb3du&#10;cmV2LnhtbFBLBQYAAAAABAAEAPUAAACGAwAAAAA=&#10;" fillcolor="#8db3e2 [1311]" strokecolor="#06f" strokeweight="2pt"/>
                        <v:oval id="Oval 29" o:spid="_x0000_s1052" style="position:absolute;top:142875;width:180975;height:15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hAsEA&#10;AADbAAAADwAAAGRycy9kb3ducmV2LnhtbESPQWsCMRSE7wX/Q3hCbzW7HordGkUUoUe1e/D4mjx3&#10;FzcvIUl1/fdGEDwOM/MNM18OthcXCrFzrKCcFCCItTMdNwrq3+3HDERMyAZ7x6TgRhGWi9HbHCvj&#10;rrynyyE1IkM4VqigTclXUkbdksU4cZ44eycXLKYsQyNNwGuG215Oi+JTWuw4L7Toad2SPh/+rQIf&#10;jn+3nW022yNu/K4OpdZ1qdT7eFh9g0g0pFf42f4xCqZf8PiSf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K4QLBAAAA2wAAAA8AAAAAAAAAAAAAAAAAmAIAAGRycy9kb3du&#10;cmV2LnhtbFBLBQYAAAAABAAEAPUAAACGAwAAAAA=&#10;" fillcolor="#c00000" strokecolor="#0d0d0d [3069]" strokeweight="2pt">
                          <v:textbox>
                            <w:txbxContent>
                              <w:p w:rsidR="00DF2952" w:rsidRDefault="00DF2952" w:rsidP="00DF2952">
                                <w:pPr>
                                  <w:jc w:val="center"/>
                                </w:pPr>
                                <w:r>
                                  <w:t>++</w:t>
                                </w:r>
                              </w:p>
                            </w:txbxContent>
                          </v:textbox>
                        </v:oval>
                      </v:group>
                    </v:group>
                  </v:group>
                  <v:oval id="Oval 30" o:spid="_x0000_s1053" style="position:absolute;left:4000;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eQr4A&#10;AADbAAAADwAAAGRycy9kb3ducmV2LnhtbERPTYvCMBC9C/6HMII3TevCIl2jiCLs0dUePM4mY1ts&#10;JiGJWv+9OSzs8fG+V5vB9uJBIXaOFZTzAgSxdqbjRkF9PsyWIGJCNtg7JgUvirBZj0crrIx78g89&#10;TqkROYRjhQralHwlZdQtWYxz54kzd3XBYsowNNIEfOZw28tFUXxKix3nhhY97VrSt9PdKvDh8vs6&#10;2mZ/uODeH+tQal2XSk0nw/YLRKIh/Yv/3N9GwUden7/kHy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p3kK+AAAA2wAAAA8AAAAAAAAAAAAAAAAAmAIAAGRycy9kb3ducmV2&#10;LnhtbFBLBQYAAAAABAAEAPUAAACDAwAAAAA=&#10;" fillcolor="#c00000" strokecolor="#0d0d0d [3069]" strokeweight="2pt">
                    <v:textbox>
                      <w:txbxContent>
                        <w:p w:rsidR="00DF2952" w:rsidRDefault="00DF2952" w:rsidP="00DF2952">
                          <w:pPr>
                            <w:jc w:val="center"/>
                          </w:pPr>
                          <w:r>
                            <w:t>++</w:t>
                          </w:r>
                        </w:p>
                      </w:txbxContent>
                    </v:textbox>
                  </v:oval>
                  <v:oval id="Oval 31" o:spid="_x0000_s1054" style="position:absolute;left:18954;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qsMYA&#10;AADbAAAADwAAAGRycy9kb3ducmV2LnhtbESPT2vCQBTE70K/w/IKvUjdpEopqauEgqX15N+Dt2f2&#10;maTNvg272xi/vSsIPQ4z8xtmOu9NIzpyvrasIB0lIIgLq2suFey2i+c3ED4ga2wsk4ILeZjPHgZT&#10;zLQ985q6TShFhLDPUEEVQptJ6YuKDPqRbYmjd7LOYIjSlVI7PEe4aeRLkrxKgzXHhQpb+qio+N38&#10;GQXJcLxvD4v0203y435ilvLnc3VS6umxz99BBOrDf/je/tIKxin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uqsMYAAADbAAAADwAAAAAAAAAAAAAAAACYAgAAZHJz&#10;L2Rvd25yZXYueG1sUEsFBgAAAAAEAAQA9QAAAIsDAAAAAA==&#10;" fillcolor="#8db3e2 [1311]" strokecolor="#06f" strokeweight="2pt">
                    <v:textbox>
                      <w:txbxContent>
                        <w:p w:rsidR="00DF2952" w:rsidRDefault="00DF2952" w:rsidP="00DF2952">
                          <w:pPr>
                            <w:jc w:val="center"/>
                          </w:pPr>
                          <w:r>
                            <w:t>++</w:t>
                          </w:r>
                        </w:p>
                      </w:txbxContent>
                    </v:textbox>
                  </v:oval>
                  <v:shapetype id="_x0000_t32" coordsize="21600,21600" o:spt="32" o:oned="t" path="m,l21600,21600e" filled="f">
                    <v:path arrowok="t" fillok="f" o:connecttype="none"/>
                    <o:lock v:ext="edit" shapetype="t"/>
                  </v:shapetype>
                  <v:shape id="Straight Arrow Connector 320" o:spid="_x0000_s1055" type="#_x0000_t32" style="position:absolute;left:34766;top:6953;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3Wx8IAAADcAAAADwAAAGRycy9kb3ducmV2LnhtbERPTWvCQBC9C/6HZYReRDexIBJdRQpt&#10;c0qpycHjkB2TYHY2ZDcm/ffdg+Dx8b4Pp8m04kG9aywriNcRCOLS6oYrBUX+udqBcB5ZY2uZFPyR&#10;g9NxPjtgou3Iv/S4+EqEEHYJKqi97xIpXVmTQbe2HXHgbrY36APsK6l7HEO4aeUmirbSYMOhocaO&#10;Pmoq75fBKHAyLsYx/vlKq2WWD/57Sdl1UOptMZ33IDxN/iV+ulOt4H0T5ocz4QjI4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3Wx8IAAADcAAAADwAAAAAAAAAAAAAA&#10;AAChAgAAZHJzL2Rvd25yZXYueG1sUEsFBgAAAAAEAAQA+QAAAJADAAAAAA==&#10;" strokecolor="black [3040]">
                    <v:stroke startarrow="open" endarrow="open"/>
                  </v:shape>
                  <v:shape id="Straight Arrow Connector 321" o:spid="_x0000_s1056" type="#_x0000_t32" style="position:absolute;top:6762;width:27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zXMQAAADcAAAADwAAAGRycy9kb3ducmV2LnhtbESPT4vCMBTE74LfITzBi6xpFUS6TUWE&#10;XT0p/jl4fDRv27LNS2lS2/32G0HwOMzMb5h0M5haPKh1lWUF8TwCQZxbXXGh4Hb9+liDcB5ZY22Z&#10;FPyRg002HqWYaNvzmR4XX4gAYZeggtL7JpHS5SUZdHPbEAfvx7YGfZBtIXWLfYCbWi6iaCUNVhwW&#10;SmxoV1L+e+mMAifjW9/Hp+9DMTteO7+f0fHeKTWdDNtPEJ4G/w6/2getYLmI4XkmHA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0XNcxAAAANwAAAAPAAAAAAAAAAAA&#10;AAAAAKECAABkcnMvZG93bnJldi54bWxQSwUGAAAAAAQABAD5AAAAkgMAAAAA&#10;" strokecolor="black [3040]">
                    <v:stroke startarrow="open" endarrow="open"/>
                  </v:shape>
                </v:group>
              </v:group>
            </w:pict>
          </mc:Fallback>
        </mc:AlternateContent>
      </w:r>
    </w:p>
    <w:p w:rsidR="00DF2952" w:rsidRPr="0011648D" w:rsidRDefault="00DF2952" w:rsidP="00DF2952">
      <w:pPr>
        <w:rPr>
          <w:rFonts w:ascii="Arial" w:hAnsi="Arial"/>
          <w:b/>
        </w:rPr>
      </w:pPr>
      <w:r w:rsidRPr="00F81A8C">
        <w:rPr>
          <w:rFonts w:ascii="Arial" w:hAnsi="Arial"/>
          <w:b/>
        </w:rPr>
        <w:t xml:space="preserve">Key: </w:t>
      </w:r>
      <w:r w:rsidRPr="00F81A8C">
        <w:rPr>
          <w:rFonts w:ascii="Arial" w:hAnsi="Arial"/>
          <w:b/>
        </w:rPr>
        <w:tab/>
      </w:r>
      <w:r w:rsidRPr="00F81A8C">
        <w:rPr>
          <w:rFonts w:ascii="Arial" w:hAnsi="Arial"/>
          <w:b/>
        </w:rPr>
        <w:tab/>
      </w:r>
      <w:r w:rsidRPr="00F81A8C">
        <w:rPr>
          <w:rFonts w:ascii="Arial" w:hAnsi="Arial"/>
        </w:rPr>
        <w:t>proton</w:t>
      </w:r>
      <w:r>
        <w:rPr>
          <w:rFonts w:ascii="Arial" w:hAnsi="Arial"/>
        </w:rPr>
        <w:tab/>
      </w:r>
      <w:r>
        <w:rPr>
          <w:rFonts w:ascii="Arial" w:hAnsi="Arial"/>
        </w:rPr>
        <w:tab/>
      </w:r>
      <w:r>
        <w:rPr>
          <w:rFonts w:ascii="Arial" w:hAnsi="Arial"/>
        </w:rPr>
        <w:tab/>
        <w:t xml:space="preserve">  </w:t>
      </w:r>
      <w:r w:rsidRPr="00F81A8C">
        <w:rPr>
          <w:rFonts w:ascii="Arial" w:hAnsi="Arial"/>
        </w:rPr>
        <w:t>neutron</w:t>
      </w:r>
    </w:p>
    <w:p w:rsidR="00DF2952" w:rsidRDefault="00DF2952" w:rsidP="00DF2952">
      <w:pPr>
        <w:spacing w:after="0"/>
        <w:ind w:left="170" w:right="170"/>
        <w:jc w:val="both"/>
        <w:rPr>
          <w:rFonts w:ascii="Arial" w:hAnsi="Arial"/>
          <w:b/>
        </w:rPr>
      </w:pPr>
      <w:r w:rsidRPr="001F0327">
        <w:rPr>
          <w:rFonts w:ascii="Arial" w:hAnsi="Arial"/>
          <w:b/>
          <w:noProof/>
          <w:lang w:eastAsia="en-AU"/>
        </w:rPr>
        <mc:AlternateContent>
          <mc:Choice Requires="wps">
            <w:drawing>
              <wp:anchor distT="0" distB="0" distL="114300" distR="114300" simplePos="0" relativeHeight="251668480" behindDoc="0" locked="0" layoutInCell="1" allowOverlap="1" wp14:anchorId="0278AC73" wp14:editId="6A7C5DC4">
                <wp:simplePos x="0" y="0"/>
                <wp:positionH relativeFrom="column">
                  <wp:posOffset>3667125</wp:posOffset>
                </wp:positionH>
                <wp:positionV relativeFrom="paragraph">
                  <wp:posOffset>80645</wp:posOffset>
                </wp:positionV>
                <wp:extent cx="1619250" cy="323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rsidR="00DF2952" w:rsidRPr="001F0327" w:rsidRDefault="00DF2952" w:rsidP="00DF2952">
                            <w:pPr>
                              <w:rPr>
                                <w:sz w:val="28"/>
                              </w:rPr>
                            </w:pPr>
                            <w:r w:rsidRPr="001F0327">
                              <w:rPr>
                                <w:b/>
                                <w:sz w:val="28"/>
                              </w:rPr>
                              <w:t>Isotopes</w:t>
                            </w:r>
                            <w:r w:rsidRPr="001F0327">
                              <w:rPr>
                                <w:sz w:val="28"/>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88.75pt;margin-top:6.35pt;width:12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" filled="f" stroked="f">
                <v:textbox>
                  <w:txbxContent>
                    <w:p w:rsidR="00DF2952" w:rsidRPr="001F0327" w:rsidRDefault="00DF2952" w:rsidP="00DF2952">
                      <w:pPr>
                        <w:rPr>
                          <w:sz w:val="28"/>
                        </w:rPr>
                      </w:pPr>
                      <w:r w:rsidRPr="001F0327">
                        <w:rPr>
                          <w:b/>
                          <w:sz w:val="28"/>
                        </w:rPr>
                        <w:t>Isotopes</w:t>
                      </w:r>
                      <w:r w:rsidRPr="001F0327">
                        <w:rPr>
                          <w:sz w:val="28"/>
                        </w:rPr>
                        <w:t xml:space="preserve"> of helium</w:t>
                      </w:r>
                    </w:p>
                  </w:txbxContent>
                </v:textbox>
              </v:shape>
            </w:pict>
          </mc:Fallback>
        </mc:AlternateContent>
      </w:r>
      <w:r w:rsidRPr="0016669D">
        <w:rPr>
          <w:rFonts w:ascii="Arial" w:hAnsi="Arial"/>
          <w:b/>
          <w:noProof/>
          <w:lang w:eastAsia="en-AU"/>
        </w:rPr>
        <mc:AlternateContent>
          <mc:Choice Requires="wps">
            <w:drawing>
              <wp:anchor distT="0" distB="0" distL="114300" distR="114300" simplePos="0" relativeHeight="251667456" behindDoc="0" locked="0" layoutInCell="1" allowOverlap="1" wp14:anchorId="40260591" wp14:editId="0DB06299">
                <wp:simplePos x="0" y="0"/>
                <wp:positionH relativeFrom="column">
                  <wp:posOffset>570230</wp:posOffset>
                </wp:positionH>
                <wp:positionV relativeFrom="paragraph">
                  <wp:posOffset>58420</wp:posOffset>
                </wp:positionV>
                <wp:extent cx="1895475"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2900"/>
                        </a:xfrm>
                        <a:prstGeom prst="rect">
                          <a:avLst/>
                        </a:prstGeom>
                        <a:noFill/>
                        <a:ln w="9525">
                          <a:noFill/>
                          <a:miter lim="800000"/>
                          <a:headEnd/>
                          <a:tailEnd/>
                        </a:ln>
                      </wps:spPr>
                      <wps:txbx>
                        <w:txbxContent>
                          <w:p w:rsidR="00DF2952" w:rsidRPr="0016669D" w:rsidRDefault="00DF2952" w:rsidP="00DF2952">
                            <w:pPr>
                              <w:rPr>
                                <w:sz w:val="28"/>
                              </w:rPr>
                            </w:pPr>
                            <w:r w:rsidRPr="001F0327">
                              <w:rPr>
                                <w:b/>
                                <w:sz w:val="28"/>
                              </w:rPr>
                              <w:t>Isotopes</w:t>
                            </w:r>
                            <w:r w:rsidRPr="0016669D">
                              <w:rPr>
                                <w:sz w:val="28"/>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4.9pt;margin-top:4.6pt;width:149.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PEAIAAPwDAAAOAAAAZHJzL2Uyb0RvYy54bWysU9tu2zAMfR+wfxD0vthxky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" filled="f" stroked="f">
                <v:textbox>
                  <w:txbxContent>
                    <w:p w:rsidR="00DF2952" w:rsidRPr="0016669D" w:rsidRDefault="00DF2952" w:rsidP="00DF2952">
                      <w:pPr>
                        <w:rPr>
                          <w:sz w:val="28"/>
                        </w:rPr>
                      </w:pPr>
                      <w:r w:rsidRPr="001F0327">
                        <w:rPr>
                          <w:b/>
                          <w:sz w:val="28"/>
                        </w:rPr>
                        <w:t>Isotopes</w:t>
                      </w:r>
                      <w:r w:rsidRPr="0016669D">
                        <w:rPr>
                          <w:sz w:val="28"/>
                        </w:rPr>
                        <w:t xml:space="preserve"> of hydrogen</w:t>
                      </w:r>
                    </w:p>
                  </w:txbxContent>
                </v:textbox>
              </v:shape>
            </w:pict>
          </mc:Fallback>
        </mc:AlternateContent>
      </w:r>
    </w:p>
    <w:p w:rsidR="00DF2952" w:rsidRPr="00F81A8C" w:rsidRDefault="00DF2952" w:rsidP="00DF2952">
      <w:pPr>
        <w:spacing w:after="0"/>
        <w:ind w:left="170" w:right="170"/>
        <w:jc w:val="both"/>
        <w:rPr>
          <w:rFonts w:ascii="Arial" w:hAnsi="Arial"/>
          <w:b/>
        </w:rPr>
      </w:pPr>
    </w:p>
    <w:p w:rsidR="00DF2952" w:rsidRPr="00F81A8C" w:rsidRDefault="00DF2952" w:rsidP="00DF2952">
      <w:pPr>
        <w:rPr>
          <w:rFonts w:ascii="Arial" w:hAnsi="Arial"/>
          <w:b/>
        </w:rPr>
      </w:pPr>
      <w:r>
        <w:rPr>
          <w:rFonts w:ascii="Arial" w:hAnsi="Arial"/>
          <w:b/>
          <w:noProof/>
          <w:lang w:eastAsia="en-AU"/>
        </w:rPr>
        <mc:AlternateContent>
          <mc:Choice Requires="wps">
            <w:drawing>
              <wp:anchor distT="0" distB="0" distL="114300" distR="114300" simplePos="0" relativeHeight="251666432" behindDoc="0" locked="0" layoutInCell="1" allowOverlap="1" wp14:anchorId="42C32FAB" wp14:editId="550893C7">
                <wp:simplePos x="0" y="0"/>
                <wp:positionH relativeFrom="column">
                  <wp:posOffset>2638425</wp:posOffset>
                </wp:positionH>
                <wp:positionV relativeFrom="paragraph">
                  <wp:posOffset>45720</wp:posOffset>
                </wp:positionV>
                <wp:extent cx="180975" cy="152400"/>
                <wp:effectExtent l="0" t="0" r="28575" b="19050"/>
                <wp:wrapNone/>
                <wp:docPr id="36" name="Oval 36"/>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26" style="position:absolute;margin-left:207.75pt;margin-top:3.6pt;width:14.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" fillcolor="#8db3e2 [1311]" strokecolor="#06f" strokeweight="2pt"/>
            </w:pict>
          </mc:Fallback>
        </mc:AlternateContent>
      </w:r>
    </w:p>
    <w:p w:rsidR="00DF2952" w:rsidRDefault="00DF2952" w:rsidP="00DF2952">
      <w:pPr>
        <w:spacing w:after="0"/>
        <w:rPr>
          <w:rFonts w:ascii="Arial" w:hAnsi="Arial"/>
        </w:rPr>
      </w:pPr>
    </w:p>
    <w:p w:rsidR="00DF2952" w:rsidRPr="00F81A8C" w:rsidRDefault="00DF2952" w:rsidP="00DF2952">
      <w:pPr>
        <w:spacing w:after="0"/>
        <w:rPr>
          <w:rFonts w:ascii="Arial" w:hAnsi="Arial"/>
        </w:rPr>
      </w:pPr>
      <w:proofErr w:type="gramStart"/>
      <w:r w:rsidRPr="00F81A8C">
        <w:rPr>
          <w:rFonts w:ascii="Arial" w:hAnsi="Arial"/>
        </w:rPr>
        <w:t>hydrogen-1</w:t>
      </w:r>
      <w:proofErr w:type="gramEnd"/>
      <w:r w:rsidRPr="00F81A8C">
        <w:rPr>
          <w:rFonts w:ascii="Arial" w:hAnsi="Arial"/>
        </w:rPr>
        <w:tab/>
        <w:t>hydrogen-2</w:t>
      </w:r>
      <w:r w:rsidRPr="00F81A8C">
        <w:rPr>
          <w:rFonts w:ascii="Arial" w:hAnsi="Arial"/>
        </w:rPr>
        <w:tab/>
      </w:r>
      <w:r w:rsidRPr="00F81A8C">
        <w:rPr>
          <w:rFonts w:ascii="Arial" w:hAnsi="Arial"/>
        </w:rPr>
        <w:tab/>
        <w:t>hydrogen-3</w:t>
      </w:r>
      <w:r w:rsidRPr="00F81A8C">
        <w:rPr>
          <w:rFonts w:ascii="Arial" w:hAnsi="Arial"/>
        </w:rPr>
        <w:tab/>
      </w:r>
      <w:r w:rsidRPr="00F81A8C">
        <w:rPr>
          <w:rFonts w:ascii="Arial" w:hAnsi="Arial"/>
        </w:rPr>
        <w:tab/>
        <w:t>helium-3</w:t>
      </w:r>
      <w:r w:rsidRPr="00F81A8C">
        <w:rPr>
          <w:rFonts w:ascii="Arial" w:hAnsi="Arial"/>
        </w:rPr>
        <w:tab/>
        <w:t xml:space="preserve">     helium-4</w:t>
      </w:r>
    </w:p>
    <w:p w:rsidR="00DF2952" w:rsidRDefault="00DF2952" w:rsidP="00DF2952">
      <w:pPr>
        <w:rPr>
          <w:rFonts w:ascii="Arial" w:hAnsi="Arial"/>
        </w:rPr>
      </w:pPr>
      <w:r w:rsidRPr="00F81A8C">
        <w:rPr>
          <w:rFonts w:ascii="Arial" w:hAnsi="Arial"/>
        </w:rPr>
        <w:tab/>
      </w:r>
      <w:r w:rsidRPr="00F81A8C">
        <w:rPr>
          <w:rFonts w:ascii="Arial" w:hAnsi="Arial"/>
        </w:rPr>
        <w:tab/>
        <w:t>(</w:t>
      </w:r>
      <w:proofErr w:type="gramStart"/>
      <w:r w:rsidRPr="00F81A8C">
        <w:rPr>
          <w:rFonts w:ascii="Arial" w:hAnsi="Arial"/>
        </w:rPr>
        <w:t>deuterium</w:t>
      </w:r>
      <w:proofErr w:type="gramEnd"/>
      <w:r w:rsidRPr="00F81A8C">
        <w:rPr>
          <w:rFonts w:ascii="Arial" w:hAnsi="Arial"/>
        </w:rPr>
        <w:t>)</w:t>
      </w:r>
      <w:r w:rsidRPr="00F81A8C">
        <w:rPr>
          <w:rFonts w:ascii="Arial" w:hAnsi="Arial"/>
        </w:rPr>
        <w:tab/>
      </w:r>
      <w:r w:rsidRPr="00F81A8C">
        <w:rPr>
          <w:rFonts w:ascii="Arial" w:hAnsi="Arial"/>
        </w:rPr>
        <w:tab/>
        <w:t>(</w:t>
      </w:r>
      <w:proofErr w:type="gramStart"/>
      <w:r w:rsidRPr="00F81A8C">
        <w:rPr>
          <w:rFonts w:ascii="Arial" w:hAnsi="Arial"/>
        </w:rPr>
        <w:t>tritium</w:t>
      </w:r>
      <w:proofErr w:type="gramEnd"/>
      <w:r w:rsidRPr="00F81A8C">
        <w:rPr>
          <w:rFonts w:ascii="Arial" w:hAnsi="Arial"/>
        </w:rPr>
        <w:t>)</w:t>
      </w:r>
    </w:p>
    <w:p w:rsidR="00DF2952" w:rsidRDefault="00DF2952" w:rsidP="00DF2952">
      <w:pPr>
        <w:rPr>
          <w:rFonts w:ascii="Arial" w:hAnsi="Arial"/>
          <w:b/>
        </w:rPr>
      </w:pPr>
    </w:p>
    <w:p w:rsidR="00DF2952" w:rsidRPr="00B7024C" w:rsidRDefault="00DF2952" w:rsidP="00DF2952">
      <w:pPr>
        <w:pStyle w:val="Heading2"/>
        <w:rPr>
          <w:rFonts w:ascii="Arial" w:hAnsi="Arial" w:cs="Arial"/>
        </w:rPr>
      </w:pPr>
      <w:r w:rsidRPr="00B7024C">
        <w:rPr>
          <w:rFonts w:ascii="Arial" w:hAnsi="Arial" w:cs="Arial"/>
        </w:rPr>
        <w:t>Question 3</w:t>
      </w:r>
    </w:p>
    <w:p w:rsidR="00DF2952" w:rsidRDefault="00DF2952" w:rsidP="00DF2952">
      <w:pPr>
        <w:rPr>
          <w:rFonts w:ascii="Arial" w:hAnsi="Arial"/>
        </w:rPr>
      </w:pPr>
      <w:r>
        <w:rPr>
          <w:rFonts w:ascii="Arial" w:hAnsi="Arial"/>
        </w:rPr>
        <w:t>Using the information above, define the term ‘isotope’</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autoSpaceDE w:val="0"/>
        <w:autoSpaceDN w:val="0"/>
        <w:adjustRightInd w:val="0"/>
        <w:spacing w:after="0"/>
        <w:ind w:right="147"/>
        <w:jc w:val="both"/>
        <w:rPr>
          <w:rFonts w:ascii="Arial" w:hAnsi="Arial"/>
          <w:b/>
          <w:color w:val="000000"/>
        </w:rPr>
      </w:pPr>
    </w:p>
    <w:p w:rsidR="00DF2952" w:rsidRPr="009947F5" w:rsidRDefault="00DF2952" w:rsidP="00DF2952">
      <w:pPr>
        <w:autoSpaceDE w:val="0"/>
        <w:autoSpaceDN w:val="0"/>
        <w:adjustRightInd w:val="0"/>
        <w:ind w:right="147"/>
        <w:jc w:val="both"/>
        <w:rPr>
          <w:rFonts w:ascii="Arial" w:hAnsi="Arial"/>
          <w:b/>
          <w:color w:val="000000"/>
        </w:rPr>
      </w:pPr>
      <w:r>
        <w:rPr>
          <w:rFonts w:ascii="Arial" w:hAnsi="Arial"/>
          <w:b/>
          <w:color w:val="000000"/>
        </w:rPr>
        <w:t>E</w:t>
      </w:r>
      <w:r w:rsidRPr="00B5088F">
        <w:rPr>
          <w:rFonts w:ascii="Arial" w:hAnsi="Arial"/>
          <w:b/>
          <w:color w:val="000000"/>
        </w:rPr>
        <w:t>lectromagnetic spectrum</w:t>
      </w:r>
    </w:p>
    <w:p w:rsidR="00DF2952" w:rsidRDefault="00DF2952" w:rsidP="00DF2952">
      <w:pPr>
        <w:autoSpaceDE w:val="0"/>
        <w:autoSpaceDN w:val="0"/>
        <w:adjustRightInd w:val="0"/>
        <w:spacing w:after="0"/>
        <w:ind w:right="145"/>
        <w:jc w:val="both"/>
        <w:rPr>
          <w:rFonts w:ascii="Arial" w:hAnsi="Arial"/>
          <w:color w:val="000000"/>
        </w:rPr>
      </w:pPr>
      <w:r w:rsidRPr="00B5088F">
        <w:rPr>
          <w:rFonts w:ascii="Arial" w:hAnsi="Arial"/>
          <w:color w:val="000000"/>
        </w:rPr>
        <w:t xml:space="preserve">The electromagnetic spectrum </w:t>
      </w:r>
      <w:r>
        <w:rPr>
          <w:rFonts w:ascii="Arial" w:hAnsi="Arial"/>
          <w:color w:val="000000"/>
        </w:rPr>
        <w:t xml:space="preserve">below </w:t>
      </w:r>
      <w:r w:rsidRPr="00B5088F">
        <w:rPr>
          <w:rFonts w:ascii="Arial" w:hAnsi="Arial"/>
          <w:color w:val="000000"/>
        </w:rPr>
        <w:t>shows that radiation</w:t>
      </w:r>
      <w:r>
        <w:rPr>
          <w:rFonts w:ascii="Arial" w:hAnsi="Arial"/>
          <w:color w:val="000000"/>
        </w:rPr>
        <w:t xml:space="preserve"> occurs in waves. T</w:t>
      </w:r>
      <w:r w:rsidRPr="00B5088F">
        <w:rPr>
          <w:rFonts w:ascii="Arial" w:hAnsi="Arial"/>
          <w:color w:val="000000"/>
        </w:rPr>
        <w:t xml:space="preserve">he type of radiation depends </w:t>
      </w:r>
      <w:r>
        <w:rPr>
          <w:rFonts w:ascii="Arial" w:hAnsi="Arial"/>
          <w:color w:val="000000"/>
        </w:rPr>
        <w:t>on the amount of energy it has</w:t>
      </w:r>
      <w:r w:rsidRPr="003606B4">
        <w:rPr>
          <w:rFonts w:ascii="Arial" w:hAnsi="Arial"/>
          <w:color w:val="000000"/>
        </w:rPr>
        <w:t>.</w:t>
      </w:r>
      <w:r>
        <w:rPr>
          <w:rFonts w:ascii="Arial" w:hAnsi="Arial"/>
          <w:color w:val="000000"/>
        </w:rPr>
        <w:t xml:space="preserve"> Gamma rays are at the high energy end of the spectrum whilst radio waves are at the low energy end.</w:t>
      </w:r>
    </w:p>
    <w:p w:rsidR="00DF2952" w:rsidRPr="003D3F38" w:rsidRDefault="00DF2952" w:rsidP="00DF2952">
      <w:pPr>
        <w:autoSpaceDE w:val="0"/>
        <w:autoSpaceDN w:val="0"/>
        <w:adjustRightInd w:val="0"/>
        <w:spacing w:after="0"/>
        <w:ind w:right="145"/>
        <w:jc w:val="both"/>
        <w:rPr>
          <w:rFonts w:ascii="Arial" w:hAnsi="Arial"/>
          <w:color w:val="000000"/>
        </w:rPr>
      </w:pPr>
    </w:p>
    <w:p w:rsidR="00DF2952" w:rsidRDefault="00DF2952" w:rsidP="00DF2952">
      <w:pPr>
        <w:jc w:val="center"/>
        <w:rPr>
          <w:rFonts w:ascii="Arial" w:hAnsi="Arial"/>
          <w:b/>
          <w:color w:val="000000"/>
        </w:rPr>
      </w:pPr>
      <w:r w:rsidRPr="00B7024C">
        <w:rPr>
          <w:rFonts w:ascii="Arial" w:hAnsi="Arial"/>
          <w:noProof/>
          <w:sz w:val="20"/>
          <w:szCs w:val="20"/>
          <w:lang w:eastAsia="en-AU"/>
        </w:rPr>
        <w:drawing>
          <wp:inline distT="0" distB="0" distL="0" distR="0" wp14:anchorId="1CA751B4" wp14:editId="59F62DB9">
            <wp:extent cx="4869700" cy="349567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16" t="11509" r="31987" b="16907"/>
                    <a:stretch/>
                  </pic:blipFill>
                  <pic:spPr bwMode="auto">
                    <a:xfrm>
                      <a:off x="0" y="0"/>
                      <a:ext cx="4887247" cy="3508271"/>
                    </a:xfrm>
                    <a:prstGeom prst="rect">
                      <a:avLst/>
                    </a:prstGeom>
                    <a:noFill/>
                    <a:ln>
                      <a:noFill/>
                    </a:ln>
                    <a:extLst/>
                  </pic:spPr>
                </pic:pic>
              </a:graphicData>
            </a:graphic>
          </wp:inline>
        </w:drawing>
      </w:r>
    </w:p>
    <w:p w:rsidR="00DF2952" w:rsidRDefault="00DF2952" w:rsidP="00DF2952">
      <w:pPr>
        <w:pStyle w:val="Heading2"/>
        <w:rPr>
          <w:rFonts w:ascii="Arial" w:hAnsi="Arial" w:cs="Arial"/>
        </w:rPr>
      </w:pPr>
    </w:p>
    <w:p w:rsidR="00DF2952" w:rsidRPr="001F69C3" w:rsidRDefault="00DF2952" w:rsidP="00DF2952">
      <w:pPr>
        <w:pStyle w:val="Heading2"/>
        <w:rPr>
          <w:rFonts w:ascii="Arial" w:hAnsi="Arial" w:cs="Arial"/>
        </w:rPr>
      </w:pPr>
      <w:r w:rsidRPr="001F69C3">
        <w:rPr>
          <w:rFonts w:ascii="Arial" w:hAnsi="Arial" w:cs="Arial"/>
        </w:rPr>
        <w:t>Question 4</w:t>
      </w:r>
    </w:p>
    <w:p w:rsidR="00DF2952" w:rsidRPr="003B0B79" w:rsidRDefault="00DF2952" w:rsidP="00DF2952">
      <w:pPr>
        <w:rPr>
          <w:rFonts w:ascii="Arial" w:hAnsi="Arial"/>
        </w:rPr>
      </w:pPr>
      <w:r w:rsidRPr="003B0B79">
        <w:rPr>
          <w:rFonts w:ascii="Arial" w:hAnsi="Arial"/>
          <w:color w:val="000000"/>
        </w:rPr>
        <w:t xml:space="preserve">Refer to the ANSTO Electromagnetic Spectrum poster (shown above and also at </w:t>
      </w:r>
      <w:hyperlink r:id="rId12" w:history="1">
        <w:r w:rsidRPr="006A2C23">
          <w:rPr>
            <w:rStyle w:val="Hyperlink"/>
            <w:rFonts w:ascii="Arial" w:hAnsi="Arial" w:cs="Arial"/>
          </w:rPr>
          <w:t>https://www.ansto.gov.au/education/resources/posters</w:t>
        </w:r>
      </w:hyperlink>
      <w:r w:rsidRPr="003B0B79">
        <w:rPr>
          <w:rFonts w:ascii="Arial" w:hAnsi="Arial"/>
          <w:color w:val="000000"/>
        </w:rPr>
        <w:t xml:space="preserve">) to complete the activity below: </w:t>
      </w:r>
    </w:p>
    <w:p w:rsidR="00DF2952" w:rsidRDefault="00DF2952" w:rsidP="00DF2952">
      <w:pPr>
        <w:rPr>
          <w:rFonts w:ascii="Arial" w:hAnsi="Arial"/>
          <w:color w:val="000000"/>
        </w:rPr>
      </w:pPr>
      <w:r>
        <w:rPr>
          <w:rFonts w:ascii="Arial" w:hAnsi="Arial"/>
          <w:color w:val="000000"/>
        </w:rPr>
        <w:t>Delete the incorrect terms in the following sentence.</w:t>
      </w:r>
    </w:p>
    <w:p w:rsidR="00DF2952" w:rsidRDefault="00DF2952" w:rsidP="00DF2952">
      <w:pPr>
        <w:rPr>
          <w:rFonts w:ascii="Arial" w:hAnsi="Arial"/>
          <w:color w:val="000000"/>
        </w:rPr>
      </w:pPr>
      <w:proofErr w:type="gramStart"/>
      <w:r>
        <w:rPr>
          <w:rFonts w:ascii="Arial" w:hAnsi="Arial"/>
          <w:color w:val="000000"/>
        </w:rPr>
        <w:t xml:space="preserve">The shorter the wavelength, the </w:t>
      </w:r>
      <w:r w:rsidRPr="009947F5">
        <w:rPr>
          <w:rFonts w:ascii="Arial" w:hAnsi="Arial"/>
          <w:b/>
          <w:color w:val="000000"/>
          <w:u w:val="single"/>
        </w:rPr>
        <w:t>greater/lower</w:t>
      </w:r>
      <w:r>
        <w:rPr>
          <w:rFonts w:ascii="Arial" w:hAnsi="Arial"/>
          <w:color w:val="000000"/>
        </w:rPr>
        <w:t xml:space="preserve"> the energy.</w:t>
      </w:r>
      <w:proofErr w:type="gramEnd"/>
      <w:r>
        <w:rPr>
          <w:rFonts w:ascii="Arial" w:hAnsi="Arial"/>
          <w:color w:val="000000"/>
        </w:rPr>
        <w:t xml:space="preserve"> Therefore ultraviolet radiation has </w:t>
      </w:r>
      <w:r w:rsidRPr="009947F5">
        <w:rPr>
          <w:rFonts w:ascii="Arial" w:hAnsi="Arial"/>
          <w:b/>
          <w:color w:val="000000"/>
          <w:u w:val="single"/>
        </w:rPr>
        <w:t>more/less</w:t>
      </w:r>
      <w:r>
        <w:rPr>
          <w:rFonts w:ascii="Arial" w:hAnsi="Arial"/>
          <w:color w:val="000000"/>
        </w:rPr>
        <w:t xml:space="preserve"> energy than infrared radiation but </w:t>
      </w:r>
      <w:r w:rsidRPr="009947F5">
        <w:rPr>
          <w:rFonts w:ascii="Arial" w:hAnsi="Arial"/>
          <w:b/>
          <w:color w:val="000000"/>
          <w:u w:val="single"/>
        </w:rPr>
        <w:t>more/less</w:t>
      </w:r>
      <w:r>
        <w:rPr>
          <w:rFonts w:ascii="Arial" w:hAnsi="Arial"/>
          <w:color w:val="000000"/>
        </w:rPr>
        <w:t xml:space="preserve"> than gamma rays.</w:t>
      </w:r>
    </w:p>
    <w:p w:rsidR="00DF2952" w:rsidRPr="00760D71" w:rsidRDefault="00DF2952" w:rsidP="00DF2952">
      <w:pPr>
        <w:rPr>
          <w:rFonts w:ascii="Arial" w:hAnsi="Arial"/>
          <w:b/>
        </w:rPr>
      </w:pPr>
      <w:r>
        <w:rPr>
          <w:rFonts w:ascii="Arial" w:hAnsi="Arial"/>
          <w:b/>
        </w:rPr>
        <w:br w:type="page"/>
      </w:r>
      <w:r>
        <w:rPr>
          <w:rFonts w:ascii="Arial" w:hAnsi="Arial"/>
          <w:b/>
        </w:rPr>
        <w:lastRenderedPageBreak/>
        <w:t xml:space="preserve">Nuclear Radiation – </w:t>
      </w:r>
      <w:r w:rsidRPr="00760D71">
        <w:rPr>
          <w:rFonts w:ascii="Arial" w:hAnsi="Arial"/>
          <w:b/>
        </w:rPr>
        <w:t>R</w:t>
      </w:r>
      <w:r>
        <w:rPr>
          <w:rFonts w:ascii="Arial" w:hAnsi="Arial"/>
          <w:b/>
        </w:rPr>
        <w:t>adioactivity</w:t>
      </w:r>
    </w:p>
    <w:p w:rsidR="00DF2952" w:rsidRDefault="00DF2952" w:rsidP="00DF2952">
      <w:pPr>
        <w:rPr>
          <w:rFonts w:ascii="Arial" w:hAnsi="Arial"/>
          <w:color w:val="000000"/>
        </w:rPr>
      </w:pPr>
      <w:r w:rsidRPr="00B36590">
        <w:rPr>
          <w:rFonts w:ascii="Arial" w:hAnsi="Arial"/>
          <w:color w:val="000000"/>
        </w:rPr>
        <w:t xml:space="preserve">In 1896 French scientist Henri Becquerel discovered a new kind of invisible radiation that seemed to be emitted from a uranium-rich rock. This radiation could not be stopped, increased or decreased. This was nuclear radiation and it was something completely new to science. </w:t>
      </w:r>
    </w:p>
    <w:p w:rsidR="00DF2952" w:rsidRDefault="00DF2952" w:rsidP="00DF2952">
      <w:pPr>
        <w:rPr>
          <w:rFonts w:ascii="Arial" w:hAnsi="Arial"/>
          <w:color w:val="000000"/>
        </w:rPr>
      </w:pPr>
      <w:r w:rsidRPr="00B36590">
        <w:rPr>
          <w:rFonts w:ascii="Arial" w:hAnsi="Arial"/>
          <w:color w:val="000000"/>
        </w:rPr>
        <w:t xml:space="preserve">Marie Curie, working in Paris, coined the term 'radioactivity' to describe this new property, and discovered three new radioactive elements. </w:t>
      </w:r>
    </w:p>
    <w:p w:rsidR="00DF2952" w:rsidRDefault="00DF2952" w:rsidP="00DF2952">
      <w:pPr>
        <w:rPr>
          <w:rFonts w:ascii="Arial" w:hAnsi="Arial"/>
          <w:color w:val="000000"/>
        </w:rPr>
      </w:pPr>
      <w:r>
        <w:rPr>
          <w:rFonts w:ascii="Arial" w:hAnsi="Arial"/>
          <w:color w:val="000000"/>
        </w:rPr>
        <w:t>It is t</w:t>
      </w:r>
      <w:r>
        <w:rPr>
          <w:rFonts w:ascii="Arial" w:hAnsi="Arial"/>
        </w:rPr>
        <w:t xml:space="preserve">he structure of the nucleus of an atom that determines whether it is </w:t>
      </w:r>
      <w:r>
        <w:rPr>
          <w:rFonts w:ascii="Arial" w:hAnsi="Arial"/>
          <w:b/>
        </w:rPr>
        <w:t>radioactive</w:t>
      </w:r>
      <w:r w:rsidRPr="00A01A01">
        <w:rPr>
          <w:rFonts w:ascii="Arial" w:hAnsi="Arial"/>
        </w:rPr>
        <w:t>,</w:t>
      </w:r>
      <w:r>
        <w:rPr>
          <w:rFonts w:ascii="Arial" w:hAnsi="Arial"/>
        </w:rPr>
        <w:t xml:space="preserve"> or in other words, unstable. Unstable atoms undergo </w:t>
      </w:r>
      <w:r w:rsidRPr="00E30146">
        <w:rPr>
          <w:rFonts w:ascii="Arial" w:hAnsi="Arial"/>
          <w:b/>
        </w:rPr>
        <w:t>radioactive decay</w:t>
      </w:r>
      <w:r>
        <w:rPr>
          <w:rFonts w:ascii="Arial" w:hAnsi="Arial"/>
          <w:b/>
        </w:rPr>
        <w:t>.</w:t>
      </w:r>
      <w:r>
        <w:rPr>
          <w:rFonts w:ascii="Arial" w:hAnsi="Arial"/>
        </w:rPr>
        <w:t xml:space="preserve">   </w:t>
      </w:r>
    </w:p>
    <w:p w:rsidR="00DF2952" w:rsidRPr="00DF2952" w:rsidRDefault="00DF2952" w:rsidP="00DF2952">
      <w:pPr>
        <w:rPr>
          <w:rFonts w:ascii="Arial" w:hAnsi="Arial"/>
          <w:color w:val="000000"/>
        </w:rPr>
      </w:pPr>
      <w:r w:rsidRPr="00B36590">
        <w:rPr>
          <w:rFonts w:ascii="Arial" w:hAnsi="Arial"/>
          <w:color w:val="000000"/>
        </w:rPr>
        <w:t>Further studies by New Zealander Ernest Rutherford showed that th</w:t>
      </w:r>
      <w:r>
        <w:rPr>
          <w:rFonts w:ascii="Arial" w:hAnsi="Arial"/>
          <w:color w:val="000000"/>
        </w:rPr>
        <w:t>ere</w:t>
      </w:r>
      <w:r w:rsidRPr="00B36590">
        <w:rPr>
          <w:rFonts w:ascii="Arial" w:hAnsi="Arial"/>
          <w:color w:val="000000"/>
        </w:rPr>
        <w:t xml:space="preserve"> </w:t>
      </w:r>
      <w:r>
        <w:rPr>
          <w:rFonts w:ascii="Arial" w:hAnsi="Arial"/>
          <w:color w:val="000000"/>
        </w:rPr>
        <w:t xml:space="preserve">are </w:t>
      </w:r>
      <w:r w:rsidRPr="00B36590">
        <w:rPr>
          <w:rFonts w:ascii="Arial" w:hAnsi="Arial"/>
          <w:color w:val="000000"/>
        </w:rPr>
        <w:t>three different types</w:t>
      </w:r>
      <w:r>
        <w:rPr>
          <w:rFonts w:ascii="Arial" w:hAnsi="Arial"/>
          <w:color w:val="000000"/>
        </w:rPr>
        <w:t xml:space="preserve"> of</w:t>
      </w:r>
      <w:r w:rsidRPr="00B36590">
        <w:rPr>
          <w:rFonts w:ascii="Arial" w:hAnsi="Arial"/>
          <w:color w:val="000000"/>
        </w:rPr>
        <w:t xml:space="preserve"> </w:t>
      </w:r>
      <w:r>
        <w:rPr>
          <w:rFonts w:ascii="Arial" w:hAnsi="Arial"/>
          <w:color w:val="000000"/>
        </w:rPr>
        <w:t xml:space="preserve">radioactivity. He </w:t>
      </w:r>
      <w:r>
        <w:rPr>
          <w:rFonts w:ascii="Arial" w:hAnsi="Arial"/>
        </w:rPr>
        <w:t xml:space="preserve">named </w:t>
      </w:r>
      <w:r>
        <w:rPr>
          <w:rFonts w:ascii="Arial" w:hAnsi="Arial"/>
          <w:color w:val="000000"/>
        </w:rPr>
        <w:t>them</w:t>
      </w:r>
      <w:r w:rsidRPr="00B36590">
        <w:rPr>
          <w:rFonts w:ascii="Arial" w:hAnsi="Arial"/>
          <w:color w:val="000000"/>
        </w:rPr>
        <w:t xml:space="preserve"> </w:t>
      </w:r>
      <w:r>
        <w:rPr>
          <w:rFonts w:ascii="Arial" w:hAnsi="Arial"/>
        </w:rPr>
        <w:t xml:space="preserve">after the first 3 letters of the Greek alphabet: </w:t>
      </w:r>
      <w:r w:rsidRPr="00B36590">
        <w:rPr>
          <w:rFonts w:ascii="Arial" w:hAnsi="Arial"/>
          <w:color w:val="000000"/>
        </w:rPr>
        <w:t>alpha (</w:t>
      </w:r>
      <w:r w:rsidRPr="00203AE7">
        <w:rPr>
          <w:rFonts w:ascii="Symbol" w:hAnsi="Symbol"/>
        </w:rPr>
        <w:t></w:t>
      </w:r>
      <w:r w:rsidRPr="00B36590">
        <w:rPr>
          <w:rFonts w:ascii="Arial" w:hAnsi="Arial"/>
          <w:color w:val="000000"/>
        </w:rPr>
        <w:t>), beta (</w:t>
      </w:r>
      <w:r w:rsidRPr="00203AE7">
        <w:rPr>
          <w:rFonts w:ascii="Symbol" w:hAnsi="Symbol"/>
        </w:rPr>
        <w:t></w:t>
      </w:r>
      <w:r w:rsidRPr="00B36590">
        <w:rPr>
          <w:rFonts w:ascii="Arial" w:hAnsi="Arial"/>
          <w:color w:val="000000"/>
        </w:rPr>
        <w:t>) and gamma (</w:t>
      </w:r>
      <w:r w:rsidRPr="00263FA6">
        <w:rPr>
          <w:rFonts w:ascii="Symbol" w:hAnsi="Symbol"/>
          <w:sz w:val="28"/>
        </w:rPr>
        <w:t></w:t>
      </w:r>
      <w:r w:rsidRPr="00B36590">
        <w:rPr>
          <w:rFonts w:ascii="Arial" w:hAnsi="Arial"/>
          <w:color w:val="000000"/>
        </w:rPr>
        <w:t xml:space="preserve">) radiation. </w:t>
      </w:r>
    </w:p>
    <w:p w:rsidR="00DF2952" w:rsidRDefault="00DF2952" w:rsidP="00DF2952">
      <w:pPr>
        <w:rPr>
          <w:rFonts w:ascii="Arial" w:hAnsi="Arial"/>
          <w:color w:val="000000"/>
        </w:rPr>
      </w:pPr>
      <w:r>
        <w:rPr>
          <w:rFonts w:ascii="Arial" w:hAnsi="Arial"/>
          <w:b/>
          <w:i/>
          <w:color w:val="000000"/>
        </w:rPr>
        <w:t>Alpha radiation (α)</w:t>
      </w:r>
    </w:p>
    <w:p w:rsidR="00DF2952" w:rsidRDefault="00DF2952" w:rsidP="00DF2952">
      <w:pPr>
        <w:rPr>
          <w:rFonts w:ascii="Arial" w:hAnsi="Arial"/>
          <w:color w:val="000000"/>
        </w:rPr>
      </w:pPr>
      <w:r>
        <w:rPr>
          <w:rFonts w:ascii="Arial" w:hAnsi="Arial"/>
          <w:color w:val="000000"/>
        </w:rPr>
        <w:t>Strong nuclear forces normally hold the protons and neutrons inside a nucleus together. But if the nucleus is too big, it will begin to break down and release an alpha particle.</w:t>
      </w:r>
    </w:p>
    <w:p w:rsidR="00DF2952" w:rsidRDefault="00DF2952" w:rsidP="00DF2952">
      <w:pPr>
        <w:rPr>
          <w:rFonts w:ascii="Arial" w:hAnsi="Arial"/>
          <w:color w:val="000000"/>
        </w:rPr>
      </w:pPr>
      <w:r>
        <w:rPr>
          <w:rFonts w:ascii="Arial" w:hAnsi="Arial"/>
          <w:color w:val="000000"/>
        </w:rPr>
        <w:t>An alpha particle is made up of two protons and two neutrons, has a charge of +2, and is identical to a helium nucleus.</w:t>
      </w:r>
    </w:p>
    <w:p w:rsidR="00DF2952" w:rsidRPr="00DF2952" w:rsidRDefault="00DF2952" w:rsidP="00DF2952">
      <w:pPr>
        <w:rPr>
          <w:rFonts w:ascii="Arial" w:hAnsi="Arial"/>
          <w:color w:val="000000"/>
        </w:rPr>
      </w:pPr>
      <w:r>
        <w:rPr>
          <w:rFonts w:ascii="Arial" w:hAnsi="Arial"/>
          <w:color w:val="000000"/>
        </w:rPr>
        <w:t>Alpha particles have high energy when they are first released but quickly lose energy as they strike matter. Because alpha particles are relatively large, they have a low penetrating ability. They only travel a few centimetres through air and can be stopped by a sheet of paper or the outer layer of dead skin.</w:t>
      </w:r>
    </w:p>
    <w:p w:rsidR="00DF2952" w:rsidRDefault="00DF2952" w:rsidP="00DF2952">
      <w:pPr>
        <w:rPr>
          <w:rFonts w:ascii="Arial" w:hAnsi="Arial"/>
          <w:color w:val="000000"/>
        </w:rPr>
      </w:pPr>
      <w:r>
        <w:rPr>
          <w:rFonts w:ascii="Arial" w:hAnsi="Arial"/>
          <w:b/>
          <w:i/>
          <w:color w:val="000000"/>
        </w:rPr>
        <w:t>Beta radiation (β)</w:t>
      </w:r>
    </w:p>
    <w:p w:rsidR="00DF2952" w:rsidRDefault="00DF2952" w:rsidP="00DF2952">
      <w:pPr>
        <w:rPr>
          <w:rFonts w:ascii="Arial" w:hAnsi="Arial"/>
          <w:color w:val="000000"/>
        </w:rPr>
      </w:pPr>
      <w:r>
        <w:rPr>
          <w:rFonts w:ascii="Arial" w:hAnsi="Arial"/>
          <w:color w:val="000000"/>
        </w:rPr>
        <w:t>Nuclei are made up of protons and neutrons. If a nucleus contains too many neutrons, one of the neutrons will break down. A neutron breaks down to form a proton (which stays in the nucleus) and an electron (which is emitted as a beta particle).</w:t>
      </w:r>
    </w:p>
    <w:p w:rsidR="00DF2952" w:rsidRPr="00DF2952" w:rsidRDefault="00DF2952" w:rsidP="00DF2952">
      <w:pPr>
        <w:rPr>
          <w:rFonts w:ascii="Arial" w:hAnsi="Arial"/>
          <w:color w:val="000000"/>
        </w:rPr>
      </w:pPr>
      <w:r>
        <w:rPr>
          <w:rFonts w:ascii="Arial" w:hAnsi="Arial"/>
          <w:color w:val="000000"/>
        </w:rPr>
        <w:t>Beta particles have a charge of -1, are much smaller than alpha particles, and have a higher penetrating ability. Beta particles can pass through skin but can be stopped by a small thickness of aluminium or plastic.</w:t>
      </w:r>
    </w:p>
    <w:p w:rsidR="00DF2952" w:rsidRDefault="00DF2952" w:rsidP="00DF2952">
      <w:pPr>
        <w:rPr>
          <w:rFonts w:ascii="Arial" w:hAnsi="Arial"/>
          <w:b/>
          <w:i/>
          <w:color w:val="000000"/>
        </w:rPr>
      </w:pPr>
      <w:r>
        <w:rPr>
          <w:rFonts w:ascii="Arial" w:hAnsi="Arial"/>
          <w:b/>
          <w:i/>
          <w:color w:val="000000"/>
        </w:rPr>
        <w:t>Gamma radiation (γ)</w:t>
      </w:r>
    </w:p>
    <w:p w:rsidR="00DF2952" w:rsidRDefault="00DF2952" w:rsidP="00DF2952">
      <w:pPr>
        <w:rPr>
          <w:rFonts w:ascii="Arial" w:hAnsi="Arial"/>
          <w:color w:val="000000"/>
        </w:rPr>
      </w:pPr>
      <w:r>
        <w:rPr>
          <w:rFonts w:ascii="Arial" w:hAnsi="Arial"/>
          <w:color w:val="000000"/>
        </w:rPr>
        <w:t>Sometimes a nucleus is still unstable after emitting an alpha or a beta particle and balances itself by releasing a burst of energy in the form of a gamma ray.</w:t>
      </w:r>
    </w:p>
    <w:p w:rsidR="00DF2952" w:rsidRDefault="00DF2952" w:rsidP="00DF2952">
      <w:pPr>
        <w:rPr>
          <w:rFonts w:ascii="Arial" w:hAnsi="Arial"/>
          <w:color w:val="000000"/>
        </w:rPr>
      </w:pPr>
      <w:r>
        <w:rPr>
          <w:rFonts w:ascii="Arial" w:hAnsi="Arial"/>
          <w:color w:val="000000"/>
        </w:rPr>
        <w:t xml:space="preserve">Gamma radiation consists not of particles but of energy in the form of extremely high-frequency electromagnetic waves. </w:t>
      </w:r>
    </w:p>
    <w:p w:rsidR="00DF2952" w:rsidRPr="0004227C" w:rsidRDefault="00DF2952" w:rsidP="00DF2952">
      <w:pPr>
        <w:rPr>
          <w:rFonts w:ascii="Arial" w:hAnsi="Arial"/>
          <w:color w:val="000000"/>
        </w:rPr>
      </w:pPr>
      <w:r>
        <w:rPr>
          <w:rFonts w:ascii="Arial" w:hAnsi="Arial"/>
          <w:color w:val="000000"/>
        </w:rPr>
        <w:t>Gamma radiation has the highest penetrating ability of all nuclear radiation. A thick layer of lead, concrete or several meters of water is needed to stop it.</w:t>
      </w:r>
    </w:p>
    <w:p w:rsidR="00DF2952" w:rsidRPr="0004227C" w:rsidRDefault="00DF2952" w:rsidP="00DF2952">
      <w:pPr>
        <w:pStyle w:val="Heading2"/>
        <w:rPr>
          <w:rFonts w:ascii="Arial" w:hAnsi="Arial" w:cs="Arial"/>
        </w:rPr>
      </w:pPr>
      <w:r>
        <w:br w:type="page"/>
      </w:r>
      <w:r w:rsidRPr="0004227C">
        <w:rPr>
          <w:rFonts w:ascii="Arial" w:hAnsi="Arial" w:cs="Arial"/>
        </w:rPr>
        <w:lastRenderedPageBreak/>
        <w:t>Question 5</w:t>
      </w:r>
    </w:p>
    <w:p w:rsidR="00DF2952" w:rsidRPr="00F24888" w:rsidRDefault="00DF2952" w:rsidP="00DF2952">
      <w:pPr>
        <w:rPr>
          <w:rFonts w:ascii="Arial" w:hAnsi="Arial"/>
        </w:rPr>
      </w:pPr>
      <w:r>
        <w:rPr>
          <w:rFonts w:ascii="Arial" w:hAnsi="Arial"/>
        </w:rPr>
        <w:t>After reading the information above, complete the following table for the three types of radioactive decay.</w:t>
      </w:r>
    </w:p>
    <w:tbl>
      <w:tblPr>
        <w:tblStyle w:val="TableGrid"/>
        <w:tblW w:w="0" w:type="auto"/>
        <w:tblInd w:w="250" w:type="dxa"/>
        <w:tblLayout w:type="fixed"/>
        <w:tblLook w:val="04A0" w:firstRow="1" w:lastRow="0" w:firstColumn="1" w:lastColumn="0" w:noHBand="0" w:noVBand="1"/>
      </w:tblPr>
      <w:tblGrid>
        <w:gridCol w:w="1418"/>
        <w:gridCol w:w="1275"/>
        <w:gridCol w:w="2835"/>
        <w:gridCol w:w="1474"/>
        <w:gridCol w:w="1701"/>
      </w:tblGrid>
      <w:tr w:rsidR="00DF2952" w:rsidRPr="00263FA6" w:rsidTr="005E3049">
        <w:tc>
          <w:tcPr>
            <w:tcW w:w="1418" w:type="dxa"/>
          </w:tcPr>
          <w:p w:rsidR="00DF2952" w:rsidRPr="00263FA6" w:rsidRDefault="00DF2952" w:rsidP="005E3049">
            <w:pPr>
              <w:jc w:val="center"/>
              <w:rPr>
                <w:rFonts w:ascii="Arial" w:hAnsi="Arial"/>
                <w:sz w:val="28"/>
              </w:rPr>
            </w:pPr>
            <w:r w:rsidRPr="00263FA6">
              <w:rPr>
                <w:rFonts w:ascii="Arial" w:hAnsi="Arial"/>
                <w:sz w:val="28"/>
              </w:rPr>
              <w:t>Name</w:t>
            </w:r>
          </w:p>
        </w:tc>
        <w:tc>
          <w:tcPr>
            <w:tcW w:w="1275" w:type="dxa"/>
          </w:tcPr>
          <w:p w:rsidR="00DF2952" w:rsidRPr="00263FA6" w:rsidRDefault="00DF2952" w:rsidP="005E3049">
            <w:pPr>
              <w:jc w:val="center"/>
              <w:rPr>
                <w:rFonts w:ascii="Arial" w:hAnsi="Arial"/>
                <w:sz w:val="28"/>
              </w:rPr>
            </w:pPr>
            <w:r w:rsidRPr="00263FA6">
              <w:rPr>
                <w:rFonts w:ascii="Arial" w:hAnsi="Arial"/>
                <w:sz w:val="28"/>
              </w:rPr>
              <w:t>Symbol</w:t>
            </w:r>
          </w:p>
        </w:tc>
        <w:tc>
          <w:tcPr>
            <w:tcW w:w="2835" w:type="dxa"/>
          </w:tcPr>
          <w:p w:rsidR="00DF2952" w:rsidRPr="00263FA6" w:rsidRDefault="00DF2952" w:rsidP="005E3049">
            <w:pPr>
              <w:jc w:val="center"/>
              <w:rPr>
                <w:rFonts w:ascii="Arial" w:hAnsi="Arial"/>
                <w:sz w:val="28"/>
              </w:rPr>
            </w:pPr>
            <w:r w:rsidRPr="00263FA6">
              <w:rPr>
                <w:rFonts w:ascii="Arial" w:hAnsi="Arial"/>
                <w:sz w:val="28"/>
              </w:rPr>
              <w:t>Consists of</w:t>
            </w:r>
          </w:p>
        </w:tc>
        <w:tc>
          <w:tcPr>
            <w:tcW w:w="1474" w:type="dxa"/>
          </w:tcPr>
          <w:p w:rsidR="00DF2952" w:rsidRPr="00263FA6" w:rsidRDefault="00DF2952" w:rsidP="005E3049">
            <w:pPr>
              <w:jc w:val="center"/>
              <w:rPr>
                <w:rFonts w:ascii="Arial" w:hAnsi="Arial"/>
                <w:sz w:val="28"/>
              </w:rPr>
            </w:pPr>
            <w:r w:rsidRPr="00263FA6">
              <w:rPr>
                <w:rFonts w:ascii="Arial" w:hAnsi="Arial"/>
                <w:sz w:val="28"/>
              </w:rPr>
              <w:t>Charge</w:t>
            </w:r>
          </w:p>
        </w:tc>
        <w:tc>
          <w:tcPr>
            <w:tcW w:w="1701" w:type="dxa"/>
          </w:tcPr>
          <w:p w:rsidR="00DF2952" w:rsidRPr="00263FA6" w:rsidRDefault="00DF2952" w:rsidP="005E3049">
            <w:pPr>
              <w:jc w:val="center"/>
              <w:rPr>
                <w:rFonts w:ascii="Arial" w:hAnsi="Arial"/>
                <w:sz w:val="28"/>
              </w:rPr>
            </w:pPr>
            <w:r>
              <w:rPr>
                <w:rFonts w:ascii="Arial" w:hAnsi="Arial"/>
                <w:sz w:val="28"/>
              </w:rPr>
              <w:t>Stopped by</w:t>
            </w:r>
          </w:p>
        </w:tc>
      </w:tr>
      <w:tr w:rsidR="00DF2952" w:rsidRPr="00263FA6" w:rsidTr="005E3049">
        <w:trPr>
          <w:trHeight w:hRule="exact" w:val="1134"/>
        </w:trPr>
        <w:tc>
          <w:tcPr>
            <w:tcW w:w="1418" w:type="dxa"/>
          </w:tcPr>
          <w:p w:rsidR="00DF2952" w:rsidRDefault="00DF2952" w:rsidP="005E3049">
            <w:pPr>
              <w:rPr>
                <w:rFonts w:ascii="Arial" w:hAnsi="Arial"/>
                <w:sz w:val="28"/>
              </w:rPr>
            </w:pPr>
          </w:p>
          <w:p w:rsidR="00DF2952" w:rsidRDefault="00DF2952" w:rsidP="005E3049">
            <w:pPr>
              <w:rPr>
                <w:rFonts w:ascii="Arial" w:hAnsi="Arial"/>
                <w:sz w:val="28"/>
              </w:rPr>
            </w:pPr>
            <w:r w:rsidRPr="00263FA6">
              <w:rPr>
                <w:rFonts w:ascii="Arial" w:hAnsi="Arial"/>
                <w:sz w:val="28"/>
              </w:rPr>
              <w:t>Alpha</w:t>
            </w:r>
          </w:p>
          <w:p w:rsidR="00DF2952" w:rsidRPr="00263FA6" w:rsidRDefault="00DF2952" w:rsidP="005E3049">
            <w:pPr>
              <w:rPr>
                <w:rFonts w:ascii="Arial" w:hAnsi="Arial"/>
                <w:sz w:val="28"/>
              </w:rPr>
            </w:pPr>
          </w:p>
        </w:tc>
        <w:tc>
          <w:tcPr>
            <w:tcW w:w="1275" w:type="dxa"/>
          </w:tcPr>
          <w:p w:rsidR="00DF2952" w:rsidRDefault="00DF2952" w:rsidP="005E3049">
            <w:pPr>
              <w:rPr>
                <w:rFonts w:ascii="Arial" w:hAnsi="Arial"/>
                <w:sz w:val="28"/>
              </w:rPr>
            </w:pPr>
          </w:p>
          <w:p w:rsidR="00DF2952" w:rsidRPr="00263FA6" w:rsidRDefault="00DF2952" w:rsidP="005E3049">
            <w:pPr>
              <w:jc w:val="center"/>
              <w:rPr>
                <w:rFonts w:ascii="Arial" w:hAnsi="Arial"/>
                <w:sz w:val="28"/>
              </w:rPr>
            </w:pPr>
            <w:r w:rsidRPr="00263FA6">
              <w:rPr>
                <w:rFonts w:ascii="Symbol" w:hAnsi="Symbol"/>
                <w:sz w:val="28"/>
              </w:rPr>
              <w:t></w:t>
            </w:r>
          </w:p>
        </w:tc>
        <w:tc>
          <w:tcPr>
            <w:tcW w:w="2835" w:type="dxa"/>
            <w:vAlign w:val="center"/>
          </w:tcPr>
          <w:p w:rsidR="00DF2952" w:rsidRPr="00B17EF0" w:rsidRDefault="00DF2952" w:rsidP="005E3049">
            <w:pPr>
              <w:jc w:val="center"/>
              <w:rPr>
                <w:rFonts w:ascii="Arial" w:hAnsi="Arial"/>
              </w:rPr>
            </w:pPr>
            <w:r w:rsidRPr="00B17EF0">
              <w:rPr>
                <w:rFonts w:ascii="Arial" w:hAnsi="Arial"/>
              </w:rPr>
              <w:t>Two protons and two neutrons (Helium-4 nucleus)</w:t>
            </w:r>
          </w:p>
        </w:tc>
        <w:tc>
          <w:tcPr>
            <w:tcW w:w="1474" w:type="dxa"/>
          </w:tcPr>
          <w:p w:rsidR="00DF2952" w:rsidRPr="00263FA6" w:rsidRDefault="00DF2952" w:rsidP="005E3049">
            <w:pPr>
              <w:jc w:val="center"/>
              <w:rPr>
                <w:rFonts w:ascii="Arial" w:hAnsi="Arial"/>
                <w:sz w:val="28"/>
              </w:rPr>
            </w:pPr>
          </w:p>
        </w:tc>
        <w:tc>
          <w:tcPr>
            <w:tcW w:w="1701" w:type="dxa"/>
          </w:tcPr>
          <w:p w:rsidR="00DF2952" w:rsidRPr="00263FA6" w:rsidRDefault="00DF2952" w:rsidP="005E3049">
            <w:pPr>
              <w:jc w:val="center"/>
              <w:rPr>
                <w:rFonts w:ascii="Arial" w:hAnsi="Arial"/>
                <w:sz w:val="28"/>
              </w:rPr>
            </w:pPr>
          </w:p>
        </w:tc>
      </w:tr>
      <w:tr w:rsidR="00DF2952" w:rsidRPr="00263FA6" w:rsidTr="005E3049">
        <w:trPr>
          <w:trHeight w:hRule="exact" w:val="1134"/>
        </w:trPr>
        <w:tc>
          <w:tcPr>
            <w:tcW w:w="1418" w:type="dxa"/>
          </w:tcPr>
          <w:p w:rsidR="00DF2952" w:rsidRDefault="00DF2952" w:rsidP="005E3049">
            <w:pPr>
              <w:rPr>
                <w:rFonts w:ascii="Arial" w:hAnsi="Arial"/>
                <w:sz w:val="28"/>
              </w:rPr>
            </w:pPr>
          </w:p>
          <w:p w:rsidR="00DF2952" w:rsidRDefault="00DF2952" w:rsidP="005E3049">
            <w:pPr>
              <w:rPr>
                <w:rFonts w:ascii="Arial" w:hAnsi="Arial"/>
                <w:sz w:val="28"/>
              </w:rPr>
            </w:pPr>
            <w:r>
              <w:rPr>
                <w:rFonts w:ascii="Arial" w:hAnsi="Arial"/>
                <w:sz w:val="28"/>
              </w:rPr>
              <w:t>Beta</w:t>
            </w:r>
          </w:p>
          <w:p w:rsidR="00DF2952" w:rsidRPr="00263FA6" w:rsidRDefault="00DF2952" w:rsidP="005E3049">
            <w:pPr>
              <w:rPr>
                <w:rFonts w:ascii="Arial" w:hAnsi="Arial"/>
                <w:sz w:val="28"/>
              </w:rPr>
            </w:pPr>
          </w:p>
        </w:tc>
        <w:tc>
          <w:tcPr>
            <w:tcW w:w="1275" w:type="dxa"/>
          </w:tcPr>
          <w:p w:rsidR="00DF2952" w:rsidRDefault="00DF2952" w:rsidP="005E3049">
            <w:pPr>
              <w:rPr>
                <w:rFonts w:ascii="Arial" w:hAnsi="Arial"/>
                <w:sz w:val="28"/>
              </w:rPr>
            </w:pPr>
          </w:p>
          <w:p w:rsidR="00DF2952" w:rsidRPr="00263FA6" w:rsidRDefault="00DF2952" w:rsidP="005E3049">
            <w:pPr>
              <w:jc w:val="center"/>
              <w:rPr>
                <w:rFonts w:ascii="Arial" w:hAnsi="Arial"/>
                <w:sz w:val="28"/>
              </w:rPr>
            </w:pPr>
            <w:r w:rsidRPr="00263FA6">
              <w:rPr>
                <w:rFonts w:ascii="Symbol" w:hAnsi="Symbol"/>
                <w:sz w:val="28"/>
              </w:rPr>
              <w:t></w:t>
            </w:r>
          </w:p>
        </w:tc>
        <w:tc>
          <w:tcPr>
            <w:tcW w:w="2835" w:type="dxa"/>
          </w:tcPr>
          <w:p w:rsidR="00DF2952" w:rsidRDefault="00DF2952" w:rsidP="005E3049">
            <w:pPr>
              <w:jc w:val="center"/>
              <w:rPr>
                <w:rFonts w:ascii="Arial" w:hAnsi="Arial"/>
                <w:sz w:val="28"/>
              </w:rPr>
            </w:pPr>
          </w:p>
          <w:p w:rsidR="00DF2952" w:rsidRPr="00263FA6" w:rsidRDefault="00DF2952" w:rsidP="005E3049">
            <w:pPr>
              <w:jc w:val="center"/>
              <w:rPr>
                <w:rFonts w:ascii="Arial" w:hAnsi="Arial"/>
                <w:sz w:val="28"/>
              </w:rPr>
            </w:pPr>
          </w:p>
        </w:tc>
        <w:tc>
          <w:tcPr>
            <w:tcW w:w="1474" w:type="dxa"/>
          </w:tcPr>
          <w:p w:rsidR="00DF2952" w:rsidRPr="00263FA6" w:rsidRDefault="00DF2952" w:rsidP="005E3049">
            <w:pPr>
              <w:jc w:val="center"/>
              <w:rPr>
                <w:rFonts w:ascii="Arial" w:hAnsi="Arial"/>
                <w:sz w:val="28"/>
              </w:rPr>
            </w:pPr>
          </w:p>
        </w:tc>
        <w:tc>
          <w:tcPr>
            <w:tcW w:w="1701" w:type="dxa"/>
          </w:tcPr>
          <w:p w:rsidR="00DF2952" w:rsidRDefault="00DF2952" w:rsidP="005E3049">
            <w:pPr>
              <w:jc w:val="center"/>
              <w:rPr>
                <w:rFonts w:ascii="Arial" w:hAnsi="Arial"/>
                <w:sz w:val="28"/>
              </w:rPr>
            </w:pPr>
          </w:p>
          <w:p w:rsidR="00DF2952" w:rsidRPr="00263FA6" w:rsidRDefault="00DF2952" w:rsidP="005E3049">
            <w:pPr>
              <w:jc w:val="center"/>
              <w:rPr>
                <w:rFonts w:ascii="Arial" w:hAnsi="Arial"/>
                <w:sz w:val="28"/>
              </w:rPr>
            </w:pPr>
          </w:p>
        </w:tc>
      </w:tr>
      <w:tr w:rsidR="00DF2952" w:rsidRPr="00263FA6" w:rsidTr="005E3049">
        <w:trPr>
          <w:trHeight w:hRule="exact" w:val="1134"/>
        </w:trPr>
        <w:tc>
          <w:tcPr>
            <w:tcW w:w="1418" w:type="dxa"/>
          </w:tcPr>
          <w:p w:rsidR="00DF2952" w:rsidRDefault="00DF2952" w:rsidP="005E3049">
            <w:pPr>
              <w:rPr>
                <w:rFonts w:ascii="Arial" w:hAnsi="Arial"/>
                <w:sz w:val="28"/>
              </w:rPr>
            </w:pPr>
          </w:p>
          <w:p w:rsidR="00DF2952" w:rsidRPr="00263FA6" w:rsidRDefault="00DF2952" w:rsidP="005E3049">
            <w:pPr>
              <w:rPr>
                <w:rFonts w:ascii="Arial" w:hAnsi="Arial"/>
                <w:sz w:val="28"/>
              </w:rPr>
            </w:pPr>
            <w:r>
              <w:rPr>
                <w:rFonts w:ascii="Arial" w:hAnsi="Arial"/>
                <w:sz w:val="28"/>
              </w:rPr>
              <w:t>Gamma</w:t>
            </w:r>
          </w:p>
        </w:tc>
        <w:tc>
          <w:tcPr>
            <w:tcW w:w="1275" w:type="dxa"/>
          </w:tcPr>
          <w:p w:rsidR="00DF2952" w:rsidRDefault="00DF2952" w:rsidP="005E3049">
            <w:pPr>
              <w:rPr>
                <w:rFonts w:ascii="Arial" w:hAnsi="Arial"/>
                <w:sz w:val="28"/>
              </w:rPr>
            </w:pPr>
          </w:p>
          <w:p w:rsidR="00DF2952" w:rsidRPr="00263FA6" w:rsidRDefault="00DF2952" w:rsidP="005E3049">
            <w:pPr>
              <w:jc w:val="center"/>
              <w:rPr>
                <w:rFonts w:ascii="Symbol" w:hAnsi="Symbol"/>
                <w:sz w:val="28"/>
              </w:rPr>
            </w:pPr>
            <w:r w:rsidRPr="00263FA6">
              <w:rPr>
                <w:rFonts w:ascii="Symbol" w:hAnsi="Symbol"/>
                <w:sz w:val="28"/>
              </w:rPr>
              <w:t></w:t>
            </w:r>
          </w:p>
          <w:p w:rsidR="00DF2952" w:rsidRPr="00263FA6" w:rsidRDefault="00DF2952" w:rsidP="005E3049">
            <w:pPr>
              <w:rPr>
                <w:rFonts w:ascii="Arial" w:hAnsi="Arial"/>
                <w:sz w:val="28"/>
              </w:rPr>
            </w:pPr>
          </w:p>
        </w:tc>
        <w:tc>
          <w:tcPr>
            <w:tcW w:w="2835" w:type="dxa"/>
          </w:tcPr>
          <w:p w:rsidR="00DF2952" w:rsidRPr="00263FA6" w:rsidRDefault="00DF2952" w:rsidP="005E3049">
            <w:pPr>
              <w:jc w:val="center"/>
              <w:rPr>
                <w:rFonts w:ascii="Arial" w:hAnsi="Arial"/>
                <w:sz w:val="28"/>
              </w:rPr>
            </w:pPr>
          </w:p>
        </w:tc>
        <w:tc>
          <w:tcPr>
            <w:tcW w:w="1474" w:type="dxa"/>
          </w:tcPr>
          <w:p w:rsidR="00DF2952" w:rsidRDefault="00DF2952" w:rsidP="005E3049">
            <w:pPr>
              <w:jc w:val="center"/>
              <w:rPr>
                <w:rFonts w:ascii="Arial" w:hAnsi="Arial"/>
                <w:sz w:val="28"/>
              </w:rPr>
            </w:pPr>
          </w:p>
          <w:p w:rsidR="00DF2952" w:rsidRPr="00263FA6" w:rsidRDefault="00DF2952" w:rsidP="005E3049">
            <w:pPr>
              <w:jc w:val="center"/>
              <w:rPr>
                <w:rFonts w:ascii="Arial" w:hAnsi="Arial"/>
                <w:sz w:val="28"/>
              </w:rPr>
            </w:pPr>
            <w:r>
              <w:rPr>
                <w:rFonts w:ascii="Arial" w:hAnsi="Arial"/>
                <w:sz w:val="28"/>
              </w:rPr>
              <w:t>0</w:t>
            </w:r>
          </w:p>
        </w:tc>
        <w:tc>
          <w:tcPr>
            <w:tcW w:w="1701" w:type="dxa"/>
          </w:tcPr>
          <w:p w:rsidR="00DF2952" w:rsidRPr="00263FA6" w:rsidRDefault="00DF2952" w:rsidP="005E3049">
            <w:pPr>
              <w:jc w:val="center"/>
              <w:rPr>
                <w:rFonts w:ascii="Arial" w:hAnsi="Arial"/>
                <w:sz w:val="28"/>
              </w:rPr>
            </w:pPr>
          </w:p>
        </w:tc>
      </w:tr>
    </w:tbl>
    <w:p w:rsidR="00DF2952" w:rsidRDefault="00DF2952" w:rsidP="00DF2952">
      <w:pPr>
        <w:rPr>
          <w:rFonts w:ascii="Arial" w:hAnsi="Arial"/>
        </w:rPr>
      </w:pPr>
    </w:p>
    <w:p w:rsidR="00DF2952" w:rsidRDefault="00DF2952" w:rsidP="00DF2952">
      <w:pPr>
        <w:rPr>
          <w:rFonts w:ascii="Arial" w:hAnsi="Arial"/>
        </w:rPr>
      </w:pPr>
      <w:r>
        <w:rPr>
          <w:rFonts w:ascii="Arial" w:hAnsi="Arial"/>
        </w:rPr>
        <w:t xml:space="preserve">Radioactive atoms, called </w:t>
      </w:r>
      <w:r>
        <w:rPr>
          <w:rFonts w:ascii="Arial" w:hAnsi="Arial"/>
          <w:b/>
        </w:rPr>
        <w:t>radioisotopes</w:t>
      </w:r>
      <w:r>
        <w:rPr>
          <w:rFonts w:ascii="Arial" w:hAnsi="Arial"/>
        </w:rPr>
        <w:t>, may emit only one type of radiation but it is more common for an alpha or beta decay to be accompanied by a gamma emission.</w:t>
      </w:r>
    </w:p>
    <w:p w:rsidR="00DF2952" w:rsidRDefault="00DF2952" w:rsidP="00DF2952">
      <w:pPr>
        <w:pStyle w:val="Heading2"/>
        <w:rPr>
          <w:rFonts w:ascii="Arial" w:hAnsi="Arial" w:cs="Arial"/>
        </w:rPr>
      </w:pPr>
    </w:p>
    <w:p w:rsidR="00DF2952" w:rsidRPr="00B17EF0" w:rsidRDefault="00DF2952" w:rsidP="00DF2952">
      <w:pPr>
        <w:pStyle w:val="Heading2"/>
        <w:rPr>
          <w:rFonts w:ascii="Arial" w:hAnsi="Arial" w:cs="Arial"/>
        </w:rPr>
      </w:pPr>
      <w:r w:rsidRPr="00B17EF0">
        <w:rPr>
          <w:rFonts w:ascii="Arial" w:hAnsi="Arial" w:cs="Arial"/>
        </w:rPr>
        <w:t>Question 6</w:t>
      </w:r>
    </w:p>
    <w:p w:rsidR="00DF2952" w:rsidRDefault="00DF2952" w:rsidP="00DF2952">
      <w:pPr>
        <w:rPr>
          <w:rFonts w:ascii="Arial" w:hAnsi="Arial"/>
        </w:rPr>
      </w:pPr>
      <w:r>
        <w:rPr>
          <w:rFonts w:ascii="Arial" w:hAnsi="Arial"/>
        </w:rPr>
        <w:t>Isotopes are unstable if:</w:t>
      </w:r>
    </w:p>
    <w:p w:rsidR="00DF2952" w:rsidRPr="0061304D" w:rsidRDefault="00DF2952" w:rsidP="00DF2952">
      <w:pPr>
        <w:pStyle w:val="ListParagraph"/>
        <w:numPr>
          <w:ilvl w:val="0"/>
          <w:numId w:val="3"/>
        </w:numPr>
        <w:rPr>
          <w:rFonts w:ascii="Arial" w:hAnsi="Arial"/>
        </w:rPr>
      </w:pPr>
      <w:r>
        <w:rPr>
          <w:rFonts w:ascii="Arial" w:hAnsi="Arial"/>
        </w:rPr>
        <w:t>They h</w:t>
      </w:r>
      <w:r w:rsidRPr="0061304D">
        <w:rPr>
          <w:rFonts w:ascii="Arial" w:hAnsi="Arial"/>
        </w:rPr>
        <w:t>ave too few neutrons</w:t>
      </w:r>
    </w:p>
    <w:p w:rsidR="00DF2952" w:rsidRDefault="00DF2952" w:rsidP="00DF2952">
      <w:pPr>
        <w:pStyle w:val="ListParagraph"/>
        <w:numPr>
          <w:ilvl w:val="0"/>
          <w:numId w:val="3"/>
        </w:numPr>
        <w:rPr>
          <w:rFonts w:ascii="Arial" w:hAnsi="Arial"/>
        </w:rPr>
      </w:pPr>
      <w:r>
        <w:rPr>
          <w:rFonts w:ascii="Arial" w:hAnsi="Arial"/>
        </w:rPr>
        <w:t>They h</w:t>
      </w:r>
      <w:r w:rsidRPr="0061304D">
        <w:rPr>
          <w:rFonts w:ascii="Arial" w:hAnsi="Arial"/>
        </w:rPr>
        <w:t>ave too many neutron</w:t>
      </w:r>
      <w:r>
        <w:rPr>
          <w:rFonts w:ascii="Arial" w:hAnsi="Arial"/>
        </w:rPr>
        <w:t>s</w:t>
      </w:r>
    </w:p>
    <w:p w:rsidR="00DF2952" w:rsidRDefault="00DF2952" w:rsidP="00DF2952">
      <w:pPr>
        <w:pStyle w:val="ListParagraph"/>
        <w:numPr>
          <w:ilvl w:val="0"/>
          <w:numId w:val="3"/>
        </w:numPr>
        <w:rPr>
          <w:rFonts w:ascii="Arial" w:hAnsi="Arial"/>
        </w:rPr>
      </w:pPr>
      <w:r>
        <w:rPr>
          <w:rFonts w:ascii="Arial" w:hAnsi="Arial"/>
        </w:rPr>
        <w:t>Their nucleus is too large</w:t>
      </w:r>
    </w:p>
    <w:p w:rsidR="00DF2952" w:rsidRDefault="00DF2952" w:rsidP="00DF2952">
      <w:pPr>
        <w:tabs>
          <w:tab w:val="left" w:pos="3075"/>
        </w:tabs>
        <w:rPr>
          <w:rFonts w:ascii="Arial" w:hAnsi="Arial"/>
        </w:rPr>
      </w:pPr>
      <w:r w:rsidRPr="003B0B79">
        <w:rPr>
          <w:rFonts w:ascii="Arial" w:hAnsi="Arial"/>
          <w:noProof/>
          <w:lang w:eastAsia="en-AU"/>
        </w:rPr>
        <w:drawing>
          <wp:anchor distT="0" distB="0" distL="114300" distR="114300" simplePos="0" relativeHeight="251672576" behindDoc="0" locked="0" layoutInCell="1" allowOverlap="1" wp14:anchorId="3D4FAAE8" wp14:editId="345C6E48">
            <wp:simplePos x="0" y="0"/>
            <wp:positionH relativeFrom="column">
              <wp:posOffset>549275</wp:posOffset>
            </wp:positionH>
            <wp:positionV relativeFrom="paragraph">
              <wp:posOffset>856615</wp:posOffset>
            </wp:positionV>
            <wp:extent cx="4627880" cy="2574925"/>
            <wp:effectExtent l="0" t="0" r="1270" b="0"/>
            <wp:wrapSquare wrapText="bothSides"/>
            <wp:docPr id="289" name="Picture 289"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odic 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788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B79">
        <w:rPr>
          <w:rFonts w:ascii="Arial" w:hAnsi="Arial"/>
        </w:rPr>
        <w:t>Use the ANSTO periodic table (</w:t>
      </w:r>
      <w:hyperlink r:id="rId14" w:history="1">
        <w:r w:rsidRPr="003B0B79">
          <w:rPr>
            <w:rStyle w:val="Hyperlink"/>
            <w:rFonts w:ascii="Arial" w:hAnsi="Arial" w:cs="Arial"/>
          </w:rPr>
          <w:t>https://www.ansto.gov.au/education/resources/posters</w:t>
        </w:r>
      </w:hyperlink>
      <w:r w:rsidRPr="003B0B79">
        <w:rPr>
          <w:rFonts w:ascii="Arial" w:hAnsi="Arial"/>
        </w:rPr>
        <w:t>) to identify elements in the periodic table that are always unstable. Highlight these on the diagram below.</w:t>
      </w:r>
    </w:p>
    <w:p w:rsidR="00DF2952" w:rsidRDefault="00DF2952">
      <w:pPr>
        <w:rPr>
          <w:rFonts w:ascii="Arial" w:hAnsi="Arial"/>
        </w:rPr>
      </w:pPr>
      <w:r>
        <w:rPr>
          <w:rFonts w:ascii="Arial" w:hAnsi="Arial"/>
        </w:rPr>
        <w:br w:type="page"/>
      </w:r>
    </w:p>
    <w:p w:rsidR="00DF2952" w:rsidRPr="003B0B79" w:rsidRDefault="00DF2952" w:rsidP="00DF2952">
      <w:pPr>
        <w:autoSpaceDE w:val="0"/>
        <w:autoSpaceDN w:val="0"/>
        <w:adjustRightInd w:val="0"/>
        <w:spacing w:before="72" w:after="0"/>
        <w:ind w:right="-20"/>
      </w:pPr>
      <w:r w:rsidRPr="00B82E4D">
        <w:rPr>
          <w:rStyle w:val="Heading2Char"/>
          <w:rFonts w:ascii="Arial" w:hAnsi="Arial" w:cs="Arial"/>
        </w:rPr>
        <w:lastRenderedPageBreak/>
        <w:t>Question 7</w:t>
      </w:r>
    </w:p>
    <w:p w:rsidR="00DF2952" w:rsidRDefault="00DF2952" w:rsidP="00DF2952">
      <w:pPr>
        <w:autoSpaceDE w:val="0"/>
        <w:autoSpaceDN w:val="0"/>
        <w:adjustRightInd w:val="0"/>
        <w:spacing w:before="72" w:after="0"/>
        <w:ind w:right="-23"/>
        <w:rPr>
          <w:rFonts w:ascii="Arial" w:hAnsi="Arial"/>
          <w:color w:val="000000"/>
          <w:szCs w:val="19"/>
        </w:rPr>
      </w:pPr>
      <w:r>
        <w:rPr>
          <w:rFonts w:ascii="Arial" w:hAnsi="Arial"/>
          <w:color w:val="000000"/>
          <w:szCs w:val="19"/>
        </w:rPr>
        <w:t>Every unstable isotope</w:t>
      </w:r>
      <w:r w:rsidRPr="00F720FF">
        <w:rPr>
          <w:rFonts w:ascii="Arial" w:hAnsi="Arial"/>
          <w:color w:val="000000"/>
          <w:szCs w:val="19"/>
        </w:rPr>
        <w:t xml:space="preserve"> undergo</w:t>
      </w:r>
      <w:r>
        <w:rPr>
          <w:rFonts w:ascii="Arial" w:hAnsi="Arial"/>
          <w:color w:val="000000"/>
          <w:szCs w:val="19"/>
        </w:rPr>
        <w:t>es</w:t>
      </w:r>
      <w:r w:rsidRPr="00F720FF">
        <w:rPr>
          <w:rFonts w:ascii="Arial" w:hAnsi="Arial"/>
          <w:color w:val="000000"/>
          <w:szCs w:val="19"/>
        </w:rPr>
        <w:t xml:space="preserve"> radioactive decay</w:t>
      </w:r>
      <w:r>
        <w:rPr>
          <w:rFonts w:ascii="Arial" w:hAnsi="Arial"/>
          <w:color w:val="000000"/>
          <w:szCs w:val="19"/>
        </w:rPr>
        <w:t xml:space="preserve"> at a particular rate. This rate is referred to as the </w:t>
      </w:r>
      <w:r w:rsidRPr="00F720FF">
        <w:rPr>
          <w:rFonts w:ascii="Arial" w:hAnsi="Arial"/>
          <w:b/>
          <w:color w:val="000000"/>
          <w:szCs w:val="19"/>
        </w:rPr>
        <w:t>half-life</w:t>
      </w:r>
      <w:r>
        <w:rPr>
          <w:rFonts w:ascii="Arial" w:hAnsi="Arial"/>
          <w:color w:val="000000"/>
          <w:szCs w:val="19"/>
        </w:rPr>
        <w:t xml:space="preserve"> of an isotope. Half-lives may be very short, just a few nanoseconds, or very long, up </w:t>
      </w:r>
      <w:proofErr w:type="gramStart"/>
      <w:r>
        <w:rPr>
          <w:rFonts w:ascii="Arial" w:hAnsi="Arial"/>
          <w:color w:val="000000"/>
          <w:szCs w:val="19"/>
        </w:rPr>
        <w:t>to</w:t>
      </w:r>
      <w:proofErr w:type="gramEnd"/>
      <w:r>
        <w:rPr>
          <w:rFonts w:ascii="Arial" w:hAnsi="Arial"/>
          <w:color w:val="000000"/>
          <w:szCs w:val="19"/>
        </w:rPr>
        <w:t xml:space="preserve"> many millions of years, depending on the isotope. Carbon-14 has a half-life of 5,730 years.</w:t>
      </w:r>
    </w:p>
    <w:p w:rsidR="00DF2952" w:rsidRPr="00F720FF" w:rsidRDefault="00DF2952" w:rsidP="00DF2952">
      <w:pPr>
        <w:autoSpaceDE w:val="0"/>
        <w:autoSpaceDN w:val="0"/>
        <w:adjustRightInd w:val="0"/>
        <w:spacing w:before="72" w:after="0"/>
        <w:ind w:right="-20"/>
        <w:rPr>
          <w:rFonts w:ascii="Arial" w:hAnsi="Arial"/>
          <w:color w:val="000000"/>
          <w:szCs w:val="19"/>
        </w:rPr>
      </w:pPr>
    </w:p>
    <w:p w:rsidR="00DF2952" w:rsidRPr="00E97F92" w:rsidRDefault="00DF2952" w:rsidP="00DF2952">
      <w:pPr>
        <w:autoSpaceDE w:val="0"/>
        <w:autoSpaceDN w:val="0"/>
        <w:adjustRightInd w:val="0"/>
        <w:spacing w:before="72" w:after="0"/>
        <w:ind w:right="-20"/>
        <w:rPr>
          <w:rFonts w:ascii="Arial" w:hAnsi="Arial"/>
          <w:color w:val="000000"/>
          <w:szCs w:val="19"/>
        </w:rPr>
      </w:pPr>
      <w:r>
        <w:rPr>
          <w:rFonts w:ascii="Arial" w:hAnsi="Arial"/>
          <w:color w:val="000000"/>
          <w:szCs w:val="19"/>
        </w:rPr>
        <w:t>Examine the following diagram and, from it, explain the meaning of</w:t>
      </w:r>
      <w:r w:rsidRPr="00B850E6">
        <w:rPr>
          <w:rFonts w:ascii="Arial" w:hAnsi="Arial"/>
          <w:color w:val="000000"/>
          <w:szCs w:val="19"/>
        </w:rPr>
        <w:t xml:space="preserve"> the term </w:t>
      </w:r>
      <w:r>
        <w:rPr>
          <w:rFonts w:ascii="Arial" w:hAnsi="Arial"/>
          <w:color w:val="000000"/>
          <w:szCs w:val="19"/>
        </w:rPr>
        <w:t>‘half-life’.</w:t>
      </w:r>
      <w:r w:rsidRPr="00B850E6">
        <w:rPr>
          <w:rFonts w:ascii="Arial" w:hAnsi="Arial"/>
          <w:color w:val="000000"/>
          <w:szCs w:val="19"/>
        </w:rPr>
        <w:t xml:space="preserve"> </w:t>
      </w:r>
    </w:p>
    <w:p w:rsidR="00DF2952" w:rsidRDefault="00DF2952" w:rsidP="00DF2952">
      <w:pPr>
        <w:autoSpaceDE w:val="0"/>
        <w:autoSpaceDN w:val="0"/>
        <w:adjustRightInd w:val="0"/>
        <w:spacing w:after="0"/>
        <w:ind w:left="250" w:right="-20"/>
        <w:rPr>
          <w:rFonts w:ascii="Arial" w:hAnsi="Arial"/>
          <w:color w:val="000000"/>
          <w:sz w:val="19"/>
          <w:szCs w:val="19"/>
        </w:rPr>
      </w:pPr>
      <w:r>
        <w:rPr>
          <w:rFonts w:ascii="Arial" w:hAnsi="Arial"/>
          <w:noProof/>
          <w:color w:val="000000"/>
          <w:szCs w:val="19"/>
          <w:lang w:eastAsia="en-AU"/>
        </w:rPr>
        <mc:AlternateContent>
          <mc:Choice Requires="wpg">
            <w:drawing>
              <wp:anchor distT="0" distB="0" distL="114300" distR="114300" simplePos="0" relativeHeight="251674624" behindDoc="0" locked="0" layoutInCell="1" allowOverlap="1" wp14:anchorId="62180EC2" wp14:editId="4FFB22C2">
                <wp:simplePos x="0" y="0"/>
                <wp:positionH relativeFrom="column">
                  <wp:posOffset>76200</wp:posOffset>
                </wp:positionH>
                <wp:positionV relativeFrom="paragraph">
                  <wp:posOffset>81280</wp:posOffset>
                </wp:positionV>
                <wp:extent cx="5188585" cy="1795373"/>
                <wp:effectExtent l="0" t="0" r="0" b="0"/>
                <wp:wrapNone/>
                <wp:docPr id="1031" name="Group 1031"/>
                <wp:cNvGraphicFramePr/>
                <a:graphic xmlns:a="http://schemas.openxmlformats.org/drawingml/2006/main">
                  <a:graphicData uri="http://schemas.microsoft.com/office/word/2010/wordprocessingGroup">
                    <wpg:wgp>
                      <wpg:cNvGrpSpPr/>
                      <wpg:grpSpPr>
                        <a:xfrm>
                          <a:off x="0" y="0"/>
                          <a:ext cx="5188585" cy="1795373"/>
                          <a:chOff x="0" y="55524"/>
                          <a:chExt cx="5188585" cy="1439768"/>
                        </a:xfrm>
                      </wpg:grpSpPr>
                      <wpg:grpSp>
                        <wpg:cNvPr id="1032" name="Group 1032"/>
                        <wpg:cNvGrpSpPr/>
                        <wpg:grpSpPr>
                          <a:xfrm>
                            <a:off x="0" y="55524"/>
                            <a:ext cx="5188585" cy="1439741"/>
                            <a:chOff x="0" y="55524"/>
                            <a:chExt cx="5188585" cy="1439741"/>
                          </a:xfrm>
                        </wpg:grpSpPr>
                        <wpg:grpSp>
                          <wpg:cNvPr id="1033" name="Group 1033"/>
                          <wpg:cNvGrpSpPr/>
                          <wpg:grpSpPr>
                            <a:xfrm>
                              <a:off x="57150" y="257175"/>
                              <a:ext cx="800100" cy="628650"/>
                              <a:chOff x="0" y="0"/>
                              <a:chExt cx="609600" cy="409575"/>
                            </a:xfrm>
                          </wpg:grpSpPr>
                          <wps:wsp>
                            <wps:cNvPr id="1034" name="Flowchart: Connector 1034"/>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Connector 1035"/>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lowchart: Connector 1036"/>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4"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oup 53"/>
                          <wpg:cNvGrpSpPr/>
                          <wpg:grpSpPr>
                            <a:xfrm>
                              <a:off x="2228850" y="247650"/>
                              <a:ext cx="797560" cy="631825"/>
                              <a:chOff x="0" y="0"/>
                              <a:chExt cx="797719" cy="631973"/>
                            </a:xfrm>
                          </wpg:grpSpPr>
                          <wps:wsp>
                            <wps:cNvPr id="401"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Connector 411"/>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Connector 412"/>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lowchart: Connector 418"/>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lowchart: Connector 419"/>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lowchart: Connector 420"/>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 name="Group 421"/>
                          <wpg:cNvGrpSpPr/>
                          <wpg:grpSpPr>
                            <a:xfrm>
                              <a:off x="4391025" y="257175"/>
                              <a:ext cx="797560" cy="631825"/>
                              <a:chOff x="0" y="0"/>
                              <a:chExt cx="797719" cy="631973"/>
                            </a:xfrm>
                          </wpg:grpSpPr>
                          <wps:wsp>
                            <wps:cNvPr id="423" name="Flowchart: Connector 423"/>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Flowchart: Connector 427"/>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owchart: Connector 428"/>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owchart: Connector 429"/>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lowchart: Connector 430"/>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lowchart: Connector 431"/>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lowchart: Connector 434"/>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lowchart: Connector 436"/>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Flowchart: Connector 438"/>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lowchart: Connector 439"/>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Flowchart: Connector 440"/>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Flowchart: Connector 441"/>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lowchart: Connector 442"/>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Text Box 443"/>
                          <wps:cNvSpPr txBox="1"/>
                          <wps:spPr>
                            <a:xfrm>
                              <a:off x="1104900" y="55524"/>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roofErr w:type="gramStart"/>
                                <w:r>
                                  <w:t>one</w:t>
                                </w:r>
                                <w:proofErr w:type="gramEnd"/>
                                <w:r>
                                  <w:t xml:space="preserv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Pr>
                                  <w:jc w:val="center"/>
                                </w:pPr>
                                <w:proofErr w:type="gramStart"/>
                                <w:r>
                                  <w:t>another</w:t>
                                </w:r>
                                <w:proofErr w:type="gramEnd"/>
                                <w:r>
                                  <w:t xml:space="preserv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Pr>
                                  <w:jc w:val="center"/>
                                </w:pPr>
                                <w:proofErr w:type="gramStart"/>
                                <w:r>
                                  <w:t>another</w:t>
                                </w:r>
                                <w:proofErr w:type="gramEnd"/>
                                <w:r>
                                  <w:t xml:space="preserve">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Pr>
                                  <w:jc w:val="center"/>
                                </w:pPr>
                                <w: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Pr>
                                  <w:jc w:val="center"/>
                                </w:pPr>
                                <w: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7"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952" w:rsidRDefault="00DF2952" w:rsidP="00DF2952">
                              <w:pPr>
                                <w:jc w:val="center"/>
                              </w:pPr>
                              <w: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1" o:spid="_x0000_s1059" style="position:absolute;left:0;text-align:left;margin-left:6pt;margin-top:6.4pt;width:408.55pt;height:141.35pt;z-index:251674624;mso-width-relative:margin;mso-height-relative:margin" coordorigin=",555" coordsize="51885,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">
                <v:group id="Group 1032" o:spid="_x0000_s1060" style="position:absolute;top:555;width:51885;height:14397" coordorigin=",555" coordsize="51885,14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group id="Group 1033" o:spid="_x0000_s1061" style="position:absolute;left:571;top:2571;width:8001;height:6287" coordsize="609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34" o:spid="_x0000_s1062" type="#_x0000_t120" style="position:absolute;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oYsUA&#10;AADdAAAADwAAAGRycy9kb3ducmV2LnhtbERPTWvCQBC9F/oflin0Vje1RU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ehixQAAAN0AAAAPAAAAAAAAAAAAAAAAAJgCAABkcnMv&#10;ZG93bnJldi54bWxQSwUGAAAAAAQABAD1AAAAigMAAAAA&#10;" fillcolor="black [3213]" stroked="f" strokeweight="2pt"/>
                    <v:shape id="Flowchart: Connector 1035" o:spid="_x0000_s1063" type="#_x0000_t120" style="position:absolute;left:3714;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cUA&#10;AADdAAAADwAAAGRycy9kb3ducmV2LnhtbERPTWvCQBC9F/oflin0Vje1VE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35xQAAAN0AAAAPAAAAAAAAAAAAAAAAAJgCAABkcnMv&#10;ZG93bnJldi54bWxQSwUGAAAAAAQABAD1AAAAigMAAAAA&#10;" fillcolor="black [3213]" stroked="f" strokeweight="2pt"/>
                    <v:shape id="Flowchart: Connector 1036" o:spid="_x0000_s1064" type="#_x0000_t120" style="position:absolute;left:247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TjsQA&#10;AADdAAAADwAAAGRycy9kb3ducmV2LnhtbERPTWvCQBC9C/0PyxR6001b0BJdRVoipcWDtlC8Ddkx&#10;CWZnw+6oaX99VxC8zeN9zmzRu1adKMTGs4HHUQaKuPS24crA91cxfAEVBdli65kM/FKExfxuMMPc&#10;+jNv6LSVSqUQjjkaqEW6XOtY1uQwjnxHnLi9Dw4lwVBpG/Ccwl2rn7JsrB02nBpq7Oi1pvKwPToD&#10;8rPbSfxow6F7+1s3n5Nisl8Vxjzc98spKKFebuKr+92m+dnzGC7fpB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047EAAAA3QAAAA8AAAAAAAAAAAAAAAAAmAIAAGRycy9k&#10;b3ducmV2LnhtbFBLBQYAAAAABAAEAPUAAACJAwAAAAA=&#10;" fillcolor="black [3213]" stroked="f" strokeweight="2pt"/>
                    <v:shape id="Flowchart: Connector 33" o:spid="_x0000_s1065" type="#_x0000_t120" style="position:absolute;left:4953;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2FcUA&#10;AADdAAAADwAAAGRycy9kb3ducmV2LnhtbERPTWvCQBC9F/oflin0phtbaEp0FWlJKZUeqoJ4G7Jj&#10;EszOht2ppv31bkHobR7vc2aLwXXqRCG2ng1Mxhko4srblmsD2005egYVBdli55kM/FCExfz2ZoaF&#10;9Wf+otNaapVCOBZooBHpC61j1ZDDOPY9ceIOPjiUBEOtbcBzCnedfsiyJ+2w5dTQYE8vDVXH9bcz&#10;ILv9XuJHF4796+9nu8rL/PBWGnN/NyynoIQG+Rdf3e82zc8ec/j7Jp2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3YVxQAAAN0AAAAPAAAAAAAAAAAAAAAAAJgCAABkcnMv&#10;ZG93bnJldi54bWxQSwUGAAAAAAQABAD1AAAAigMAAAAA&#10;" fillcolor="black [3213]" stroked="f" strokeweight="2pt"/>
                    <v:shape id="Flowchart: Connector 34" o:spid="_x0000_s1066" type="#_x0000_t120" style="position:absolute;left:3714;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iZ8cA&#10;AADdAAAADwAAAGRycy9kb3ducmV2LnhtbESPQUsDQQyF74L/YYjgzc6qYMvaaRFlRRQPbQXpLeyk&#10;u0t3MstMbNf++uYgeEt4L+99mS/H0JsDpdxFdnA7KcAQ19F33Dj42lQ3MzBZkD32kcnBL2VYLi4v&#10;5lj6eOQVHdbSGA3hXKKDVmQorc11SwHzJA7Equ1iCii6psb6hEcND729K4oHG7BjbWhxoOeW6v36&#10;JziQ7+1W8nuf9sPL6bP7mFbT3Wvl3PXV+PQIRmiUf/Pf9ZtX/OJec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4mfHAAAA3QAAAA8AAAAAAAAAAAAAAAAAmAIAAGRy&#10;cy9kb3ducmV2LnhtbFBLBQYAAAAABAAEAPUAAACMAwAAAAA=&#10;" fillcolor="black [3213]" stroked="f" strokeweight="2pt"/>
                    <v:shape id="Flowchart: Connector 35" o:spid="_x0000_s1067" type="#_x0000_t120" style="position:absolute;left:2476;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H/MUA&#10;AADdAAAADwAAAGRycy9kb3ducmV2LnhtbERPTWvCQBC9F/oflin0pptaqG3qKqUSKRYPtYJ4G7Jj&#10;EszOht1R0/56tyD0No/3OZNZ71p1ohAbzwYehhko4tLbhisDm+9i8AwqCrLF1jMZ+KEIs+ntzQRz&#10;68/8Rae1VCqFcMzRQC3S5VrHsiaHceg74sTtfXAoCYZK24DnFO5aPcqyJ+2w4dRQY0fvNZWH9dEZ&#10;kO1uJ3HZhkM3/101n+NivF8Uxtzf9W+voIR6+Rdf3R82zc8eX+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f8xQAAAN0AAAAPAAAAAAAAAAAAAAAAAJgCAABkcnMv&#10;ZG93bnJldi54bWxQSwUGAAAAAAQABAD1AAAAigMAAAAA&#10;" fillcolor="black [3213]" stroked="f" strokeweight="2pt"/>
                    <v:shape id="Flowchart: Connector 37" o:spid="_x0000_s1068" type="#_x0000_t120" style="position:absolute;left:1238;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dHMcA&#10;AADdAAAADwAAAGRycy9kb3ducmV2LnhtbESPQUsDQQyF74L/YYjgzc4qYsvaaRFlRRQPbQXpLeyk&#10;u0t3MstMbNf++uYgeEt4L+99mS/H0JsDpdxFdnA7KcAQ19F33Dj42lQ3MzBZkD32kcnBL2VYLi4v&#10;5lj6eOQVHdbSGA3hXKKDVmQorc11SwHzJA7Equ1iCii6psb6hEcND729K4oHG7BjbWhxoOeW6v36&#10;JziQ7+1W8nuf9sPL6bP7mFbT3Wvl3PXV+PQIRmiUf/Pf9ZtX/OJe+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QnRzHAAAA3QAAAA8AAAAAAAAAAAAAAAAAmAIAAGRy&#10;cy9kb3ducmV2LnhtbFBLBQYAAAAABAAEAPUAAACMAwAAAAA=&#10;" fillcolor="black [3213]" stroked="f" strokeweight="2pt"/>
                    <v:shape id="Flowchart: Connector 38" o:spid="_x0000_s1069" type="#_x0000_t120" style="position:absolute;top:2095;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4h8QA&#10;AADdAAAADwAAAGRycy9kb3ducmV2LnhtbERPTWvCQBC9F/wPywi91Y2laImuIi0ppdKDVhBvQ3ZM&#10;gtnZsDvV1F/vFgq9zeN9znzZu1adKcTGs4HxKANFXHrbcGVg91U8PIOKgmyx9UwGfijCcjG4m2Nu&#10;/YU3dN5KpVIIxxwN1CJdrnUsa3IYR74jTtzRB4eSYKi0DXhJ4a7Vj1k20Q4bTg01dvRSU3nafjsD&#10;sj8cJH604dS9Xj+b9bSYHt8KY+6H/WoGSqiXf/Gf+92m+dnTGH6/S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OIfEAAAA3QAAAA8AAAAAAAAAAAAAAAAAmAIAAGRycy9k&#10;b3ducmV2LnhtbFBLBQYAAAAABAAEAPUAAACJAwAAAAA=&#10;" fillcolor="black [3213]" stroked="f" strokeweight="2pt"/>
                    <v:shape id="Flowchart: Connector 39" o:spid="_x0000_s1070" type="#_x0000_t120" style="position:absolute;left:4953;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m8MQA&#10;AADdAAAADwAAAGRycy9kb3ducmV2LnhtbERPS0sDMRC+F/wPYQRvNmsRK9tNS1FWROmhVZDehs3s&#10;g24mSzK2q7/eFITe5uN7TrEaXa+OFGLn2cDdNANFXHnbcWPg86O8fQQVBdli75kM/FCE1fJqUmBu&#10;/Ym3dNxJo1IIxxwNtCJDrnWsWnIYp34gTlztg0NJMDTaBjylcNfrWZY9aIcdp4YWB3pqqTrsvp0B&#10;+drvJb714TA8/26693k5r19KY26ux/UClNAoF/G/+9Wm+dn9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pvDEAAAA3QAAAA8AAAAAAAAAAAAAAAAAmAIAAGRycy9k&#10;b3ducmV2LnhtbFBLBQYAAAAABAAEAPUAAACJAwAAAAA=&#10;" fillcolor="black [3213]" stroked="f" strokeweight="2pt"/>
                    <v:shape id="Flowchart: Connector 40" o:spid="_x0000_s1071" type="#_x0000_t120" style="position:absolute;left:3714;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Da8UA&#10;AADdAAAADwAAAGRycy9kb3ducmV2LnhtbERPTWvCQBC9F/oflin0Vje1RUvqKqUSKRYPtYJ4G7Jj&#10;EszOht1R0/56tyD0No/3OZNZ71p1ohAbzwYeBxko4tLbhisDm+/i4QVUFGSLrWcy8EMRZtPbmwnm&#10;1p/5i05rqVQK4ZijgVqky7WOZU0O48B3xInb++BQEgyVtgHPKdy1ephlI+2w4dRQY0fvNZWH9dEZ&#10;kO1uJ3HZhkM3/101n+NivF8Uxtzf9W+voIR6+Rdf3R82zc+en+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NrxQAAAN0AAAAPAAAAAAAAAAAAAAAAAJgCAABkcnMv&#10;ZG93bnJldi54bWxQSwUGAAAAAAQABAD1AAAAigMAAAAA&#10;" fillcolor="black [3213]" stroked="f" strokeweight="2pt"/>
                    <v:shape id="Flowchart: Connector 41" o:spid="_x0000_s1072" type="#_x0000_t120" style="position:absolute;left:2476;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H8QA&#10;AADdAAAADwAAAGRycy9kb3ducmV2LnhtbERPS0sDMRC+F/wPYQRvNqsUK9tNS1FWROmhVZDehs3s&#10;g24mSzK2q7/eFITe5uN7TrEaXa+OFGLn2cDdNANFXHnbcWPg86O8fQQVBdli75kM/FCE1fJqUmBu&#10;/Ym3dNxJo1IIxxwNtCJDrnWsWnIYp34gTlztg0NJMDTaBjylcNfr+yx70A47Tg0tDvTUUnXYfTsD&#10;8rXfS3zrw2F4/t107/NyXr+Uxtxcj+sFKKFRLuJ/96tN87PZ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mx/EAAAA3QAAAA8AAAAAAAAAAAAAAAAAmAIAAGRycy9k&#10;b3ducmV2LnhtbFBLBQYAAAAABAAEAPUAAACJAwAAAAA=&#10;" fillcolor="black [3213]" stroked="f" strokeweight="2pt"/>
                    <v:shape id="Flowchart: Connector 42" o:spid="_x0000_s1073" type="#_x0000_t120" style="position:absolute;left:1238;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hMUA&#10;AADdAAAADwAAAGRycy9kb3ducmV2LnhtbERPTWvCQBC9F/oflin0VjeVVkvqKqUSKRYPtYJ4G7Jj&#10;EszOht1R0/56tyD0No/3OZNZ71p1ohAbzwYeBxko4tLbhisDm+/i4QVUFGSLrWcy8EMRZtPbmwnm&#10;1p/5i05rqVQK4ZijgVqky7WOZU0O48B3xInb++BQEgyVtgHPKdy1ephlI+2w4dRQY0fvNZWH9dEZ&#10;kO1uJ3HZhkM3/101n+NivF8Uxtzf9W+voIR6+Rdf3R82zc+enuH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z6ExQAAAN0AAAAPAAAAAAAAAAAAAAAAAJgCAABkcnMv&#10;ZG93bnJldi54bWxQSwUGAAAAAAQABAD1AAAAigMAAAAA&#10;" fillcolor="black [3213]" stroked="f" strokeweight="2pt"/>
                    <v:shape id="Flowchart: Connector 43" o:spid="_x0000_s1074" type="#_x0000_t120" style="position:absolute;top:1047;width:1143;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g88QA&#10;AADdAAAADwAAAGRycy9kb3ducmV2LnhtbERPTWvCQBC9C/0PyxR6001L0RJdRVoipcWDtlC8Ddkx&#10;CWZnw+6oaX99VxC8zeN9zmzRu1adKMTGs4HHUQaKuPS24crA91cxfAEVBdli65kM/FKExfxuMMPc&#10;+jNv6LSVSqUQjjkaqEW6XOtY1uQwjnxHnLi9Dw4lwVBpG/Ccwl2rn7JsrB02nBpq7Oi1pvKwPToD&#10;8rPbSfxow6F7+1s3n5Nisl8Vxjzc98spKKFebuKr+92m+dnzGC7fpB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oPPEAAAA3QAAAA8AAAAAAAAAAAAAAAAAmAIAAGRycy9k&#10;b3ducmV2LnhtbFBLBQYAAAAABAAEAPUAAACJAwAAAAA=&#10;" fillcolor="black [3213]" stroked="f" strokeweight="2pt"/>
                    <v:shape id="Flowchart: Connector 44" o:spid="_x0000_s1075" type="#_x0000_t120" style="position:absolute;left:1238;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FaMUA&#10;AADdAAAADwAAAGRycy9kb3ducmV2LnhtbERPTWvCQBC9F/oflin0phtLaUp0FWlJKZUeqoJ4G7Jj&#10;EszOht2ppv31bkHobR7vc2aLwXXqRCG2ng1Mxhko4srblmsD2005egYVBdli55kM/FCExfz2ZoaF&#10;9Wf+otNaapVCOBZooBHpC61j1ZDDOPY9ceIOPjiUBEOtbcBzCnedfsiyJ+2w5dTQYE8vDVXH9bcz&#10;ILv9XuJHF4796+9nu8rL/PBWGnN/NyynoIQG+Rdf3e82zc8ec/j7Jp2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QVoxQAAAN0AAAAPAAAAAAAAAAAAAAAAAJgCAABkcnMv&#10;ZG93bnJldi54bWxQSwUGAAAAAAQABAD1AAAAigMAAAAA&#10;" fillcolor="black [3213]" stroked="f" strokeweight="2pt"/>
                    <v:shape id="Flowchart: Connector 45" o:spid="_x0000_s1076" type="#_x0000_t120" style="position:absolute;left:495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RGscA&#10;AADdAAAADwAAAGRycy9kb3ducmV2LnhtbESPQUsDQQyF74L/YYjgzc4qYsvaaRFlRRQPbQXpLeyk&#10;u0t3MstMbNf++uYgeEt4L+99mS/H0JsDpdxFdnA7KcAQ19F33Dj42lQ3MzBZkD32kcnBL2VYLi4v&#10;5lj6eOQVHdbSGA3hXKKDVmQorc11SwHzJA7Equ1iCii6psb6hEcND729K4oHG7BjbWhxoOeW6v36&#10;JziQ7+1W8nuf9sPL6bP7mFbT3Wvl3PXV+PQIRmiUf/Pf9ZtX/OJec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kRrHAAAA3QAAAA8AAAAAAAAAAAAAAAAAmAIAAGRy&#10;cy9kb3ducmV2LnhtbFBLBQYAAAAABAAEAPUAAACMAwAAAAA=&#10;" fillcolor="black [3213]" stroked="f" strokeweight="2pt"/>
                    <v:shape id="Flowchart: Connector 46" o:spid="_x0000_s1077" type="#_x0000_t120" style="position:absolute;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0gcUA&#10;AADdAAAADwAAAGRycy9kb3ducmV2LnhtbERPTWvCQBC9F/oflin0pptKqW3qKqUSKRYPtYJ4G7Jj&#10;EszOht1R0/56tyD0No/3OZNZ71p1ohAbzwYehhko4tLbhisDm+9i8AwqCrLF1jMZ+KEIs+ntzQRz&#10;68/8Rae1VCqFcMzRQC3S5VrHsiaHceg74sTtfXAoCYZK24DnFO5aPcqyJ+2w4dRQY0fvNZWH9dEZ&#10;kO1uJ3HZhkM3/101n+NivF8Uxtzf9W+voIR6+Rdf3R82zc8eX+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jSBxQAAAN0AAAAPAAAAAAAAAAAAAAAAAJgCAABkcnMv&#10;ZG93bnJldi54bWxQSwUGAAAAAAQABAD1AAAAigMAAAAA&#10;" fillcolor="black [3213]" stroked="f" strokeweight="2pt"/>
                    <v:shape id="Flowchart: Connector 47" o:spid="_x0000_s1078" type="#_x0000_t120" style="position:absolute;left:3714;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wccA&#10;AADdAAAADwAAAGRycy9kb3ducmV2LnhtbESPQUsDQQyF74L/YYjgzc4qaMvaaRFlRRQPbQXpLeyk&#10;u0t3MstMbNf++uYgeEt4L+99mS/H0JsDpdxFdnA7KcAQ19F33Dj42lQ3MzBZkD32kcnBL2VYLi4v&#10;5lj6eOQVHdbSGA3hXKKDVmQorc11SwHzJA7Equ1iCii6psb6hEcND729K4oHG7BjbWhxoOeW6v36&#10;JziQ7+1W8nuf9sPL6bP7mFbT3Wvl3PXV+PQIRmiUf/Pf9ZtX/OJe+fUbHcE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C8HHAAAA3QAAAA8AAAAAAAAAAAAAAAAAmAIAAGRy&#10;cy9kb3ducmV2LnhtbFBLBQYAAAAABAAEAPUAAACMAwAAAAA=&#10;" fillcolor="black [3213]" stroked="f" strokeweight="2pt"/>
                    <v:shape id="Flowchart: Connector 48" o:spid="_x0000_s1079" type="#_x0000_t120" style="position:absolute;left:2476;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uWsQA&#10;AADdAAAADwAAAGRycy9kb3ducmV2LnhtbERPTWvCQBC9F/wPywi91Y2FaomuIi0ppdKDVhBvQ3ZM&#10;gtnZsDvV1F/vFgq9zeN9znzZu1adKcTGs4HxKANFXHrbcGVg91U8PIOKgmyx9UwGfijCcjG4m2Nu&#10;/YU3dN5KpVIIxxwN1CJdrnUsa3IYR74jTtzRB4eSYKi0DXhJ4a7Vj1k20Q4bTg01dvRSU3nafjsD&#10;sj8cJH604dS9Xj+b9bSYHt8KY+6H/WoGSqiXf/Gf+92m+dnTGH6/SS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FrlrEAAAA3QAAAA8AAAAAAAAAAAAAAAAAmAIAAGRycy9k&#10;b3ducmV2LnhtbFBLBQYAAAAABAAEAPUAAACJAwAAAAA=&#10;" fillcolor="black [3213]" stroked="f" strokeweight="2pt"/>
                    <v:shape id="Flowchart: Connector 49" o:spid="_x0000_s1080" type="#_x0000_t120" style="position:absolute;left:1238;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wLcQA&#10;AADdAAAADwAAAGRycy9kb3ducmV2LnhtbERPS0sDMRC+F/wPYQRvNmtBK9tNS1FWROmhVZDehs3s&#10;g24mSzK2q7/eFITe5uN7TrEaXa+OFGLn2cDdNANFXHnbcWPg86O8fQQVBdli75kM/FCE1fJqUmBu&#10;/Ym3dNxJo1IIxxwNtCJDrnWsWnIYp34gTlztg0NJMDTaBjylcNfrWZY9aIcdp4YWB3pqqTrsvp0B&#10;+drvJb714TA8/26693k5r19KY26ux/UClNAoF/G/+9Wm+dn9DM7fpB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MC3EAAAA3QAAAA8AAAAAAAAAAAAAAAAAmAIAAGRycy9k&#10;b3ducmV2LnhtbFBLBQYAAAAABAAEAPUAAACJAwAAAAA=&#10;" fillcolor="black [3213]" stroked="f" strokeweight="2pt"/>
                    <v:shape id="Flowchart: Connector 50" o:spid="_x0000_s1081" type="#_x0000_t120" style="position:absolute;left:4953;top:3143;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tsUA&#10;AADdAAAADwAAAGRycy9kb3ducmV2LnhtbERPTWvCQBC9F/oflin0Vje1VEvqKqUSKRYPtYJ4G7Jj&#10;EszOht1R0/56tyD0No/3OZNZ71p1ohAbzwYeBxko4tLbhisDm+/i4QVUFGSLrWcy8EMRZtPbmwnm&#10;1p/5i05rqVQK4ZijgVqky7WOZU0O48B3xInb++BQEgyVtgHPKdy1ephlI+2w4dRQY0fvNZWH9dEZ&#10;kO1uJ3HZhkM3/101n+NivF8Uxtzf9W+voIR6+Rdf3R82zc+en+Dvm3SC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5W2xQAAAN0AAAAPAAAAAAAAAAAAAAAAAJgCAABkcnMv&#10;ZG93bnJldi54bWxQSwUGAAAAAAQABAD1AAAAigM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82" type="#_x0000_t13" style="position:absolute;left:12382;top:3810;width:5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968IA&#10;AADdAAAADwAAAGRycy9kb3ducmV2LnhtbERPzYrCMBC+C75DGMGLaLpSpVSjiCirixerDzA0Y1ts&#10;JqXJ1u7bbxaEvc3H9zvrbW9q0VHrKssKPmYRCOLc6ooLBffbcZqAcB5ZY22ZFPyQg+1mOFhjqu2L&#10;r9RlvhAhhF2KCkrvm1RKl5dk0M1sQxy4h20N+gDbQuoWXyHc1HIeRUtpsOLQUGJD+5LyZ/ZtFEyS&#10;48F9Xfz5s4/jrlockpPOnFLjUb9bgfDU+3/x233SYX60iOH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P3rwgAAAN0AAAAPAAAAAAAAAAAAAAAAAJgCAABkcnMvZG93&#10;bnJldi54bWxQSwUGAAAAAAQABAD1AAAAhwMAAAAA&#10;" adj="15580" fillcolor="red" stroked="f" strokeweight="2pt"/>
                  <v:shape id="Right Arrow 52" o:spid="_x0000_s1083" type="#_x0000_t13" style="position:absolute;left:34194;top:3810;width:581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YcMMA&#10;AADdAAAADwAAAGRycy9kb3ducmV2LnhtbERPzWqDQBC+B/oOyxR6CXVN0SLGTSglIWnIpTYPMLhT&#10;lbqz4m7UvH23UMhtPr7fKbaz6cRIg2stK1hFMQjiyuqWawWXr/1zBsJ5ZI2dZVJwIwfbzcOiwFzb&#10;iT9pLH0tQgi7HBU03ve5lK5qyKCLbE8cuG87GPQBDrXUA04h3HTyJY5fpcGWQ0ODPb03VP2UV6Ng&#10;me137nT2H4c5ScY23WVHXTqlnh7ntzUIT7O/i//dRx3mx2k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YcMMAAADdAAAADwAAAAAAAAAAAAAAAACYAgAAZHJzL2Rv&#10;d25yZXYueG1sUEsFBgAAAAAEAAQA9QAAAIgDAAAAAA==&#10;" adj="15580" fillcolor="red" stroked="f" strokeweight="2pt"/>
                  <v:group id="Group 53" o:spid="_x0000_s1084" style="position:absolute;left:22288;top:2476;width:7976;height:6318" coordsize="7977,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lowchart: Connector 54" o:spid="_x0000_s1085" type="#_x0000_t120" style="position:absolute;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w8YA&#10;AADcAAAADwAAAGRycy9kb3ducmV2LnhtbESPQWvCQBSE7wX/w/KE3uompQSJrlINlR5CwbRUvD2y&#10;r0lI9m3Irib9911B6HGYmW+Y9XYynbjS4BrLCuJFBIK4tLrhSsHX59vTEoTzyBo7y6TglxxsN7OH&#10;Nabajnyka+ErESDsUlRQe9+nUrqyJoNuYXvi4P3YwaAPcqikHnAMcNPJ5yhKpMGGw0KNPe1rKtvi&#10;YhQwfRyn5Xd7jk9JsivyQ3bq80ypx/n0ugLhafL/4Xv7XSt4iWK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w8YAAADcAAAADwAAAAAAAAAAAAAAAACYAgAAZHJz&#10;L2Rvd25yZXYueG1sUEsFBgAAAAAEAAQA9QAAAIsDAAAAAA==&#10;" fillcolor="#00b0f0" stroked="f" strokeweight="2pt"/>
                    <v:shape id="Flowchart: Connector 55" o:spid="_x0000_s1086" type="#_x0000_t120" style="position:absolute;left:485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htMQA&#10;AADcAAAADwAAAGRycy9kb3ducmV2LnhtbESPQYvCMBSE78L+h/AWvNlUkSLVKLqy4kEEu4vi7dE8&#10;22LzUpqo9d+bhQWPw8x8w8wWnanFnVpXWVYwjGIQxLnVFRcKfn++BxMQziNrrC2Tgic5WMw/ejNM&#10;tX3wge6ZL0SAsEtRQel9k0rp8pIMusg2xMG72NagD7ItpG7xEeCmlqM4TqTBisNCiQ19lZRfs5tR&#10;wLQ/dJPj9Tw8Jckq223Wp2a3Vqr/2S2nIDx1/h3+b2+1gnE8g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robTEAAAA3AAAAA8AAAAAAAAAAAAAAAAAmAIAAGRycy9k&#10;b3ducmV2LnhtbFBLBQYAAAAABAAEAPUAAACJAwAAAAA=&#10;" fillcolor="#00b0f0" stroked="f" strokeweight="2pt"/>
                    <v:shape id="Flowchart: Connector 56" o:spid="_x0000_s1087" type="#_x0000_t120" style="position:absolute;left:3238;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mMsYA&#10;AADcAAAADwAAAGRycy9kb3ducmV2LnhtbESPQWvCQBSE74X+h+UVequb2qIldZVSiRSLh1pBvD2y&#10;zySYfRt2n5r217sFocdhZr5hJrPetepEITaeDTwOMlDEpbcNVwY238XDC6goyBZbz2TghyLMprc3&#10;E8ytP/MXndZSqQThmKOBWqTLtY5lTQ7jwHfEydv74FCSDJW2Ac8J7lo9zLKRdthwWqixo/eaysP6&#10;6AzIdreTuGzDoZv/rprPcTHeLwpj7u/6t1dQQr38h6/tD2vgOXuCv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mMsYAAADcAAAADwAAAAAAAAAAAAAAAACYAgAAZHJz&#10;L2Rvd25yZXYueG1sUEsFBgAAAAAEAAQA9QAAAIsDAAAAAA==&#10;" fillcolor="black [3213]" stroked="f" strokeweight="2pt"/>
                    <v:shape id="Flowchart: Connector 57" o:spid="_x0000_s1088" type="#_x0000_t120" style="position:absolute;left:647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cW8QA&#10;AADcAAAADwAAAGRycy9kb3ducmV2LnhtbESPQYvCMBSE78L+h/AWvNnURYpUo+iK4kEEu4vi7dE8&#10;22LzUpqo9d+bhQWPw8x8w0znnanFnVpXWVYwjGIQxLnVFRcKfn/WgzEI55E11pZJwZMczGcfvSmm&#10;2j74QPfMFyJA2KWooPS+SaV0eUkGXWQb4uBdbGvQB9kWUrf4CHBTy684TqTBisNCiQ19l5Rfs5tR&#10;wLQ/dOPj9Tw8Jcky221Wp2a3Uqr/2S0mIDx1/h3+b2+1glE8gr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OnFvEAAAA3AAAAA8AAAAAAAAAAAAAAAAAmAIAAGRycy9k&#10;b3ducmV2LnhtbFBLBQYAAAAABAAEAPUAAACJAwAAAAA=&#10;" fillcolor="#00b0f0" stroked="f" strokeweight="2pt"/>
                    <v:shape id="Flowchart: Connector 58" o:spid="_x0000_s1089" type="#_x0000_t120" style="position:absolute;left:485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3cYA&#10;AADcAAAADwAAAGRycy9kb3ducmV2LnhtbESPQWvCQBSE74X+h+UVequbSqsldZVSiRSLh1pBvD2y&#10;zySYfRt2n5r217sFocdhZr5hJrPetepEITaeDTwOMlDEpbcNVwY238XDC6goyBZbz2TghyLMprc3&#10;E8ytP/MXndZSqQThmKOBWqTLtY5lTQ7jwHfEydv74FCSDJW2Ac8J7lo9zLKRdthwWqixo/eaysP6&#10;6AzIdreTuGzDoZv/rprPcTHeLwpj7u/6t1dQQr38h6/tD2vgKXuGvzPpCO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Xb3cYAAADcAAAADwAAAAAAAAAAAAAAAACYAgAAZHJz&#10;L2Rvd25yZXYueG1sUEsFBgAAAAAEAAQA9QAAAIsDAAAAAA==&#10;" fillcolor="black [3213]" stroked="f" strokeweight="2pt"/>
                    <v:shape id="Flowchart: Connector 59" o:spid="_x0000_s1090" type="#_x0000_t120" style="position:absolute;left:3238;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FqsYA&#10;AADcAAAADwAAAGRycy9kb3ducmV2LnhtbESPQWvCQBSE70L/w/IKvemmpWiJriItkdLiQVso3h7Z&#10;ZxLMvg27T03767uC4HGYmW+Y2aJ3rTpRiI1nA4+jDBRx6W3DlYHvr2L4AioKssXWMxn4pQiL+d1g&#10;hrn1Z97QaSuVShCOORqoRbpc61jW5DCOfEecvL0PDiXJUGkb8JzgrtVPWTbWDhtOCzV29FpTedge&#10;nQH52e0kfrTh0L39rZvPSTHZrwpjHu775RSUUC+38LX9bg08Z2O4nE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dFqsYAAADcAAAADwAAAAAAAAAAAAAAAACYAgAAZHJz&#10;L2Rvd25yZXYueG1sUEsFBgAAAAAEAAQA9QAAAIsDAAAAAA==&#10;" fillcolor="black [3213]" stroked="f" strokeweight="2pt"/>
                    <v:shape id="Flowchart: Connector 60" o:spid="_x0000_s1091" type="#_x0000_t120" style="position:absolute;left:1619;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CLMYA&#10;AADcAAAADwAAAGRycy9kb3ducmV2LnhtbESPQWvCQBSE74X+h+UVems2SokSXaWtKB5EMC0N3h7Z&#10;1ySYfRuyaxL/fbcg9DjMzDfMcj2aRvTUudqygkkUgyAurK65VPD1uX2Zg3AeWWNjmRTcyMF69fiw&#10;xFTbgU/UZ74UAcIuRQWV920qpSsqMugi2xIH78d2Bn2QXSl1h0OAm0ZO4ziRBmsOCxW29FFRccmu&#10;RgHT8TTOvy/nSZ4k79lht8nbw0ap56fxbQHC0+j/w/f2Xit4jW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CLMYAAADcAAAADwAAAAAAAAAAAAAAAACYAgAAZHJz&#10;L2Rvd25yZXYueG1sUEsFBgAAAAAEAAQA9QAAAIsDAAAAAA==&#10;" fillcolor="#00b0f0" stroked="f" strokeweight="2pt"/>
                    <v:shape id="Flowchart: Connector 61" o:spid="_x0000_s1092" type="#_x0000_t120" style="position:absolute;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0Q8MA&#10;AADcAAAADwAAAGRycy9kb3ducmV2LnhtbERPTWvCQBC9C/6HZYTe6kYpVVJXKUpKaelBLRRvQ3ZM&#10;gtnZsDvV1F/vHgoeH+97sepdq84UYuPZwGScgSIuvW24MvC9Lx7noKIgW2w9k4E/irBaDgcLzK2/&#10;8JbOO6lUCuGYo4FapMu1jmVNDuPYd8SJO/rgUBIMlbYBLynctXqaZc/aYcOpocaO1jWVp92vMyA/&#10;h4PEjzacus31q/mcFbPjW2HMw6h/fQEl1Mtd/O9+twaesrQ2nU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R0Q8MAAADcAAAADwAAAAAAAAAAAAAAAACYAgAAZHJzL2Rv&#10;d25yZXYueG1sUEsFBgAAAAAEAAQA9QAAAIgDAAAAAA==&#10;" fillcolor="black [3213]" stroked="f" strokeweight="2pt"/>
                    <v:shape id="Flowchart: Connector 62" o:spid="_x0000_s1093" type="#_x0000_t120" style="position:absolute;left:647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zxcYA&#10;AADcAAAADwAAAGRycy9kb3ducmV2LnhtbESPQWvCQBSE70L/w/IKvZmNUoKNrtJWlB5EMC0N3h7Z&#10;1ySYfRuya5L++25B8DjMzDfMajOaRvTUudqyglkUgyAurK65VPD1uZsuQDiPrLGxTAp+ycFm/TBZ&#10;YartwCfqM1+KAGGXooLK+zaV0hUVGXSRbYmD92M7gz7IrpS6wyHATSPncZxIgzWHhQpbeq+ouGRX&#10;o4DpeBoX35fzLE+St+yw3+btYavU0+P4ugThafT38K39oRU8xy/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8zxcYAAADcAAAADwAAAAAAAAAAAAAAAACYAgAAZHJz&#10;L2Rvd25yZXYueG1sUEsFBgAAAAAEAAQA9QAAAIsDAAAAAA==&#10;" fillcolor="#00b0f0" stroked="f" strokeweight="2pt"/>
                    <v:shape id="Flowchart: Connector 63" o:spid="_x0000_s1094" type="#_x0000_t120" style="position:absolute;left:485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MhcMA&#10;AADcAAAADwAAAGRycy9kb3ducmV2LnhtbERPTWvCQBC9F/wPyxR6q5uUEiR1FWuo9BAKiaL0NmTH&#10;JJidDdnVpP++exA8Pt73cj2ZTtxocK1lBfE8AkFcWd1yreCw/3pdgHAeWWNnmRT8kYP1ava0xFTb&#10;kQu6lb4WIYRdigoa7/tUSlc1ZNDNbU8cuLMdDPoAh1rqAccQbjr5FkWJNNhyaGiwp21D1aW8GgVM&#10;P8W0OF5+41OSfJb5Ljv1eabUy/O0+QDhafIP8d39rRW8x2F+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MhcMAAADcAAAADwAAAAAAAAAAAAAAAACYAgAAZHJzL2Rv&#10;d25yZXYueG1sUEsFBgAAAAAEAAQA9QAAAIgDAAAAAA==&#10;" fillcolor="#00b0f0" stroked="f" strokeweight="2pt"/>
                    <v:shape id="Flowchart: Connector 411" o:spid="_x0000_s1095" type="#_x0000_t120" style="position:absolute;left:3238;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pHsQA&#10;AADcAAAADwAAAGRycy9kb3ducmV2LnhtbESPQYvCMBSE78L+h/AWvGlakSLVKO6KiwcRrKJ4ezTP&#10;tti8lCar9d+bhQWPw8x8w8wWnanFnVpXWVYQDyMQxLnVFRcKjof1YALCeWSNtWVS8CQHi/lHb4ap&#10;tg/e0z3zhQgQdikqKL1vUildXpJBN7QNcfCutjXog2wLqVt8BLip5SiKEmmw4rBQYkPfJeW37Nco&#10;YNrtu8npdonPSfKVbX9W52a7Uqr/2S2nIDx1/h3+b2+0gnE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qR7EAAAA3AAAAA8AAAAAAAAAAAAAAAAAmAIAAGRycy9k&#10;b3ducmV2LnhtbFBLBQYAAAAABAAEAPUAAACJAwAAAAA=&#10;" fillcolor="#00b0f0" stroked="f" strokeweight="2pt"/>
                    <v:shape id="Flowchart: Connector 412" o:spid="_x0000_s1096" type="#_x0000_t120" style="position:absolute;left:1619;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VdMcA&#10;AADcAAAADwAAAGRycy9kb3ducmV2LnhtbESPX2vCQBDE3wv9DscKfasXpVSJniItKaXSB/+A+Lbk&#10;1iSY2wt3W0376b1CoY/DzPyGmS9716oLhdh4NjAaZqCIS28brgzsd8XjFFQUZIutZzLwTRGWi/u7&#10;OebWX3lDl61UKkE45migFulyrWNZk8M49B1x8k4+OJQkQ6VtwGuCu1aPs+xZO2w4LdTY0UtN5Xn7&#10;5QzI4XiU+NGGc/f689msJ8Xk9FYY8zDoVzNQQr38h//a79bA02gMv2fSEd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1XTHAAAA3AAAAA8AAAAAAAAAAAAAAAAAmAIAAGRy&#10;cy9kb3ducmV2LnhtbFBLBQYAAAAABAAEAPUAAACMAwAAAAA=&#10;" fillcolor="black [3213]" stroked="f" strokeweight="2pt"/>
                    <v:shape id="Flowchart: Connector 413" o:spid="_x0000_s1097" type="#_x0000_t120" style="position:absolute;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w78cA&#10;AADcAAAADwAAAGRycy9kb3ducmV2LnhtbESPQWvCQBSE7wX/w/KE3upGW6pEVymVlNLSQ60g3h7Z&#10;ZxLMvg27rxr99d1CocdhZr5hFqvetepEITaeDYxHGSji0tuGKwPbr+JuBioKssXWMxm4UITVcnCz&#10;wNz6M3/SaSOVShCOORqoRbpc61jW5DCOfEecvIMPDiXJUGkb8JzgrtWTLHvUDhtOCzV29FxTedx8&#10;OwOy2+8lvrXh2K2vH837tJgeXgpjbof90xyUUC//4b/2qzXwML6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5cO/HAAAA3AAAAA8AAAAAAAAAAAAAAAAAmAIAAGRy&#10;cy9kb3ducmV2LnhtbFBLBQYAAAAABAAEAPUAAACMAwAAAAA=&#10;" fillcolor="black [3213]" stroked="f" strokeweight="2pt"/>
                    <v:shape id="Flowchart: Connector 414" o:spid="_x0000_s1098" type="#_x0000_t120" style="position:absolute;left:1619;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om8cA&#10;AADcAAAADwAAAGRycy9kb3ducmV2LnhtbESPX2vCQBDE3wv9DscKfasXi1SJniItKaXSB/+A+Lbk&#10;1iSY2wt3W0376b1CoY/DzPyGmS9716oLhdh4NjAaZqCIS28brgzsd8XjFFQUZIutZzLwTRGWi/u7&#10;OebWX3lDl61UKkE45migFulyrWNZk8M49B1x8k4+OJQkQ6VtwGuCu1Y/ZdmzdthwWqixo5eayvP2&#10;yxmQw/Eo8aMN5+7157NZT4rJ6a0w5mHQr2aghHr5D/+1362B8WgMv2fSEd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6JvHAAAA3AAAAA8AAAAAAAAAAAAAAAAAmAIAAGRy&#10;cy9kb3ducmV2LnhtbFBLBQYAAAAABAAEAPUAAACMAwAAAAA=&#10;" fillcolor="black [3213]" stroked="f" strokeweight="2pt"/>
                    <v:shape id="Flowchart: Connector 415" o:spid="_x0000_s1099" type="#_x0000_t120" style="position:absolute;left:647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NAMcA&#10;AADcAAAADwAAAGRycy9kb3ducmV2LnhtbESPQWvCQBSE7wX/w/KE3upGaatEVymVlNLSQ60g3h7Z&#10;ZxLMvg27rxr99d1CocdhZr5hFqvetepEITaeDYxHGSji0tuGKwPbr+JuBioKssXWMxm4UITVcnCz&#10;wNz6M3/SaSOVShCOORqoRbpc61jW5DCOfEecvIMPDiXJUGkb8JzgrtWTLHvUDhtOCzV29FxTedx8&#10;OwOy2+8lvrXh2K2vH837tJgeXgpjbof90xyUUC//4b/2qzVwP36A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TQDHAAAA3AAAAA8AAAAAAAAAAAAAAAAAmAIAAGRy&#10;cy9kb3ducmV2LnhtbFBLBQYAAAAABAAEAPUAAACMAwAAAAA=&#10;" fillcolor="black [3213]" stroked="f" strokeweight="2pt"/>
                    <v:shape id="Flowchart: Connector 416" o:spid="_x0000_s1100" type="#_x0000_t120" style="position:absolute;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Td8YA&#10;AADcAAAADwAAAGRycy9kb3ducmV2LnhtbESPX0vDQBDE3wW/w7GCb/ZSkVbSXIsoEan4YBRK35bc&#10;5g/N7YW7tY399J4g+DjMzG+YYjO5QR0pxN6zgfksA0Vce9tza+Dzo7y5BxUF2eLgmQx8U4TN+vKi&#10;wNz6E7/TsZJWJQjHHA10ImOudaw7chhnfiROXuODQ0kytNoGPCW4G/Rtli20w57TQocjPXZUH6ov&#10;Z0B2+73E7RAO49P5rX9dlsvmuTTm+mp6WIESmuQ//Nd+sQbu5g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Td8YAAADcAAAADwAAAAAAAAAAAAAAAACYAgAAZHJz&#10;L2Rvd25yZXYueG1sUEsFBgAAAAAEAAQA9QAAAIsDAAAAAA==&#10;" fillcolor="black [3213]" stroked="f" strokeweight="2pt"/>
                    <v:shape id="Flowchart: Connector 417" o:spid="_x0000_s1101" type="#_x0000_t120" style="position:absolute;left:485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U8cUA&#10;AADcAAAADwAAAGRycy9kb3ducmV2LnhtbESPQWvCQBSE74X+h+UVvDWbiESJrtJWLB5EMIri7ZF9&#10;TYLZtyG71fjvuwXB4zAz3zCzRW8acaXO1ZYVJFEMgriwuuZSwWG/ep+AcB5ZY2OZFNzJwWL++jLD&#10;TNsb7+ia+1IECLsMFVTet5mUrqjIoItsSxy8H9sZ9EF2pdQd3gLcNHIYx6k0WHNYqLClr4qKS/5r&#10;FDBtd/3keDknpzT9zDffy1O7WSo1eOs/piA89f4ZfrTXWsEoGcP/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ZTxxQAAANwAAAAPAAAAAAAAAAAAAAAAAJgCAABkcnMv&#10;ZG93bnJldi54bWxQSwUGAAAAAAQABAD1AAAAigMAAAAA&#10;" fillcolor="#00b0f0" stroked="f" strokeweight="2pt"/>
                    <v:shape id="Flowchart: Connector 418" o:spid="_x0000_s1102" type="#_x0000_t120" style="position:absolute;left:3238;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Ag8MA&#10;AADcAAAADwAAAGRycy9kb3ducmV2LnhtbERPTWvCQBC9F/wPyxR6q5uUEiR1FWuo9BAKiaL0NmTH&#10;JJidDdnVpP++exA8Pt73cj2ZTtxocK1lBfE8AkFcWd1yreCw/3pdgHAeWWNnmRT8kYP1ava0xFTb&#10;kQu6lb4WIYRdigoa7/tUSlc1ZNDNbU8cuLMdDPoAh1rqAccQbjr5FkWJNNhyaGiwp21D1aW8GgVM&#10;P8W0OF5+41OSfJb5Ljv1eabUy/O0+QDhafIP8d39rRW8x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Ag8MAAADcAAAADwAAAAAAAAAAAAAAAACYAgAAZHJzL2Rv&#10;d25yZXYueG1sUEsFBgAAAAAEAAQA9QAAAIgDAAAAAA==&#10;" fillcolor="#00b0f0" stroked="f" strokeweight="2pt"/>
                    <v:shape id="Flowchart: Connector 419" o:spid="_x0000_s1103" type="#_x0000_t120" style="position:absolute;left:1619;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lGMUA&#10;AADcAAAADwAAAGRycy9kb3ducmV2LnhtbESPQWvCQBSE70L/w/IK3swmIkGjq7QVSw8iGEXx9si+&#10;JsHs25DdavrvuwXB4zAz3zCLVW8acaPO1ZYVJFEMgriwuuZSwfGwGU1BOI+ssbFMCn7JwWr5Mlhg&#10;pu2d93TLfSkChF2GCirv20xKV1Rk0EW2JQ7et+0M+iC7UuoO7wFuGjmO41QarDksVNjSR0XFNf8x&#10;Cph2+356ul6Sc5q+59vP9bndrpUavvZvcxCeev8MP9pfWsEkmc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qUYxQAAANwAAAAPAAAAAAAAAAAAAAAAAJgCAABkcnMv&#10;ZG93bnJldi54bWxQSwUGAAAAAAQABAD1AAAAigMAAAAA&#10;" fillcolor="#00b0f0" stroked="f" strokeweight="2pt"/>
                    <v:shape id="Flowchart: Connector 420" o:spid="_x0000_s1104" type="#_x0000_t120" style="position:absolute;left:647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kJcMA&#10;AADcAAAADwAAAGRycy9kb3ducmV2LnhtbERPS2vCQBC+C/6HZQRvdVORKqmrFCWltPTgA4q3ITsm&#10;wexs2J1q2l/fPRQ8fnzv5bp3rbpSiI1nA4+TDBRx6W3DlYHjoXhYgIqCbLH1TAZ+KMJ6NRwsMbf+&#10;xju67qVSKYRjjgZqkS7XOpY1OYwT3xEn7uyDQ0kwVNoGvKVw1+pplj1phw2nhho72tRUXvbfzoB8&#10;nU4S39tw6ba/n83HvJifXwtjxqP+5RmUUC938b/7zRqYTdP8dC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kJcMAAADcAAAADwAAAAAAAAAAAAAAAACYAgAAZHJzL2Rv&#10;d25yZXYueG1sUEsFBgAAAAAEAAQA9QAAAIgDAAAAAA==&#10;" fillcolor="black [3213]" stroked="f" strokeweight="2pt"/>
                  </v:group>
                  <v:group id="Group 421" o:spid="_x0000_s1105" style="position:absolute;left:43910;top:2571;width:7975;height:6319" coordsize="7977,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lowchart: Connector 423" o:spid="_x0000_s1106" type="#_x0000_t120" style="position:absolute;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YT8YA&#10;AADcAAAADwAAAGRycy9kb3ducmV2LnhtbESPQWvCQBSE74X+h+UVvNVNYgkSXaVVlB6kkLQovT2y&#10;r0kw+zZkV5P++25B8DjMzDfMcj2aVlypd41lBfE0AkFcWt1wpeDrc/c8B+E8ssbWMin4JQfr1ePD&#10;EjNtB87pWvhKBAi7DBXU3neZlK6syaCb2o44eD+2N+iD7CupexwC3LQyiaJUGmw4LNTY0aam8lxc&#10;jAKmj3ycH8/f8SlN34rDfnvqDlulJk/j6wKEp9Hfw7f2u1bwksz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JYT8YAAADcAAAADwAAAAAAAAAAAAAAAACYAgAAZHJz&#10;L2Rvd25yZXYueG1sUEsFBgAAAAAEAAQA9QAAAIsDAAAAAA==&#10;" fillcolor="#00b0f0" stroked="f" strokeweight="2pt"/>
                    <v:shape id="Flowchart: Connector 424" o:spid="_x0000_s1107" type="#_x0000_t120" style="position:absolute;left:485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AO8YA&#10;AADcAAAADwAAAGRycy9kb3ducmV2LnhtbESPQWvCQBSE7wX/w/IEb3WjSAjRVapS6UEKSUvF2yP7&#10;mgSzb5fsVtN/3xWEHoeZ+YZZbQbTiSv1vrWsYDZNQBBXVrdcK/j8eH3OQPiArLGzTAp+ycNmPXpa&#10;Ya7tjQu6lqEWEcI+RwVNCC6X0lcNGfRT64ij9217gyHKvpa6x1uEm07OkySVBluOCw062jVUXcof&#10;o4DpvRiyr8t5dkrTbXk87E/uuFdqMh5eliACDeE//Gi/aQWL+QL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vAO8YAAADcAAAADwAAAAAAAAAAAAAAAACYAgAAZHJz&#10;L2Rvd25yZXYueG1sUEsFBgAAAAAEAAQA9QAAAIsDAAAAAA==&#10;" fillcolor="#00b0f0" stroked="f" strokeweight="2pt"/>
                    <v:shape id="Flowchart: Connector 425" o:spid="_x0000_s1108" type="#_x0000_t120" style="position:absolute;left:3238;width:1499;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loMYA&#10;AADcAAAADwAAAGRycy9kb3ducmV2LnhtbESPQWvCQBSE74X+h+UVvNVNgg0SXaVVlB6kkLQovT2y&#10;r0kw+zZkV5P++25B8DjMzDfMcj2aVlypd41lBfE0AkFcWt1wpeDrc/c8B+E8ssbWMin4JQfr1ePD&#10;EjNtB87pWvhKBAi7DBXU3neZlK6syaCb2o44eD+2N+iD7CupexwC3LQyiaJUGmw4LNTY0aam8lxc&#10;jAKmj3ycH8/f8SlN34rDfnvqDlulJk/j6wKEp9Hfw7f2u1YwS17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loMYAAADcAAAADwAAAAAAAAAAAAAAAACYAgAAZHJz&#10;L2Rvd25yZXYueG1sUEsFBgAAAAAEAAQA9QAAAIsDAAAAAA==&#10;" fillcolor="#00b0f0" stroked="f" strokeweight="2pt"/>
                    <v:shape id="Flowchart: Connector 426" o:spid="_x0000_s1109" type="#_x0000_t120" style="position:absolute;left:647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718QA&#10;AADcAAAADwAAAGRycy9kb3ducmV2LnhtbESPQYvCMBSE78L+h/AWvNlUkSLVKLqy4kEEu4vi7dE8&#10;22LzUpqo9d+bhQWPw8x8w8wWnanFnVpXWVYwjGIQxLnVFRcKfn++BxMQziNrrC2Tgic5WMw/ejNM&#10;tX3wge6ZL0SAsEtRQel9k0rp8pIMusg2xMG72NagD7ItpG7xEeCmlqM4TqTBisNCiQ19lZRfs5tR&#10;wLQ/dJPj9Tw8Jckq223Wp2a3Vqr/2S2nIDx1/h3+b2+1gvEogb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9fEAAAA3AAAAA8AAAAAAAAAAAAAAAAAmAIAAGRycy9k&#10;b3ducmV2LnhtbFBLBQYAAAAABAAEAPUAAACJAwAAAAA=&#10;" fillcolor="#00b0f0" stroked="f" strokeweight="2pt"/>
                    <v:shape id="Flowchart: Connector 427" o:spid="_x0000_s1110" type="#_x0000_t120" style="position:absolute;left:4857;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8UcYA&#10;AADcAAAADwAAAGRycy9kb3ducmV2LnhtbESPQUvDQBSE74L/YXmCN7uxFCNpt6UoKVLx0FoovT2y&#10;r0lo9m3Yfbapv94VBI/DzHzDzBaD69SZQmw9G3gcZaCIK29brg3sPsuHZ1BRkC12nsnAlSIs5rc3&#10;Myysv/CGzlupVYJwLNBAI9IXWseqIYdx5Hvi5B19cChJhlrbgJcEd50eZ9mTdthyWmiwp5eGqtP2&#10;yxmQ/eEgcd2FU//6/dG+52V+XJXG3N8NyykooUH+w3/tN2tgMs7h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68UcYAAADcAAAADwAAAAAAAAAAAAAAAACYAgAAZHJz&#10;L2Rvd25yZXYueG1sUEsFBgAAAAAEAAQA9QAAAIsDAAAAAA==&#10;" fillcolor="black [3213]" stroked="f" strokeweight="2pt"/>
                    <v:shape id="Flowchart: Connector 428" o:spid="_x0000_s1111" type="#_x0000_t120" style="position:absolute;left:3238;top:3238;width:1499;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KPsEA&#10;AADcAAAADwAAAGRycy9kb3ducmV2LnhtbERPTYvCMBC9C/6HMII3TRUpUo2yqygeRLCKsrehmW2L&#10;zaQ0Ueu/NwfB4+N9z5etqcSDGldaVjAaRiCIM6tLzhWcT5vBFITzyBory6TgRQ6Wi25njom2Tz7S&#10;I/W5CCHsElRQeF8nUrqsIINuaGviwP3bxqAPsMmlbvAZwk0lx1EUS4Mlh4YCa1oVlN3Su1HAdDi2&#10;08vtb3SN4990v11f6/1aqX6v/ZmB8NT6r/jj3mkFk3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2yj7BAAAA3AAAAA8AAAAAAAAAAAAAAAAAmAIAAGRycy9kb3du&#10;cmV2LnhtbFBLBQYAAAAABAAEAPUAAACGAwAAAAA=&#10;" fillcolor="#00b0f0" stroked="f" strokeweight="2pt"/>
                    <v:shape id="Flowchart: Connector 429" o:spid="_x0000_s1112" type="#_x0000_t120" style="position:absolute;left:1619;top:3238;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vpcYA&#10;AADcAAAADwAAAGRycy9kb3ducmV2LnhtbESPQWvCQBSE74X+h+UVvNVNggSNrtJWKj2IkLQovT2y&#10;r0kw+zZkV5P++25B8DjMzDfMajOaVlypd41lBfE0AkFcWt1wpeDr8/15DsJ5ZI2tZVLwSw4268eH&#10;FWbaDpzTtfCVCBB2GSqove8yKV1Zk0E3tR1x8H5sb9AH2VdS9zgEuGllEkWpNNhwWKixo7eaynNx&#10;MQqYDvk4P56/41Oavhb73fbU7bdKTZ7GlyUIT6O/h2/tD61glizg/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vpcYAAADcAAAADwAAAAAAAAAAAAAAAACYAgAAZHJz&#10;L2Rvd25yZXYueG1sUEsFBgAAAAAEAAQA9QAAAIsDAAAAAA==&#10;" fillcolor="#00b0f0" stroked="f" strokeweight="2pt"/>
                    <v:shape id="Flowchart: Connector 430" o:spid="_x0000_s1113" type="#_x0000_t120" style="position:absolute;top:3238;width:1498;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Q5cQA&#10;AADcAAAADwAAAGRycy9kb3ducmV2LnhtbERPTWvCQBC9C/6HZQRvZpMqIaSu0ja0eJCCaWnobchO&#10;k2B2NmS3Gv+9eyj0+Hjf2/1kenGh0XWWFSRRDIK4trrjRsHnx+sqA+E8ssbeMim4kYP9bj7bYq7t&#10;lU90KX0jQgi7HBW03g+5lK5uyaCL7EAcuB87GvQBjo3UI15DuOnlQxyn0mDHoaHFgV5aqs/lr1HA&#10;9H6asq/zd1Kl6XN5fCuq4VgotVxMT48gPE3+X/znPmgFm3WYH86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UOXEAAAA3AAAAA8AAAAAAAAAAAAAAAAAmAIAAGRycy9k&#10;b3ducmV2LnhtbFBLBQYAAAAABAAEAPUAAACJAwAAAAA=&#10;" fillcolor="#00b0f0" stroked="f" strokeweight="2pt"/>
                    <v:shape id="Flowchart: Connector 431" o:spid="_x0000_s1114" type="#_x0000_t120" style="position:absolute;left:647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1fsUA&#10;AADcAAAADwAAAGRycy9kb3ducmV2LnhtbESPQWvCQBSE70L/w/IK3swmWoJEV2krlh5EMIri7ZF9&#10;TYLZtyG71fTfdwXB4zAz3zDzZW8acaXO1ZYVJFEMgriwuuZSwWG/Hk1BOI+ssbFMCv7IwXLxMphj&#10;pu2Nd3TNfSkChF2GCirv20xKV1Rk0EW2JQ7ej+0M+iC7UuoObwFuGjmO41QarDksVNjSZ0XFJf81&#10;Cpi2u356vJyTU5p+5Juv1andrJQavvbvMxCeev8MP9rfWsHbJIH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fV+xQAAANwAAAAPAAAAAAAAAAAAAAAAAJgCAABkcnMv&#10;ZG93bnJldi54bWxQSwUGAAAAAAQABAD1AAAAigMAAAAA&#10;" fillcolor="#00b0f0" stroked="f" strokeweight="2pt"/>
                    <v:shape id="Flowchart: Connector 432" o:spid="_x0000_s1115" type="#_x0000_t120" style="position:absolute;left:4857;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rCcYA&#10;AADcAAAADwAAAGRycy9kb3ducmV2LnhtbESPQWvCQBSE74X+h+UVvNVNYgkSXaVVlB6kkLQovT2y&#10;r0kw+zZkV5P++25B8DjMzDfMcj2aVlypd41lBfE0AkFcWt1wpeDrc/c8B+E8ssbWMin4JQfr1ePD&#10;EjNtB87pWvhKBAi7DBXU3neZlK6syaCb2o44eD+2N+iD7CupexwC3LQyiaJUGmw4LNTY0aam8lxc&#10;jAKmj3ycH8/f8SlN34rDfnvqDlulJk/j6wKEp9Hfw7f2u1bwMkv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rCcYAAADcAAAADwAAAAAAAAAAAAAAAACYAgAAZHJz&#10;L2Rvd25yZXYueG1sUEsFBgAAAAAEAAQA9QAAAIsDAAAAAA==&#10;" fillcolor="#00b0f0" stroked="f" strokeweight="2pt"/>
                    <v:shape id="Flowchart: Connector 433" o:spid="_x0000_s1116" type="#_x0000_t120" style="position:absolute;left:3238;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OksYA&#10;AADcAAAADwAAAGRycy9kb3ducmV2LnhtbESPQWvCQBSE74X+h+UVvNVNtASJrtIalB6kkLQovT2y&#10;r0kw+zZkV5P++25B8DjMzDfMajOaVlypd41lBfE0AkFcWt1wpeDrc/e8AOE8ssbWMin4JQeb9ePD&#10;ClNtB87pWvhKBAi7FBXU3neplK6syaCb2o44eD+2N+iD7CupexwC3LRyFkWJNNhwWKixo21N5bm4&#10;GAVMH/m4OJ6/41OSvBWHfXbqDplSk6fxdQnC0+jv4Vv7XSt4mc/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vOksYAAADcAAAADwAAAAAAAAAAAAAAAACYAgAAZHJz&#10;L2Rvd25yZXYueG1sUEsFBgAAAAAEAAQA9QAAAIsDAAAAAA==&#10;" fillcolor="#00b0f0" stroked="f" strokeweight="2pt"/>
                    <v:shape id="Flowchart: Connector 434" o:spid="_x0000_s1117" type="#_x0000_t120" style="position:absolute;left:1619;top:1619;width:1498;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5sYA&#10;AADcAAAADwAAAGRycy9kb3ducmV2LnhtbESPQWvCQBSE70L/w/IKvZmNVoJEV2mVigcpmBZDb4/s&#10;axLMvg27W03/fbcgeBxm5htmuR5MJy7kfGtZwSRJQRBXVrdcK/j8eBvPQfiArLGzTAp+ycN69TBa&#10;Yq7tlY90KUItIoR9jgqaEPpcSl81ZNAntieO3rd1BkOUrpba4TXCTSenaZpJgy3HhQZ72jRUnYsf&#10;o4Dp/TjMT+evSZllr8Vhty37w1app8fhZQEi0BDu4Vt7rxXMnm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5sYAAADcAAAADwAAAAAAAAAAAAAAAACYAgAAZHJz&#10;L2Rvd25yZXYueG1sUEsFBgAAAAAEAAQA9QAAAIsDAAAAAA==&#10;" fillcolor="#00b0f0" stroked="f" strokeweight="2pt"/>
                    <v:shape id="Flowchart: Connector 435" o:spid="_x0000_s1118" type="#_x0000_t120" style="position:absolute;top:1619;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YMcA&#10;AADcAAAADwAAAGRycy9kb3ducmV2LnhtbESPQUvDQBSE74L/YXlCb+1Gq7bEbosoKVLxYBVKb4/s&#10;axKafRt2X9vor+8KBY/DzHzDzBa9a9WRQmw8G7gdZaCIS28brgx8fxXDKagoyBZbz2TghyIs5tdX&#10;M8ytP/EnHddSqQThmKOBWqTLtY5lTQ7jyHfEydv54FCSDJW2AU8J7lp9l2WP2mHDaaHGjl5qKvfr&#10;gzMgm+1W4qoN++7196N5nxST3bIwZnDTPz+BEurlP3xpv1kD9+MH+DuTj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EWDHAAAA3AAAAA8AAAAAAAAAAAAAAAAAmAIAAGRy&#10;cy9kb3ducmV2LnhtbFBLBQYAAAAABAAEAPUAAACMAwAAAAA=&#10;" fillcolor="black [3213]" stroked="f" strokeweight="2pt"/>
                    <v:shape id="Flowchart: Connector 436" o:spid="_x0000_s1119" type="#_x0000_t120" style="position:absolute;left:1619;width:1498;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CsYA&#10;AADcAAAADwAAAGRycy9kb3ducmV2LnhtbESPQWvCQBSE70L/w/IKvZlNbAkSXaVtUHoQwbQ0eHtk&#10;X5Ng9m3Irpr++64g9DjMzDfMcj2aTlxocK1lBUkUgyCurG65VvD1uZnOQTiPrLGzTAp+ycF69TBZ&#10;YqbtlQ90KXwtAoRdhgoa7/tMSlc1ZNBFticO3o8dDPogh1rqAa8Bbjo5i+NUGmw5LDTY03tD1ak4&#10;GwVM+8M4/z4dkzJN34rdNi/7Xa7U0+P4ugDhafT/4Xv7Qyt4eU7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CsYAAADcAAAADwAAAAAAAAAAAAAAAACYAgAAZHJz&#10;L2Rvd25yZXYueG1sUEsFBgAAAAAEAAQA9QAAAIsDAAAAAA==&#10;" fillcolor="#00b0f0" stroked="f" strokeweight="2pt"/>
                    <v:shape id="Flowchart: Connector 437" o:spid="_x0000_s1120" type="#_x0000_t120" style="position:absolute;left:6477;width:150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qjMYA&#10;AADcAAAADwAAAGRycy9kb3ducmV2LnhtbESPQUvDQBSE74L/YXmCN7uxFiOx2yKWlFLpwSpIb4/s&#10;axKafRt2X9vor+8KgsdhZr5hpvPBdepEIbaeDdyPMlDElbct1wY+P8q7J1BRkC12nsnAN0WYz66v&#10;plhYf+Z3Om2lVgnCsUADjUhfaB2rhhzGke+Jk7f3waEkGWptA54T3HV6nGWP2mHLaaHBnl4bqg7b&#10;ozMgX7udxHUXDv3iZ9O+5WW+X5bG3N4ML8+ghAb5D/+1V9bA5CGH3zPpCO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qjMYAAADcAAAADwAAAAAAAAAAAAAAAACYAgAAZHJz&#10;L2Rvd25yZXYueG1sUEsFBgAAAAAEAAQA9QAAAIsDAAAAAA==&#10;" fillcolor="black [3213]" stroked="f" strokeweight="2pt"/>
                    <v:shape id="Flowchart: Connector 438" o:spid="_x0000_s1121" type="#_x0000_t120" style="position:absolute;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sQA&#10;AADcAAAADwAAAGRycy9kb3ducmV2LnhtbERPTUvDQBC9F/wPywi92Y1WWonZllKJiMWDVZDchuw0&#10;Cc3Oht2xjf569yD0+HjfxXp0vTpRiJ1nA7ezDBRx7W3HjYHPj/LmAVQUZIu9ZzLwQxHWq6tJgbn1&#10;Z36n014alUI45migFRlyrWPdksM48wNx4g4+OJQEQ6NtwHMKd72+y7KFdthxamhxoG1L9XH/7QzI&#10;V1VJfO3DcXj6fet2y3J5eC6NmV6Pm0dQQqNcxP/uF2vgfp7Wpj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vv7EAAAA3AAAAA8AAAAAAAAAAAAAAAAAmAIAAGRycy9k&#10;b3ducmV2LnhtbFBLBQYAAAAABAAEAPUAAACJAwAAAAA=&#10;" fillcolor="black [3213]" stroked="f" strokeweight="2pt"/>
                    <v:shape id="Flowchart: Connector 439" o:spid="_x0000_s1122" type="#_x0000_t120" style="position:absolute;left:485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5eMYA&#10;AADcAAAADwAAAGRycy9kb3ducmV2LnhtbESPQWvCQBSE70L/w/KE3nSjLSGNrlIrLR5EMBXF2yP7&#10;TILZtyG71fTfu4LgcZiZb5jpvDO1uFDrKssKRsMIBHFudcWFgt3v9yAB4TyyxtoyKfgnB/PZS2+K&#10;qbZX3tIl84UIEHYpKii9b1IpXV6SQTe0DXHwTrY16INsC6lbvAa4qeU4imJpsOKwUGJDXyXl5+zP&#10;KGDabLtkfz6ODnG8yNY/y0OzXir12u8+JyA8df4ZfrRXWsH72wf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P5eMYAAADcAAAADwAAAAAAAAAAAAAAAACYAgAAZHJz&#10;L2Rvd25yZXYueG1sUEsFBgAAAAAEAAQA9QAAAIsDAAAAAA==&#10;" fillcolor="#00b0f0" stroked="f" strokeweight="2pt"/>
                    <v:shape id="Flowchart: Connector 440" o:spid="_x0000_s1123" type="#_x0000_t120" style="position:absolute;left:3238;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jmMEA&#10;AADcAAAADwAAAGRycy9kb3ducmV2LnhtbERPTYvCMBC9C/6HMII3TRUpUo2yqygeRLCKsrehmW2L&#10;zaQ0Ueu/NwfB4+N9z5etqcSDGldaVjAaRiCIM6tLzhWcT5vBFITzyBory6TgRQ6Wi25njom2Tz7S&#10;I/W5CCHsElRQeF8nUrqsIINuaGviwP3bxqAPsMmlbvAZwk0lx1EUS4Mlh4YCa1oVlN3Su1HAdDi2&#10;08vtb3SN4990v11f6/1aqX6v/ZmB8NT6r/jj3mkFk0m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I5jBAAAA3AAAAA8AAAAAAAAAAAAAAAAAmAIAAGRycy9kb3du&#10;cmV2LnhtbFBLBQYAAAAABAAEAPUAAACGAwAAAAA=&#10;" fillcolor="#00b0f0" stroked="f" strokeweight="2pt"/>
                    <v:shape id="Flowchart: Connector 441" o:spid="_x0000_s1124" type="#_x0000_t120" style="position:absolute;left:1619;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GA8YA&#10;AADcAAAADwAAAGRycy9kb3ducmV2LnhtbESPQWvCQBSE74X+h+UVems2KSFI6ipasXiQgmlp8PbI&#10;PpNg9m3Irib++26h4HGYmW+Y+XIynbjS4FrLCpIoBkFcWd1yreD7a/syA+E8ssbOMim4kYPl4vFh&#10;jrm2Ix/oWvhaBAi7HBU03ve5lK5qyKCLbE8cvJMdDPogh1rqAccAN518jeNMGmw5LDTY03tD1bm4&#10;GAVMn4dp9nM+JmWWrYv9x6bs9xulnp+m1RsIT5O/h//bO60gTR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OGA8YAAADcAAAADwAAAAAAAAAAAAAAAACYAgAAZHJz&#10;L2Rvd25yZXYueG1sUEsFBgAAAAAEAAQA9QAAAIsDAAAAAA==&#10;" fillcolor="#00b0f0" stroked="f" strokeweight="2pt"/>
                    <v:shape id="Flowchart: Connector 442" o:spid="_x0000_s1125" type="#_x0000_t120" style="position:absolute;left:6477;top:4857;width:1500;height:1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6acYA&#10;AADcAAAADwAAAGRycy9kb3ducmV2LnhtbESPQWvCQBSE7wX/w/IEb3VTkVqiqxQlRSw91BbE2yP7&#10;TILZt2H3VWN/fbdQ6HGYmW+Yxap3rbpQiI1nAw/jDBRx6W3DlYHPj+L+CVQUZIutZzJwowir5eBu&#10;gbn1V36ny14qlSAcczRQi3S51rGsyWEc+444eScfHEqSodI24DXBXasnWfaoHTacFmrsaF1Ted5/&#10;OQNyOB4l7tpw7jbfb83rrJidXgpjRsP+eQ5KqJf/8F97aw1Mpx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6acYAAADcAAAADwAAAAAAAAAAAAAAAACYAgAAZHJz&#10;L2Rvd25yZXYueG1sUEsFBgAAAAAEAAQA9QAAAIsDAAAAAA==&#10;" fillcolor="black [3213]" stroked="f" strokeweight="2pt"/>
                  </v:group>
                  <v:shape id="Text Box 443" o:spid="_x0000_s1126" type="#_x0000_t202" style="position:absolute;left:11049;top:555;width:8953;height: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DF2952" w:rsidRDefault="00DF2952" w:rsidP="00DF2952">
                          <w:proofErr w:type="gramStart"/>
                          <w:r>
                            <w:t>one</w:t>
                          </w:r>
                          <w:proofErr w:type="gramEnd"/>
                          <w:r>
                            <w:t xml:space="preserve"> half-life</w:t>
                          </w:r>
                        </w:p>
                      </w:txbxContent>
                    </v:textbox>
                  </v:shape>
                  <v:shape id="Text Box 384" o:spid="_x0000_s1127" type="#_x0000_t202" style="position:absolute;left:11049;top:6191;width:8953;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DF2952" w:rsidRDefault="00DF2952" w:rsidP="00DF2952">
                          <w:r>
                            <w:t xml:space="preserve">5,730 years </w:t>
                          </w:r>
                        </w:p>
                      </w:txbxContent>
                    </v:textbox>
                  </v:shape>
                  <v:shape id="Text Box 385" o:spid="_x0000_s1128" type="#_x0000_t202" style="position:absolute;left:32670;top:794;width:895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DF2952" w:rsidRDefault="00DF2952" w:rsidP="00DF2952">
                          <w:pPr>
                            <w:jc w:val="center"/>
                          </w:pPr>
                          <w:proofErr w:type="gramStart"/>
                          <w:r>
                            <w:t>another</w:t>
                          </w:r>
                          <w:proofErr w:type="gramEnd"/>
                          <w:r>
                            <w:t xml:space="preserve"> half-life</w:t>
                          </w:r>
                        </w:p>
                      </w:txbxContent>
                    </v:textbox>
                  </v:shape>
                  <v:shape id="Text Box 386" o:spid="_x0000_s1129" type="#_x0000_t202" style="position:absolute;left:32766;top:6096;width:8953;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w:txbxContent>
                        <w:p w:rsidR="00DF2952" w:rsidRDefault="00DF2952" w:rsidP="00DF2952">
                          <w:pPr>
                            <w:jc w:val="center"/>
                          </w:pPr>
                          <w:proofErr w:type="gramStart"/>
                          <w:r>
                            <w:t>another</w:t>
                          </w:r>
                          <w:proofErr w:type="gramEnd"/>
                          <w:r>
                            <w:t xml:space="preserve"> 5,730 years</w:t>
                          </w:r>
                        </w:p>
                      </w:txbxContent>
                    </v:textbox>
                  </v:shape>
                  <v:shape id="Text Box 387" o:spid="_x0000_s1130" type="#_x0000_t202" style="position:absolute;top:9618;width:885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M8cA&#10;AADcAAAADwAAAGRycy9kb3ducmV2LnhtbESPQWvCQBSE70L/w/IKvemmE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5iDPHAAAA3AAAAA8AAAAAAAAAAAAAAAAAmAIAAGRy&#10;cy9kb3ducmV2LnhtbFBLBQYAAAAABAAEAPUAAACMAwAAAAA=&#10;" filled="f" stroked="f" strokeweight=".5pt">
                    <v:textbox>
                      <w:txbxContent>
                        <w:p w:rsidR="00DF2952" w:rsidRDefault="00DF2952" w:rsidP="00DF2952">
                          <w:pPr>
                            <w:jc w:val="center"/>
                          </w:pPr>
                          <w:r>
                            <w:t>20 million C-14 atoms</w:t>
                          </w:r>
                        </w:p>
                      </w:txbxContent>
                    </v:textbox>
                  </v:shape>
                  <v:shape id="Text Box 388" o:spid="_x0000_s1131" type="#_x0000_t202" style="position:absolute;left:21621;top:9618;width:885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ERMIA&#10;AADdAAAADwAAAGRycy9kb3ducmV2LnhtbERPy6rCMBDdC/5DmAvuNL2CItUoUhBFdOFj425uM7bl&#10;NpPaRK1+vREEd3M4z5nMGlOKG9WusKzgtxeBIE6tLjhTcDwsuiMQziNrLC2Tggc5mE3brQnG2t55&#10;R7e9z0QIYRejgtz7KpbSpTkZdD1bEQfubGuDPsA6k7rGewg3pexH0VAaLDg05FhRklP6v78aBetk&#10;scXdX9+MnmWy3Jzn1eV4GijV+WnmYxCeGv8Vf9wrHeZHgyG8vwkn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UREwgAAAN0AAAAPAAAAAAAAAAAAAAAAAJgCAABkcnMvZG93&#10;bnJldi54bWxQSwUGAAAAAAQABAD1AAAAhwMAAAAA&#10;" filled="f" stroked="f" strokeweight=".5pt">
                    <v:textbox>
                      <w:txbxContent>
                        <w:p w:rsidR="00DF2952" w:rsidRDefault="00DF2952" w:rsidP="00DF2952">
                          <w:pPr>
                            <w:jc w:val="center"/>
                          </w:pPr>
                          <w:r>
                            <w:t>10 million C-14 atoms</w:t>
                          </w:r>
                        </w:p>
                      </w:txbxContent>
                    </v:textbox>
                  </v:shape>
                </v:group>
                <v:shape id="Text Box 389" o:spid="_x0000_s1132" type="#_x0000_t202" style="position:absolute;left:43027;top:9618;width:885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38UA&#10;AADdAAAADwAAAGRycy9kb3ducmV2LnhtbERPTWvCQBC9F/wPyxR6q5sKakhdJQSCpehB66W3aXZM&#10;QrOzMbsmaX99VxB6m8f7nNVmNI3oqXO1ZQUv0wgEcWF1zaWC00f+HINwHlljY5kU/JCDzXrysMJE&#10;24EP1B99KUIIuwQVVN63iZSuqMigm9qWOHBn2xn0AXal1B0OIdw0chZFC2mw5tBQYUtZRcX38WoU&#10;vGf5Hg9fMxP/Ntl2d07by+lzrtTT45i+gvA0+n/x3f2mw/xovoT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eHfxQAAAN0AAAAPAAAAAAAAAAAAAAAAAJgCAABkcnMv&#10;ZG93bnJldi54bWxQSwUGAAAAAAQABAD1AAAAigMAAAAA&#10;" filled="f" stroked="f" strokeweight=".5pt">
                  <v:textbox>
                    <w:txbxContent>
                      <w:p w:rsidR="00DF2952" w:rsidRDefault="00DF2952" w:rsidP="00DF2952">
                        <w:pPr>
                          <w:jc w:val="center"/>
                        </w:pPr>
                        <w:r>
                          <w:t>5 million   C-14 atoms</w:t>
                        </w:r>
                      </w:p>
                    </w:txbxContent>
                  </v:textbox>
                </v:shape>
              </v:group>
            </w:pict>
          </mc:Fallback>
        </mc:AlternateContent>
      </w: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autoSpaceDE w:val="0"/>
        <w:autoSpaceDN w:val="0"/>
        <w:adjustRightInd w:val="0"/>
        <w:spacing w:after="0"/>
        <w:ind w:left="250" w:right="-20"/>
        <w:rPr>
          <w:rFonts w:ascii="Arial" w:hAnsi="Arial"/>
          <w:color w:val="000000"/>
          <w:szCs w:val="19"/>
        </w:rPr>
      </w:pPr>
    </w:p>
    <w:p w:rsidR="00DF2952" w:rsidRDefault="00DF2952" w:rsidP="00DF2952">
      <w:pPr>
        <w:rPr>
          <w:rFonts w:ascii="Arial" w:hAnsi="Arial"/>
        </w:rPr>
      </w:pP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 w:rsidR="00DF2952" w:rsidRDefault="00DF2952" w:rsidP="00DF2952">
      <w:r>
        <w:rPr>
          <w:rStyle w:val="Heading2Char"/>
          <w:rFonts w:ascii="Arial" w:hAnsi="Arial" w:cs="Arial"/>
        </w:rPr>
        <w:t>Question 8</w:t>
      </w:r>
    </w:p>
    <w:p w:rsidR="00DF2952" w:rsidRPr="00971E12" w:rsidRDefault="00DF2952" w:rsidP="00DF2952">
      <w:pPr>
        <w:tabs>
          <w:tab w:val="left" w:pos="350"/>
          <w:tab w:val="left" w:pos="9072"/>
        </w:tabs>
        <w:spacing w:after="0" w:line="250" w:lineRule="auto"/>
        <w:ind w:right="-45"/>
        <w:rPr>
          <w:rFonts w:ascii="Arial" w:hAnsi="Arial"/>
          <w:color w:val="333333"/>
        </w:rPr>
      </w:pPr>
      <w:r w:rsidRPr="00971E12">
        <w:rPr>
          <w:rFonts w:ascii="Arial" w:hAnsi="Arial"/>
          <w:color w:val="333333"/>
        </w:rPr>
        <w:t xml:space="preserve">A nuclear reactor </w:t>
      </w:r>
      <w:r>
        <w:rPr>
          <w:rFonts w:ascii="Arial" w:hAnsi="Arial"/>
          <w:color w:val="333333"/>
        </w:rPr>
        <w:t>relies on harnessing the nuclear</w:t>
      </w:r>
      <w:r w:rsidRPr="00971E12">
        <w:rPr>
          <w:rFonts w:ascii="Arial" w:hAnsi="Arial"/>
          <w:color w:val="333333"/>
        </w:rPr>
        <w:t xml:space="preserve"> fission process.</w:t>
      </w:r>
    </w:p>
    <w:p w:rsidR="00DF2952" w:rsidRDefault="00DF2952" w:rsidP="00DF2952">
      <w:pPr>
        <w:tabs>
          <w:tab w:val="left" w:pos="350"/>
          <w:tab w:val="left" w:pos="9072"/>
        </w:tabs>
        <w:spacing w:after="0" w:line="250" w:lineRule="auto"/>
        <w:ind w:right="-45"/>
        <w:rPr>
          <w:rFonts w:ascii="Arial" w:hAnsi="Arial"/>
          <w:color w:val="333333"/>
        </w:rPr>
      </w:pPr>
      <w:r w:rsidRPr="00971E12">
        <w:rPr>
          <w:rFonts w:ascii="Arial" w:hAnsi="Arial"/>
          <w:color w:val="333333"/>
        </w:rPr>
        <w:t>In the box below, draw a diagram to represent this process.</w:t>
      </w:r>
    </w:p>
    <w:p w:rsidR="00DF2952" w:rsidRPr="00971E12" w:rsidRDefault="00DF2952" w:rsidP="00DF2952">
      <w:pPr>
        <w:tabs>
          <w:tab w:val="left" w:pos="350"/>
          <w:tab w:val="left" w:pos="9072"/>
        </w:tabs>
        <w:spacing w:after="0" w:line="250" w:lineRule="auto"/>
        <w:ind w:right="-45"/>
        <w:rPr>
          <w:rFonts w:ascii="Arial" w:eastAsia="Arial" w:hAnsi="Arial"/>
          <w:color w:val="231F20"/>
        </w:rPr>
      </w:pPr>
    </w:p>
    <w:tbl>
      <w:tblPr>
        <w:tblStyle w:val="TableGrid"/>
        <w:tblW w:w="0" w:type="auto"/>
        <w:tblLook w:val="04A0" w:firstRow="1" w:lastRow="0" w:firstColumn="1" w:lastColumn="0" w:noHBand="0" w:noVBand="1"/>
      </w:tblPr>
      <w:tblGrid>
        <w:gridCol w:w="9242"/>
      </w:tblGrid>
      <w:tr w:rsidR="00DF2952" w:rsidTr="005E3049">
        <w:tc>
          <w:tcPr>
            <w:tcW w:w="10139" w:type="dxa"/>
          </w:tcPr>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p w:rsidR="00DF2952" w:rsidRDefault="00DF2952" w:rsidP="005E3049">
            <w:pPr>
              <w:tabs>
                <w:tab w:val="left" w:pos="350"/>
                <w:tab w:val="left" w:pos="9072"/>
              </w:tabs>
              <w:spacing w:line="250" w:lineRule="auto"/>
              <w:ind w:right="-45"/>
              <w:rPr>
                <w:rFonts w:ascii="Arial" w:eastAsia="Arial" w:hAnsi="Arial"/>
                <w:color w:val="231F20"/>
              </w:rPr>
            </w:pPr>
          </w:p>
        </w:tc>
      </w:tr>
    </w:tbl>
    <w:p w:rsidR="00DF2952" w:rsidRDefault="00DF2952" w:rsidP="00DF2952">
      <w:pPr>
        <w:tabs>
          <w:tab w:val="left" w:pos="350"/>
          <w:tab w:val="left" w:pos="9072"/>
        </w:tabs>
        <w:spacing w:after="0" w:line="250" w:lineRule="auto"/>
        <w:ind w:right="-45"/>
        <w:rPr>
          <w:rFonts w:ascii="Arial" w:eastAsia="Arial" w:hAnsi="Arial"/>
          <w:color w:val="231F20"/>
        </w:rPr>
      </w:pPr>
    </w:p>
    <w:p w:rsidR="00DF2952" w:rsidRPr="00DF2952" w:rsidRDefault="00DF2952" w:rsidP="00DF2952">
      <w:pPr>
        <w:rPr>
          <w:rStyle w:val="Heading2Char"/>
          <w:rFonts w:ascii="Arial" w:hAnsi="Arial" w:cs="Arial"/>
          <w:b w:val="0"/>
          <w:color w:val="auto"/>
          <w:sz w:val="22"/>
          <w:szCs w:val="22"/>
        </w:rPr>
      </w:pPr>
      <w:r w:rsidRPr="00DF2952">
        <w:rPr>
          <w:rStyle w:val="Heading2Char"/>
          <w:rFonts w:ascii="Arial" w:hAnsi="Arial" w:cs="Arial"/>
          <w:b w:val="0"/>
          <w:color w:val="auto"/>
          <w:sz w:val="22"/>
          <w:szCs w:val="22"/>
        </w:rPr>
        <w:t>Explain how the fission process is used to produce electricity in a nuclear power reactor.</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Style w:val="Heading2Char"/>
          <w:rFonts w:ascii="Arial" w:hAnsi="Arial" w:cs="Arial"/>
        </w:rPr>
      </w:pPr>
    </w:p>
    <w:p w:rsidR="00DF2952" w:rsidRDefault="00DF2952" w:rsidP="00DF2952">
      <w:pPr>
        <w:rPr>
          <w:rStyle w:val="Heading2Char"/>
          <w:rFonts w:ascii="Arial" w:hAnsi="Arial" w:cs="Arial"/>
        </w:rPr>
      </w:pPr>
      <w:r>
        <w:rPr>
          <w:rStyle w:val="Heading2Char"/>
          <w:rFonts w:ascii="Arial" w:hAnsi="Arial" w:cs="Arial"/>
        </w:rPr>
        <w:lastRenderedPageBreak/>
        <w:t>Question 9: Applications of nuclear science at ANSTO</w:t>
      </w:r>
    </w:p>
    <w:p w:rsidR="00DF2952" w:rsidRPr="00DF2952" w:rsidRDefault="00DF2952" w:rsidP="00DF2952">
      <w:pPr>
        <w:rPr>
          <w:rStyle w:val="Heading2Char"/>
          <w:rFonts w:ascii="Arial" w:hAnsi="Arial" w:cs="Arial"/>
          <w:b w:val="0"/>
          <w:color w:val="auto"/>
          <w:sz w:val="22"/>
          <w:szCs w:val="22"/>
        </w:rPr>
      </w:pPr>
      <w:r w:rsidRPr="00DF2952">
        <w:rPr>
          <w:rStyle w:val="Heading2Char"/>
          <w:rFonts w:ascii="Arial" w:hAnsi="Arial" w:cs="Arial"/>
          <w:b w:val="0"/>
          <w:color w:val="auto"/>
          <w:sz w:val="22"/>
          <w:szCs w:val="22"/>
        </w:rPr>
        <w:t xml:space="preserve">ANSTO uses nuclear science in many different ways. Our OPAL reactor produces nuclear medicines for millions of patients every year, irradiates silicon for the electronics industry, and produces neutrons for investigating materials at the atomic and molecular level. Our scientists and engineers use nuclear science to advance our understanding of the environment, human health and new materials. </w:t>
      </w:r>
    </w:p>
    <w:p w:rsidR="00DF2952" w:rsidRPr="00DF2952" w:rsidRDefault="00DF2952" w:rsidP="00DF2952">
      <w:pPr>
        <w:rPr>
          <w:rStyle w:val="Heading2Char"/>
          <w:rFonts w:ascii="Arial" w:hAnsi="Arial" w:cs="Arial"/>
          <w:b w:val="0"/>
          <w:bCs w:val="0"/>
          <w:sz w:val="22"/>
          <w:szCs w:val="22"/>
        </w:rPr>
      </w:pPr>
      <w:r w:rsidRPr="00DF2952">
        <w:rPr>
          <w:rStyle w:val="Heading2Char"/>
          <w:rFonts w:ascii="Arial" w:hAnsi="Arial" w:cs="Arial"/>
          <w:b w:val="0"/>
          <w:color w:val="auto"/>
          <w:sz w:val="22"/>
          <w:szCs w:val="22"/>
        </w:rPr>
        <w:t xml:space="preserve">Watch a selection of videos from </w:t>
      </w:r>
      <w:hyperlink r:id="rId15" w:history="1">
        <w:r w:rsidR="00424B81" w:rsidRPr="00424B81">
          <w:rPr>
            <w:rStyle w:val="Hyperlink"/>
            <w:rFonts w:ascii="Arial" w:hAnsi="Arial" w:cs="Arial"/>
          </w:rPr>
          <w:t>https://www.youtube.com/user/ANSTOVideos</w:t>
        </w:r>
      </w:hyperlink>
      <w:r w:rsidR="00424B81">
        <w:t xml:space="preserve"> </w:t>
      </w:r>
      <w:r w:rsidRPr="00DF2952">
        <w:rPr>
          <w:rStyle w:val="Heading2Char"/>
          <w:rFonts w:ascii="Arial" w:hAnsi="Arial" w:cs="Arial"/>
          <w:b w:val="0"/>
          <w:color w:val="auto"/>
          <w:sz w:val="22"/>
          <w:szCs w:val="22"/>
        </w:rPr>
        <w:t>and briefly summarise three examples of how nuclear science is used to benefit society at ANSTO:</w:t>
      </w:r>
      <w:r w:rsidRPr="00DF2952">
        <w:rPr>
          <w:rStyle w:val="Heading2Char"/>
          <w:rFonts w:ascii="Arial" w:hAnsi="Arial" w:cs="Arial"/>
          <w:color w:val="auto"/>
          <w:sz w:val="22"/>
          <w:szCs w:val="22"/>
        </w:rPr>
        <w:t xml:space="preserve"> </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Style w:val="Heading2Char"/>
          <w:rFonts w:ascii="Arial" w:hAnsi="Arial" w:cs="Arial"/>
        </w:rPr>
      </w:pPr>
    </w:p>
    <w:p w:rsidR="00DF2952" w:rsidRDefault="00DF2952" w:rsidP="00DF2952">
      <w:pPr>
        <w:rPr>
          <w:rStyle w:val="Heading2Char"/>
          <w:rFonts w:ascii="Arial" w:hAnsi="Arial" w:cs="Arial"/>
        </w:rPr>
      </w:pPr>
    </w:p>
    <w:p w:rsidR="00DF2952" w:rsidRDefault="00DF2952" w:rsidP="00DF2952">
      <w:pPr>
        <w:rPr>
          <w:rStyle w:val="Heading2Char"/>
          <w:rFonts w:ascii="Arial" w:hAnsi="Arial" w:cs="Arial"/>
        </w:rPr>
      </w:pPr>
      <w:r>
        <w:rPr>
          <w:rStyle w:val="Heading2Char"/>
          <w:rFonts w:ascii="Arial" w:hAnsi="Arial" w:cs="Arial"/>
        </w:rPr>
        <w:t>Question 10: Research data sets from ANSTO</w:t>
      </w:r>
    </w:p>
    <w:p w:rsidR="00DF2952" w:rsidRPr="00C7639B" w:rsidRDefault="00DF2952" w:rsidP="00DF2952">
      <w:pPr>
        <w:rPr>
          <w:rFonts w:ascii="Arial" w:hAnsi="Arial"/>
        </w:rPr>
      </w:pPr>
      <w:r w:rsidRPr="00DF2952">
        <w:rPr>
          <w:rStyle w:val="Heading2Char"/>
          <w:rFonts w:ascii="Arial" w:hAnsi="Arial" w:cs="Arial"/>
          <w:b w:val="0"/>
          <w:color w:val="auto"/>
          <w:sz w:val="22"/>
          <w:szCs w:val="22"/>
        </w:rPr>
        <w:t>Some of our scientists have supplied real data sets from their research projects for you to analyse. Select and complete the student worksheet for one of these data sets:</w:t>
      </w:r>
      <w:r w:rsidRPr="00DF2952">
        <w:rPr>
          <w:rStyle w:val="Heading2Char"/>
          <w:rFonts w:ascii="Arial" w:hAnsi="Arial" w:cs="Arial"/>
          <w:color w:val="auto"/>
        </w:rPr>
        <w:t xml:space="preserve"> </w:t>
      </w:r>
      <w:hyperlink r:id="rId16" w:history="1">
        <w:r w:rsidRPr="00C7639B">
          <w:rPr>
            <w:rStyle w:val="Hyperlink"/>
            <w:rFonts w:ascii="Arial" w:hAnsi="Arial" w:cs="Arial"/>
          </w:rPr>
          <w:t>https://www.ansto.gov.au/education/secondary/workbooks-and-datasets</w:t>
        </w:r>
      </w:hyperlink>
    </w:p>
    <w:p w:rsidR="00DF2952" w:rsidRDefault="00DF2952" w:rsidP="00DF2952">
      <w:pPr>
        <w:rPr>
          <w:rStyle w:val="Heading2Char"/>
          <w:rFonts w:ascii="Arial" w:hAnsi="Arial" w:cs="Arial"/>
          <w:b w:val="0"/>
        </w:rPr>
      </w:pPr>
      <w:bookmarkStart w:id="0" w:name="_GoBack"/>
      <w:bookmarkEnd w:id="0"/>
    </w:p>
    <w:p w:rsidR="00DF2952" w:rsidRDefault="00DF2952" w:rsidP="00DF2952">
      <w:pPr>
        <w:rPr>
          <w:rStyle w:val="Heading2Char"/>
          <w:rFonts w:ascii="Arial" w:hAnsi="Arial" w:cs="Arial"/>
          <w:b w:val="0"/>
        </w:rPr>
      </w:pPr>
    </w:p>
    <w:p w:rsidR="00DF2952" w:rsidRDefault="00DF2952" w:rsidP="00DF2952">
      <w:pPr>
        <w:rPr>
          <w:rStyle w:val="Heading2Char"/>
          <w:rFonts w:ascii="Arial" w:hAnsi="Arial" w:cs="Arial"/>
          <w:b w:val="0"/>
        </w:rPr>
      </w:pPr>
      <w:r>
        <w:rPr>
          <w:rStyle w:val="Heading2Char"/>
          <w:rFonts w:ascii="Arial" w:hAnsi="Arial" w:cs="Arial"/>
        </w:rPr>
        <w:t xml:space="preserve"> </w:t>
      </w:r>
    </w:p>
    <w:p w:rsidR="00DF2952" w:rsidRPr="0061304D" w:rsidRDefault="00DF2952" w:rsidP="00DF2952">
      <w:pPr>
        <w:rPr>
          <w:rFonts w:ascii="Arial" w:hAnsi="Arial"/>
        </w:rPr>
      </w:pPr>
      <w:r>
        <w:rPr>
          <w:rStyle w:val="Heading2Char"/>
          <w:rFonts w:ascii="Arial" w:hAnsi="Arial" w:cs="Arial"/>
        </w:rPr>
        <w:br w:type="page"/>
      </w:r>
      <w:r>
        <w:rPr>
          <w:rStyle w:val="Heading1Char"/>
          <w:rFonts w:ascii="Arial" w:hAnsi="Arial" w:cs="Arial"/>
        </w:rPr>
        <w:lastRenderedPageBreak/>
        <w:t xml:space="preserve">During </w:t>
      </w:r>
      <w:r w:rsidRPr="0061304D">
        <w:rPr>
          <w:rStyle w:val="Heading1Char"/>
          <w:rFonts w:ascii="Arial" w:hAnsi="Arial" w:cs="Arial"/>
        </w:rPr>
        <w:t>excursion questions</w:t>
      </w:r>
    </w:p>
    <w:p w:rsidR="00DF2952" w:rsidRPr="00DF2952" w:rsidRDefault="00DF2952" w:rsidP="00DF2952">
      <w:pPr>
        <w:pStyle w:val="Heading2"/>
        <w:rPr>
          <w:rFonts w:ascii="Arial" w:hAnsi="Arial" w:cs="Arial"/>
          <w:b w:val="0"/>
          <w:color w:val="auto"/>
          <w:sz w:val="22"/>
          <w:szCs w:val="22"/>
        </w:rPr>
      </w:pPr>
      <w:r w:rsidRPr="00DF2952">
        <w:rPr>
          <w:rFonts w:ascii="Arial" w:hAnsi="Arial" w:cs="Arial"/>
          <w:b w:val="0"/>
          <w:color w:val="auto"/>
          <w:sz w:val="22"/>
          <w:szCs w:val="22"/>
        </w:rPr>
        <w:t xml:space="preserve">Complete your answers to the following questions in point form as you move around the site. More detailed information is available on the ANSTO website at </w:t>
      </w:r>
      <w:hyperlink r:id="rId17" w:history="1">
        <w:r w:rsidRPr="00DF2952">
          <w:rPr>
            <w:rStyle w:val="Hyperlink"/>
            <w:rFonts w:ascii="Arial" w:hAnsi="Arial" w:cs="Arial"/>
            <w:b w:val="0"/>
            <w:sz w:val="22"/>
            <w:szCs w:val="22"/>
          </w:rPr>
          <w:t>https://www.ansto.gov.au/</w:t>
        </w:r>
      </w:hyperlink>
    </w:p>
    <w:p w:rsidR="00DF2952" w:rsidRDefault="00DF2952" w:rsidP="00DF2952">
      <w:pPr>
        <w:tabs>
          <w:tab w:val="left" w:pos="350"/>
          <w:tab w:val="left" w:pos="9072"/>
        </w:tabs>
        <w:spacing w:after="0" w:line="250" w:lineRule="auto"/>
        <w:ind w:right="-45"/>
        <w:rPr>
          <w:rFonts w:ascii="Arial" w:eastAsia="Arial" w:hAnsi="Arial"/>
          <w:color w:val="231F20"/>
        </w:rPr>
      </w:pPr>
    </w:p>
    <w:p w:rsidR="00DF2952" w:rsidRDefault="00DF2952" w:rsidP="00DF2952">
      <w:pPr>
        <w:tabs>
          <w:tab w:val="left" w:pos="350"/>
          <w:tab w:val="left" w:pos="9072"/>
        </w:tabs>
        <w:spacing w:after="0" w:line="250" w:lineRule="auto"/>
        <w:ind w:right="-45"/>
        <w:rPr>
          <w:rFonts w:ascii="Arial" w:eastAsia="Arial" w:hAnsi="Arial"/>
          <w:color w:val="231F20"/>
        </w:rPr>
      </w:pPr>
      <w:r w:rsidRPr="002D4BAA">
        <w:rPr>
          <w:rFonts w:ascii="Arial" w:eastAsia="Arial" w:hAnsi="Arial"/>
          <w:color w:val="231F20"/>
        </w:rPr>
        <w:t xml:space="preserve">Fission in a nuclear reactor is controlled, whereas fission in a nuclear weapon is uncontrolled. </w:t>
      </w:r>
    </w:p>
    <w:p w:rsidR="00DF2952" w:rsidRDefault="00DF2952" w:rsidP="00DF2952">
      <w:pPr>
        <w:tabs>
          <w:tab w:val="left" w:pos="350"/>
          <w:tab w:val="left" w:pos="9072"/>
        </w:tabs>
        <w:spacing w:after="0" w:line="250" w:lineRule="auto"/>
        <w:ind w:right="-45"/>
        <w:rPr>
          <w:rFonts w:ascii="Arial" w:eastAsia="Arial" w:hAnsi="Arial"/>
          <w:color w:val="231F20"/>
        </w:rPr>
      </w:pPr>
    </w:p>
    <w:p w:rsidR="00DF2952" w:rsidRPr="002D4BAA" w:rsidRDefault="00DF2952" w:rsidP="00DF2952">
      <w:pPr>
        <w:tabs>
          <w:tab w:val="left" w:pos="350"/>
          <w:tab w:val="left" w:pos="9072"/>
        </w:tabs>
        <w:spacing w:after="0" w:line="250" w:lineRule="auto"/>
        <w:ind w:right="-45"/>
        <w:rPr>
          <w:rFonts w:ascii="Arial" w:eastAsia="Arial" w:hAnsi="Arial"/>
          <w:color w:val="231F20"/>
        </w:rPr>
      </w:pPr>
      <w:r w:rsidRPr="002D4BAA">
        <w:rPr>
          <w:rFonts w:ascii="Arial" w:eastAsia="Arial" w:hAnsi="Arial"/>
          <w:color w:val="231F20"/>
        </w:rPr>
        <w:t>Controlled fission in a reactor requires</w:t>
      </w:r>
      <w:r>
        <w:rPr>
          <w:rFonts w:ascii="Arial" w:eastAsia="Arial" w:hAnsi="Arial"/>
          <w:color w:val="231F20"/>
        </w:rPr>
        <w:t xml:space="preserve"> certain reactor components shown in the table. Complete the table below by indicating the function of these components and the material used for these components in the ANSTO’s OPAL multipurpose research reactor.</w:t>
      </w:r>
    </w:p>
    <w:p w:rsidR="00DF2952" w:rsidRPr="00966283" w:rsidRDefault="00DF2952" w:rsidP="00DF2952"/>
    <w:tbl>
      <w:tblPr>
        <w:tblStyle w:val="TableGrid"/>
        <w:tblW w:w="9747" w:type="dxa"/>
        <w:tblLook w:val="04A0" w:firstRow="1" w:lastRow="0" w:firstColumn="1" w:lastColumn="0" w:noHBand="0" w:noVBand="1"/>
      </w:tblPr>
      <w:tblGrid>
        <w:gridCol w:w="2042"/>
        <w:gridCol w:w="2461"/>
        <w:gridCol w:w="5244"/>
      </w:tblGrid>
      <w:tr w:rsidR="00DF2952" w:rsidTr="005E3049">
        <w:tc>
          <w:tcPr>
            <w:tcW w:w="2042" w:type="dxa"/>
          </w:tcPr>
          <w:p w:rsidR="00DF2952" w:rsidRPr="00966283" w:rsidRDefault="00DF2952" w:rsidP="005E3049">
            <w:pPr>
              <w:rPr>
                <w:rFonts w:ascii="Arial" w:hAnsi="Arial"/>
                <w:b/>
                <w:sz w:val="22"/>
              </w:rPr>
            </w:pPr>
            <w:r>
              <w:rPr>
                <w:rFonts w:ascii="Arial" w:hAnsi="Arial"/>
                <w:b/>
                <w:sz w:val="22"/>
              </w:rPr>
              <w:t xml:space="preserve">Reactor component </w:t>
            </w:r>
          </w:p>
        </w:tc>
        <w:tc>
          <w:tcPr>
            <w:tcW w:w="2461" w:type="dxa"/>
          </w:tcPr>
          <w:p w:rsidR="00DF2952" w:rsidRPr="00966283" w:rsidRDefault="00DF2952" w:rsidP="005E3049">
            <w:pPr>
              <w:rPr>
                <w:rFonts w:ascii="Arial" w:hAnsi="Arial"/>
                <w:b/>
                <w:sz w:val="22"/>
              </w:rPr>
            </w:pPr>
            <w:r>
              <w:rPr>
                <w:rFonts w:ascii="Arial" w:hAnsi="Arial"/>
                <w:b/>
                <w:sz w:val="22"/>
              </w:rPr>
              <w:t>Material used in OPAL</w:t>
            </w:r>
          </w:p>
        </w:tc>
        <w:tc>
          <w:tcPr>
            <w:tcW w:w="5244" w:type="dxa"/>
          </w:tcPr>
          <w:p w:rsidR="00DF2952" w:rsidRPr="00966283" w:rsidRDefault="00DF2952" w:rsidP="005E3049">
            <w:pPr>
              <w:rPr>
                <w:rFonts w:ascii="Arial" w:hAnsi="Arial"/>
                <w:b/>
                <w:sz w:val="22"/>
              </w:rPr>
            </w:pPr>
            <w:r>
              <w:rPr>
                <w:rFonts w:ascii="Arial" w:hAnsi="Arial"/>
                <w:b/>
                <w:sz w:val="22"/>
              </w:rPr>
              <w:t>Function</w:t>
            </w:r>
          </w:p>
        </w:tc>
      </w:tr>
      <w:tr w:rsidR="00DF2952" w:rsidTr="005E3049">
        <w:trPr>
          <w:trHeight w:val="851"/>
        </w:trPr>
        <w:tc>
          <w:tcPr>
            <w:tcW w:w="2042" w:type="dxa"/>
            <w:vAlign w:val="center"/>
          </w:tcPr>
          <w:p w:rsidR="00DF2952" w:rsidRPr="00971E12" w:rsidRDefault="00DF2952" w:rsidP="005E3049">
            <w:pPr>
              <w:rPr>
                <w:rFonts w:ascii="Arial" w:hAnsi="Arial"/>
              </w:rPr>
            </w:pPr>
            <w:r w:rsidRPr="00971E12">
              <w:rPr>
                <w:rFonts w:ascii="Arial" w:hAnsi="Arial"/>
              </w:rPr>
              <w:t>Fuel</w:t>
            </w:r>
          </w:p>
        </w:tc>
        <w:tc>
          <w:tcPr>
            <w:tcW w:w="2461" w:type="dxa"/>
          </w:tcPr>
          <w:p w:rsidR="00DF2952" w:rsidRPr="00966283" w:rsidRDefault="00DF2952" w:rsidP="005E3049">
            <w:pPr>
              <w:rPr>
                <w:rFonts w:ascii="Arial" w:hAnsi="Arial"/>
                <w:sz w:val="22"/>
              </w:rPr>
            </w:pPr>
          </w:p>
        </w:tc>
        <w:tc>
          <w:tcPr>
            <w:tcW w:w="5244" w:type="dxa"/>
          </w:tcPr>
          <w:p w:rsidR="00DF2952" w:rsidRPr="00966283" w:rsidRDefault="00DF2952" w:rsidP="005E3049">
            <w:pPr>
              <w:rPr>
                <w:rFonts w:ascii="Arial" w:hAnsi="Arial"/>
                <w:sz w:val="22"/>
              </w:rPr>
            </w:pPr>
          </w:p>
        </w:tc>
      </w:tr>
      <w:tr w:rsidR="00DF2952" w:rsidTr="005E3049">
        <w:trPr>
          <w:trHeight w:val="851"/>
        </w:trPr>
        <w:tc>
          <w:tcPr>
            <w:tcW w:w="2042" w:type="dxa"/>
            <w:vAlign w:val="center"/>
          </w:tcPr>
          <w:p w:rsidR="00DF2952" w:rsidRPr="00971E12" w:rsidRDefault="00DF2952" w:rsidP="005E3049">
            <w:pPr>
              <w:rPr>
                <w:rFonts w:ascii="Arial" w:hAnsi="Arial"/>
              </w:rPr>
            </w:pPr>
            <w:r w:rsidRPr="00971E12">
              <w:rPr>
                <w:rFonts w:ascii="Arial" w:hAnsi="Arial"/>
              </w:rPr>
              <w:t>Moderator</w:t>
            </w:r>
          </w:p>
          <w:p w:rsidR="00DF2952" w:rsidRPr="00971E12" w:rsidRDefault="00DF2952" w:rsidP="005E3049">
            <w:pPr>
              <w:rPr>
                <w:rFonts w:ascii="Arial" w:hAnsi="Arial"/>
              </w:rPr>
            </w:pPr>
          </w:p>
        </w:tc>
        <w:tc>
          <w:tcPr>
            <w:tcW w:w="2461" w:type="dxa"/>
          </w:tcPr>
          <w:p w:rsidR="00DF2952" w:rsidRPr="00966283" w:rsidRDefault="00DF2952" w:rsidP="005E3049">
            <w:pPr>
              <w:rPr>
                <w:rFonts w:ascii="Arial" w:hAnsi="Arial"/>
                <w:sz w:val="22"/>
              </w:rPr>
            </w:pPr>
          </w:p>
        </w:tc>
        <w:tc>
          <w:tcPr>
            <w:tcW w:w="5244" w:type="dxa"/>
          </w:tcPr>
          <w:p w:rsidR="00DF2952" w:rsidRPr="00966283" w:rsidRDefault="00DF2952" w:rsidP="005E3049">
            <w:pPr>
              <w:rPr>
                <w:rFonts w:ascii="Arial" w:hAnsi="Arial"/>
                <w:sz w:val="22"/>
              </w:rPr>
            </w:pPr>
          </w:p>
        </w:tc>
      </w:tr>
      <w:tr w:rsidR="00DF2952" w:rsidTr="005E3049">
        <w:trPr>
          <w:trHeight w:val="851"/>
        </w:trPr>
        <w:tc>
          <w:tcPr>
            <w:tcW w:w="2042" w:type="dxa"/>
            <w:vAlign w:val="center"/>
          </w:tcPr>
          <w:p w:rsidR="00DF2952" w:rsidRPr="00971E12" w:rsidRDefault="00DF2952" w:rsidP="005E3049">
            <w:pPr>
              <w:rPr>
                <w:rFonts w:ascii="Arial" w:hAnsi="Arial"/>
              </w:rPr>
            </w:pPr>
            <w:r w:rsidRPr="00971E12">
              <w:rPr>
                <w:rFonts w:ascii="Arial" w:hAnsi="Arial"/>
              </w:rPr>
              <w:t>Control plates</w:t>
            </w:r>
          </w:p>
        </w:tc>
        <w:tc>
          <w:tcPr>
            <w:tcW w:w="2461" w:type="dxa"/>
          </w:tcPr>
          <w:p w:rsidR="00DF2952" w:rsidRPr="00966283" w:rsidRDefault="00DF2952" w:rsidP="005E3049">
            <w:pPr>
              <w:rPr>
                <w:rFonts w:ascii="Arial" w:hAnsi="Arial"/>
                <w:sz w:val="22"/>
              </w:rPr>
            </w:pPr>
          </w:p>
        </w:tc>
        <w:tc>
          <w:tcPr>
            <w:tcW w:w="5244" w:type="dxa"/>
          </w:tcPr>
          <w:p w:rsidR="00DF2952" w:rsidRPr="00966283" w:rsidRDefault="00DF2952" w:rsidP="005E3049">
            <w:pPr>
              <w:rPr>
                <w:rFonts w:ascii="Arial" w:hAnsi="Arial"/>
                <w:sz w:val="22"/>
              </w:rPr>
            </w:pPr>
          </w:p>
        </w:tc>
      </w:tr>
      <w:tr w:rsidR="00DF2952" w:rsidTr="005E3049">
        <w:trPr>
          <w:trHeight w:val="851"/>
        </w:trPr>
        <w:tc>
          <w:tcPr>
            <w:tcW w:w="2042" w:type="dxa"/>
            <w:vAlign w:val="center"/>
          </w:tcPr>
          <w:p w:rsidR="00DF2952" w:rsidRPr="00971E12" w:rsidRDefault="00DF2952" w:rsidP="005E3049">
            <w:pPr>
              <w:rPr>
                <w:rFonts w:ascii="Arial" w:hAnsi="Arial"/>
              </w:rPr>
            </w:pPr>
            <w:r w:rsidRPr="00971E12">
              <w:rPr>
                <w:rFonts w:ascii="Arial" w:hAnsi="Arial"/>
              </w:rPr>
              <w:t>Coolant</w:t>
            </w:r>
          </w:p>
        </w:tc>
        <w:tc>
          <w:tcPr>
            <w:tcW w:w="2461" w:type="dxa"/>
          </w:tcPr>
          <w:p w:rsidR="00DF2952" w:rsidRPr="00966283" w:rsidRDefault="00DF2952" w:rsidP="005E3049">
            <w:pPr>
              <w:rPr>
                <w:rFonts w:ascii="Arial" w:hAnsi="Arial"/>
                <w:sz w:val="22"/>
              </w:rPr>
            </w:pPr>
          </w:p>
        </w:tc>
        <w:tc>
          <w:tcPr>
            <w:tcW w:w="5244" w:type="dxa"/>
          </w:tcPr>
          <w:p w:rsidR="00DF2952" w:rsidRPr="00966283" w:rsidRDefault="00DF2952" w:rsidP="005E3049">
            <w:pPr>
              <w:rPr>
                <w:rFonts w:ascii="Arial" w:hAnsi="Arial"/>
                <w:sz w:val="22"/>
              </w:rPr>
            </w:pPr>
          </w:p>
        </w:tc>
      </w:tr>
    </w:tbl>
    <w:p w:rsidR="00DF2952" w:rsidRDefault="00DF2952" w:rsidP="00DF2952">
      <w:pPr>
        <w:pStyle w:val="Heading2"/>
        <w:rPr>
          <w:rFonts w:ascii="Arial" w:hAnsi="Arial" w:cs="Arial"/>
        </w:rPr>
      </w:pPr>
    </w:p>
    <w:p w:rsidR="00DF2952" w:rsidRDefault="00DF2952" w:rsidP="00DF2952">
      <w:pPr>
        <w:rPr>
          <w:rFonts w:ascii="Arial" w:hAnsi="Arial"/>
        </w:rPr>
      </w:pPr>
    </w:p>
    <w:p w:rsidR="00DF2952" w:rsidRPr="004D2C3E" w:rsidRDefault="00DF2952" w:rsidP="00DF2952">
      <w:pPr>
        <w:rPr>
          <w:rFonts w:ascii="Arial" w:hAnsi="Arial"/>
        </w:rPr>
      </w:pPr>
      <w:r w:rsidRPr="004D2C3E">
        <w:rPr>
          <w:rFonts w:ascii="Arial" w:hAnsi="Arial"/>
        </w:rPr>
        <w:t xml:space="preserve">Outline the shutdown processes for the </w:t>
      </w:r>
      <w:r>
        <w:rPr>
          <w:rFonts w:ascii="Arial" w:hAnsi="Arial"/>
        </w:rPr>
        <w:t xml:space="preserve">OPAL </w:t>
      </w:r>
      <w:r w:rsidRPr="004D2C3E">
        <w:rPr>
          <w:rFonts w:ascii="Arial" w:hAnsi="Arial"/>
        </w:rPr>
        <w:t>reactor.</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Pr="00331B65" w:rsidRDefault="00DF2952" w:rsidP="00DF2952">
      <w:pPr>
        <w:rPr>
          <w:rFonts w:ascii="Arial" w:hAnsi="Arial"/>
        </w:rPr>
      </w:pPr>
      <w:r>
        <w:br w:type="page"/>
      </w:r>
      <w:r w:rsidRPr="00331B65">
        <w:rPr>
          <w:rFonts w:ascii="Arial" w:hAnsi="Arial"/>
        </w:rPr>
        <w:lastRenderedPageBreak/>
        <w:t xml:space="preserve">Identify 3 </w:t>
      </w:r>
      <w:r>
        <w:rPr>
          <w:rFonts w:ascii="Arial" w:hAnsi="Arial"/>
        </w:rPr>
        <w:t>products from</w:t>
      </w:r>
      <w:r w:rsidRPr="00331B65">
        <w:rPr>
          <w:rFonts w:ascii="Arial" w:hAnsi="Arial"/>
        </w:rPr>
        <w:t xml:space="preserve"> OPAL and outline their uses.</w:t>
      </w:r>
    </w:p>
    <w:p w:rsidR="00DF2952" w:rsidRDefault="00DF2952" w:rsidP="00DF2952"/>
    <w:tbl>
      <w:tblPr>
        <w:tblStyle w:val="TableGrid"/>
        <w:tblW w:w="0" w:type="auto"/>
        <w:tblLook w:val="04A0" w:firstRow="1" w:lastRow="0" w:firstColumn="1" w:lastColumn="0" w:noHBand="0" w:noVBand="1"/>
      </w:tblPr>
      <w:tblGrid>
        <w:gridCol w:w="2660"/>
        <w:gridCol w:w="6582"/>
      </w:tblGrid>
      <w:tr w:rsidR="00DF2952" w:rsidTr="005E3049">
        <w:tc>
          <w:tcPr>
            <w:tcW w:w="2660" w:type="dxa"/>
          </w:tcPr>
          <w:p w:rsidR="00DF2952" w:rsidRPr="00331B65" w:rsidRDefault="00DF2952" w:rsidP="005E3049">
            <w:pPr>
              <w:rPr>
                <w:rFonts w:ascii="Arial" w:hAnsi="Arial"/>
                <w:b/>
                <w:sz w:val="22"/>
                <w:szCs w:val="22"/>
              </w:rPr>
            </w:pPr>
            <w:r w:rsidRPr="00331B65">
              <w:rPr>
                <w:rFonts w:ascii="Arial" w:hAnsi="Arial"/>
                <w:b/>
                <w:sz w:val="22"/>
                <w:szCs w:val="22"/>
              </w:rPr>
              <w:t>Product of ANSTO</w:t>
            </w:r>
          </w:p>
        </w:tc>
        <w:tc>
          <w:tcPr>
            <w:tcW w:w="6583" w:type="dxa"/>
          </w:tcPr>
          <w:p w:rsidR="00DF2952" w:rsidRPr="00331B65" w:rsidRDefault="00DF2952" w:rsidP="005E3049">
            <w:pPr>
              <w:jc w:val="center"/>
              <w:rPr>
                <w:rFonts w:ascii="Arial" w:hAnsi="Arial"/>
                <w:b/>
                <w:sz w:val="22"/>
                <w:szCs w:val="22"/>
              </w:rPr>
            </w:pPr>
            <w:r w:rsidRPr="00331B65">
              <w:rPr>
                <w:rFonts w:ascii="Arial" w:hAnsi="Arial"/>
                <w:b/>
                <w:sz w:val="22"/>
                <w:szCs w:val="22"/>
              </w:rPr>
              <w:t>Use</w:t>
            </w:r>
          </w:p>
        </w:tc>
      </w:tr>
      <w:tr w:rsidR="00DF2952" w:rsidTr="005E3049">
        <w:tc>
          <w:tcPr>
            <w:tcW w:w="2660" w:type="dxa"/>
          </w:tcPr>
          <w:p w:rsidR="00DF2952" w:rsidRDefault="00DF2952" w:rsidP="005E3049">
            <w:pPr>
              <w:spacing w:line="480" w:lineRule="auto"/>
            </w:pPr>
          </w:p>
        </w:tc>
        <w:tc>
          <w:tcPr>
            <w:tcW w:w="6583" w:type="dxa"/>
          </w:tcPr>
          <w:p w:rsidR="00DF2952" w:rsidRDefault="00DF2952" w:rsidP="005E3049">
            <w:pPr>
              <w:spacing w:line="480" w:lineRule="auto"/>
            </w:pPr>
          </w:p>
        </w:tc>
      </w:tr>
      <w:tr w:rsidR="00DF2952" w:rsidTr="005E3049">
        <w:tc>
          <w:tcPr>
            <w:tcW w:w="2660" w:type="dxa"/>
          </w:tcPr>
          <w:p w:rsidR="00DF2952" w:rsidRDefault="00DF2952" w:rsidP="005E3049">
            <w:pPr>
              <w:spacing w:line="480" w:lineRule="auto"/>
            </w:pPr>
          </w:p>
        </w:tc>
        <w:tc>
          <w:tcPr>
            <w:tcW w:w="6583" w:type="dxa"/>
          </w:tcPr>
          <w:p w:rsidR="00DF2952" w:rsidRDefault="00DF2952" w:rsidP="005E3049">
            <w:pPr>
              <w:spacing w:line="480" w:lineRule="auto"/>
            </w:pPr>
          </w:p>
        </w:tc>
      </w:tr>
      <w:tr w:rsidR="00DF2952" w:rsidTr="005E3049">
        <w:tc>
          <w:tcPr>
            <w:tcW w:w="2660" w:type="dxa"/>
          </w:tcPr>
          <w:p w:rsidR="00DF2952" w:rsidRDefault="00DF2952" w:rsidP="005E3049">
            <w:pPr>
              <w:spacing w:line="480" w:lineRule="auto"/>
            </w:pPr>
          </w:p>
        </w:tc>
        <w:tc>
          <w:tcPr>
            <w:tcW w:w="6583" w:type="dxa"/>
          </w:tcPr>
          <w:p w:rsidR="00DF2952" w:rsidRDefault="00DF2952" w:rsidP="005E3049">
            <w:pPr>
              <w:spacing w:line="480" w:lineRule="auto"/>
            </w:pPr>
          </w:p>
        </w:tc>
      </w:tr>
    </w:tbl>
    <w:p w:rsidR="00DF2952" w:rsidRPr="00F83CF9" w:rsidRDefault="00DF2952" w:rsidP="00DF2952"/>
    <w:p w:rsidR="00DF2952" w:rsidRDefault="00DF2952" w:rsidP="00DF2952">
      <w:pPr>
        <w:pStyle w:val="Heading2"/>
        <w:rPr>
          <w:rFonts w:asciiTheme="minorHAnsi" w:hAnsiTheme="minorHAnsi" w:cstheme="minorHAnsi"/>
          <w:b w:val="0"/>
          <w:color w:val="auto"/>
          <w:sz w:val="24"/>
          <w:szCs w:val="24"/>
        </w:rPr>
      </w:pPr>
    </w:p>
    <w:p w:rsidR="00DF2952" w:rsidRDefault="00DF2952" w:rsidP="00DF2952">
      <w:pPr>
        <w:pStyle w:val="Heading2"/>
        <w:rPr>
          <w:rFonts w:asciiTheme="minorHAnsi" w:hAnsiTheme="minorHAnsi" w:cstheme="minorHAnsi"/>
          <w:b w:val="0"/>
          <w:color w:val="auto"/>
          <w:sz w:val="24"/>
          <w:szCs w:val="24"/>
        </w:rPr>
      </w:pPr>
    </w:p>
    <w:p w:rsidR="00DF2952" w:rsidRPr="00DF2952" w:rsidRDefault="00DF2952" w:rsidP="00DF2952">
      <w:pPr>
        <w:pStyle w:val="Heading2"/>
        <w:rPr>
          <w:rFonts w:ascii="Arial" w:hAnsi="Arial" w:cs="Arial"/>
          <w:b w:val="0"/>
          <w:color w:val="auto"/>
          <w:sz w:val="22"/>
          <w:szCs w:val="22"/>
        </w:rPr>
      </w:pPr>
      <w:r w:rsidRPr="00DF2952">
        <w:rPr>
          <w:rFonts w:ascii="Arial" w:hAnsi="Arial" w:cs="Arial"/>
          <w:b w:val="0"/>
          <w:color w:val="auto"/>
          <w:sz w:val="22"/>
          <w:szCs w:val="22"/>
        </w:rPr>
        <w:t>When ANSTO Nuclear Medicine (ANM) facility is operational, how will ANSTO manage the intermediate level waste?</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Default="00DF2952" w:rsidP="00DF2952">
      <w:pPr>
        <w:rPr>
          <w:rFonts w:ascii="Arial" w:hAnsi="Arial"/>
        </w:rPr>
      </w:pPr>
      <w:r>
        <w:rPr>
          <w:rFonts w:ascii="Arial" w:hAnsi="Arial"/>
        </w:rPr>
        <w:t>___________________________________________________________________</w:t>
      </w:r>
    </w:p>
    <w:p w:rsidR="00DF2952" w:rsidRPr="00F85C0D" w:rsidRDefault="00DF2952" w:rsidP="00DF2952">
      <w:pPr>
        <w:pStyle w:val="Heading2"/>
        <w:rPr>
          <w:rFonts w:ascii="Arial" w:hAnsi="Arial" w:cs="Arial"/>
          <w:sz w:val="28"/>
          <w:szCs w:val="28"/>
        </w:rPr>
      </w:pPr>
      <w:r w:rsidRPr="00C322EA">
        <w:rPr>
          <w:rFonts w:asciiTheme="minorHAnsi" w:hAnsiTheme="minorHAnsi" w:cstheme="minorHAnsi"/>
          <w:b w:val="0"/>
          <w:color w:val="auto"/>
          <w:sz w:val="24"/>
          <w:szCs w:val="24"/>
        </w:rPr>
        <w:br w:type="page"/>
      </w:r>
      <w:r>
        <w:rPr>
          <w:rFonts w:ascii="Arial" w:hAnsi="Arial" w:cs="Arial"/>
          <w:sz w:val="28"/>
          <w:szCs w:val="28"/>
        </w:rPr>
        <w:lastRenderedPageBreak/>
        <w:t>At the Discovery Centre</w:t>
      </w:r>
    </w:p>
    <w:p w:rsidR="00DF2952" w:rsidRDefault="00DF2952" w:rsidP="00DF2952">
      <w:pPr>
        <w:pStyle w:val="Heading2"/>
        <w:rPr>
          <w:rFonts w:ascii="Arial" w:hAnsi="Arial" w:cs="Arial"/>
        </w:rPr>
      </w:pPr>
      <w:r>
        <w:rPr>
          <w:rFonts w:ascii="Arial" w:hAnsi="Arial" w:cs="Arial"/>
        </w:rPr>
        <w:t>Station 1 – Cloud Chamber</w:t>
      </w:r>
    </w:p>
    <w:p w:rsidR="00DF2952" w:rsidRDefault="00DF2952" w:rsidP="00DF2952">
      <w:pPr>
        <w:spacing w:after="120"/>
        <w:rPr>
          <w:rFonts w:ascii="Arial" w:hAnsi="Arial"/>
        </w:rPr>
      </w:pPr>
      <w:r w:rsidRPr="007343CC">
        <w:rPr>
          <w:rFonts w:ascii="Arial" w:hAnsi="Arial"/>
        </w:rPr>
        <w:t xml:space="preserve">A </w:t>
      </w:r>
      <w:r w:rsidRPr="007343CC">
        <w:rPr>
          <w:rFonts w:ascii="Arial" w:hAnsi="Arial"/>
          <w:b/>
        </w:rPr>
        <w:t>cloud chamber</w:t>
      </w:r>
      <w:r w:rsidRPr="007343CC">
        <w:rPr>
          <w:rFonts w:ascii="Arial" w:hAnsi="Arial"/>
        </w:rPr>
        <w:t xml:space="preserve"> allows us to see the effect of different nuclear radiation. Radioactive particles move through the </w:t>
      </w:r>
      <w:r>
        <w:rPr>
          <w:rFonts w:ascii="Arial" w:hAnsi="Arial"/>
        </w:rPr>
        <w:t>supersaturated alcohol</w:t>
      </w:r>
      <w:r w:rsidRPr="007343CC">
        <w:rPr>
          <w:rFonts w:ascii="Arial" w:hAnsi="Arial"/>
        </w:rPr>
        <w:t xml:space="preserve"> vapour in the cloud chamber and strip electrons from surrounding atoms</w:t>
      </w:r>
      <w:r>
        <w:rPr>
          <w:rFonts w:ascii="Arial" w:hAnsi="Arial"/>
        </w:rPr>
        <w:t xml:space="preserve"> in the air</w:t>
      </w:r>
      <w:r w:rsidRPr="007343CC">
        <w:rPr>
          <w:rFonts w:ascii="Arial" w:hAnsi="Arial"/>
        </w:rPr>
        <w:t>.</w:t>
      </w:r>
      <w:r>
        <w:rPr>
          <w:rFonts w:ascii="Arial" w:hAnsi="Arial"/>
        </w:rPr>
        <w:t xml:space="preserve"> The alcohol vapour then condenses on the charged particles, leaving a trail of droplets along the path. These tracks disappear almost immediately.</w:t>
      </w:r>
    </w:p>
    <w:p w:rsidR="00DF2952" w:rsidRPr="00A701FD" w:rsidRDefault="00DF2952" w:rsidP="00DF2952">
      <w:pPr>
        <w:spacing w:after="120"/>
        <w:rPr>
          <w:rFonts w:ascii="Arial" w:hAnsi="Arial"/>
        </w:rPr>
      </w:pPr>
      <w:r w:rsidRPr="00A701FD">
        <w:rPr>
          <w:rFonts w:ascii="Arial" w:hAnsi="Arial"/>
        </w:rPr>
        <w:t>Read the information about the different types of nuclear radiation</w:t>
      </w:r>
      <w:r>
        <w:rPr>
          <w:rFonts w:ascii="Arial" w:hAnsi="Arial"/>
        </w:rPr>
        <w:t>.</w:t>
      </w:r>
    </w:p>
    <w:p w:rsidR="00DF2952" w:rsidRPr="00A701FD" w:rsidRDefault="00DF2952" w:rsidP="00DF2952">
      <w:pPr>
        <w:spacing w:after="120"/>
        <w:rPr>
          <w:rFonts w:ascii="Arial" w:hAnsi="Arial"/>
        </w:rPr>
      </w:pPr>
      <w:r w:rsidRPr="00A701FD">
        <w:rPr>
          <w:rFonts w:ascii="Arial" w:hAnsi="Arial"/>
        </w:rPr>
        <w:t>1. Look in the cloud chamber and observe the white vapour trails produced by different particles.</w:t>
      </w:r>
    </w:p>
    <w:p w:rsidR="00DF2952" w:rsidRPr="007343CC" w:rsidRDefault="00DF2952" w:rsidP="00DF2952">
      <w:pPr>
        <w:spacing w:after="120"/>
        <w:rPr>
          <w:rFonts w:ascii="Arial" w:hAnsi="Arial"/>
        </w:rPr>
      </w:pPr>
      <w:r w:rsidRPr="00A701FD">
        <w:rPr>
          <w:rFonts w:ascii="Arial" w:hAnsi="Arial"/>
        </w:rPr>
        <w:t>2. Draw the trails left by each particle and describe the trail and length of time it lasts.</w:t>
      </w:r>
    </w:p>
    <w:p w:rsidR="00DF2952" w:rsidRPr="00A701FD" w:rsidRDefault="00DF2952" w:rsidP="00DF2952">
      <w:pPr>
        <w:pStyle w:val="Heading2"/>
        <w:spacing w:line="360" w:lineRule="auto"/>
        <w:rPr>
          <w:rFonts w:ascii="Arial" w:hAnsi="Arial" w:cs="Arial"/>
          <w:color w:val="auto"/>
          <w:sz w:val="24"/>
          <w:szCs w:val="28"/>
        </w:rPr>
      </w:pPr>
      <w:r w:rsidRPr="00A701FD">
        <w:rPr>
          <w:rFonts w:ascii="Arial" w:hAnsi="Arial" w:cs="Arial"/>
          <w:color w:val="auto"/>
          <w:sz w:val="24"/>
          <w:szCs w:val="28"/>
        </w:rPr>
        <w:t>Alpha</w:t>
      </w:r>
    </w:p>
    <w:tbl>
      <w:tblPr>
        <w:tblStyle w:val="TableGrid"/>
        <w:tblW w:w="0" w:type="auto"/>
        <w:tblLook w:val="04A0" w:firstRow="1" w:lastRow="0" w:firstColumn="1" w:lastColumn="0" w:noHBand="0" w:noVBand="1"/>
      </w:tblPr>
      <w:tblGrid>
        <w:gridCol w:w="3031"/>
        <w:gridCol w:w="6211"/>
      </w:tblGrid>
      <w:tr w:rsidR="00DF2952" w:rsidRPr="00526F35" w:rsidTr="00DF2952">
        <w:trPr>
          <w:trHeight w:hRule="exact" w:val="454"/>
        </w:trPr>
        <w:tc>
          <w:tcPr>
            <w:tcW w:w="3031" w:type="dxa"/>
            <w:vMerge w:val="restart"/>
          </w:tcPr>
          <w:p w:rsidR="00DF2952" w:rsidRPr="00A701FD" w:rsidRDefault="00DF2952" w:rsidP="005E3049">
            <w:pPr>
              <w:ind w:right="-613"/>
              <w:rPr>
                <w:rFonts w:cstheme="minorHAnsi"/>
                <w:szCs w:val="28"/>
              </w:rPr>
            </w:pPr>
          </w:p>
        </w:tc>
        <w:tc>
          <w:tcPr>
            <w:tcW w:w="6211" w:type="dxa"/>
          </w:tcPr>
          <w:p w:rsidR="00DF2952" w:rsidRPr="00A701FD" w:rsidRDefault="00DF2952" w:rsidP="005E3049">
            <w:pPr>
              <w:ind w:right="-613"/>
              <w:rPr>
                <w:rFonts w:cstheme="minorHAnsi"/>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Cs w:val="28"/>
              </w:rPr>
            </w:pPr>
          </w:p>
        </w:tc>
        <w:tc>
          <w:tcPr>
            <w:tcW w:w="6211" w:type="dxa"/>
          </w:tcPr>
          <w:p w:rsidR="00DF2952" w:rsidRPr="00A701FD" w:rsidRDefault="00DF2952" w:rsidP="005E3049">
            <w:pPr>
              <w:ind w:right="-613"/>
              <w:rPr>
                <w:rFonts w:cstheme="minorHAnsi"/>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Cs w:val="28"/>
              </w:rPr>
            </w:pPr>
          </w:p>
        </w:tc>
        <w:tc>
          <w:tcPr>
            <w:tcW w:w="6211" w:type="dxa"/>
          </w:tcPr>
          <w:p w:rsidR="00DF2952" w:rsidRPr="00A701FD" w:rsidRDefault="00DF2952" w:rsidP="005E3049">
            <w:pPr>
              <w:ind w:right="-613"/>
              <w:rPr>
                <w:rFonts w:cstheme="minorHAnsi"/>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Cs w:val="28"/>
              </w:rPr>
            </w:pPr>
          </w:p>
        </w:tc>
        <w:tc>
          <w:tcPr>
            <w:tcW w:w="6211" w:type="dxa"/>
          </w:tcPr>
          <w:p w:rsidR="00DF2952" w:rsidRPr="00A701FD" w:rsidRDefault="00DF2952" w:rsidP="005E3049">
            <w:pPr>
              <w:ind w:right="-613"/>
              <w:rPr>
                <w:rFonts w:cstheme="minorHAnsi"/>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Cs w:val="28"/>
              </w:rPr>
            </w:pPr>
          </w:p>
        </w:tc>
        <w:tc>
          <w:tcPr>
            <w:tcW w:w="6211" w:type="dxa"/>
          </w:tcPr>
          <w:p w:rsidR="00DF2952" w:rsidRPr="00A701FD" w:rsidRDefault="00DF2952" w:rsidP="005E3049">
            <w:pPr>
              <w:ind w:right="-613"/>
              <w:rPr>
                <w:rFonts w:cstheme="minorHAnsi"/>
                <w:szCs w:val="28"/>
              </w:rPr>
            </w:pPr>
          </w:p>
        </w:tc>
      </w:tr>
    </w:tbl>
    <w:p w:rsidR="00DF2952" w:rsidRPr="00A701FD" w:rsidRDefault="00DF2952" w:rsidP="00DF2952">
      <w:pPr>
        <w:pStyle w:val="Heading1"/>
        <w:spacing w:line="360" w:lineRule="auto"/>
        <w:rPr>
          <w:rFonts w:ascii="Arial" w:hAnsi="Arial" w:cs="Arial"/>
          <w:color w:val="auto"/>
          <w:sz w:val="24"/>
        </w:rPr>
      </w:pPr>
      <w:r w:rsidRPr="00A701FD">
        <w:rPr>
          <w:rFonts w:ascii="Arial" w:hAnsi="Arial" w:cs="Arial"/>
          <w:color w:val="auto"/>
          <w:sz w:val="24"/>
        </w:rPr>
        <w:t>Beta</w:t>
      </w:r>
    </w:p>
    <w:tbl>
      <w:tblPr>
        <w:tblStyle w:val="TableGrid"/>
        <w:tblW w:w="0" w:type="auto"/>
        <w:tblLook w:val="04A0" w:firstRow="1" w:lastRow="0" w:firstColumn="1" w:lastColumn="0" w:noHBand="0" w:noVBand="1"/>
      </w:tblPr>
      <w:tblGrid>
        <w:gridCol w:w="3031"/>
        <w:gridCol w:w="6211"/>
      </w:tblGrid>
      <w:tr w:rsidR="00DF2952" w:rsidRPr="00526F35" w:rsidTr="00DF2952">
        <w:trPr>
          <w:trHeight w:hRule="exact" w:val="454"/>
        </w:trPr>
        <w:tc>
          <w:tcPr>
            <w:tcW w:w="3031" w:type="dxa"/>
            <w:vMerge w:val="restart"/>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bl>
    <w:p w:rsidR="00DF2952" w:rsidRPr="007343CC" w:rsidRDefault="00DF2952" w:rsidP="00DF2952">
      <w:pPr>
        <w:pStyle w:val="Heading1"/>
        <w:rPr>
          <w:rFonts w:ascii="Arial" w:hAnsi="Arial" w:cs="Arial"/>
          <w:color w:val="auto"/>
        </w:rPr>
      </w:pPr>
      <w:r w:rsidRPr="00A701FD">
        <w:rPr>
          <w:rFonts w:ascii="Arial" w:hAnsi="Arial" w:cs="Arial"/>
          <w:color w:val="auto"/>
          <w:sz w:val="24"/>
        </w:rPr>
        <w:t>Proton</w:t>
      </w:r>
      <w:r w:rsidRPr="007343CC">
        <w:rPr>
          <w:rFonts w:ascii="Arial" w:hAnsi="Arial" w:cs="Arial"/>
          <w:color w:val="auto"/>
        </w:rPr>
        <w:tab/>
      </w:r>
    </w:p>
    <w:tbl>
      <w:tblPr>
        <w:tblStyle w:val="TableGrid"/>
        <w:tblW w:w="0" w:type="auto"/>
        <w:tblLook w:val="04A0" w:firstRow="1" w:lastRow="0" w:firstColumn="1" w:lastColumn="0" w:noHBand="0" w:noVBand="1"/>
      </w:tblPr>
      <w:tblGrid>
        <w:gridCol w:w="3031"/>
        <w:gridCol w:w="6211"/>
      </w:tblGrid>
      <w:tr w:rsidR="00DF2952" w:rsidRPr="00526F35" w:rsidTr="00DF2952">
        <w:trPr>
          <w:trHeight w:hRule="exact" w:val="454"/>
        </w:trPr>
        <w:tc>
          <w:tcPr>
            <w:tcW w:w="3031" w:type="dxa"/>
            <w:vMerge w:val="restart"/>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r w:rsidR="00DF2952" w:rsidRPr="00526F35" w:rsidTr="00DF2952">
        <w:trPr>
          <w:trHeight w:hRule="exact" w:val="454"/>
        </w:trPr>
        <w:tc>
          <w:tcPr>
            <w:tcW w:w="3031" w:type="dxa"/>
            <w:vMerge/>
          </w:tcPr>
          <w:p w:rsidR="00DF2952" w:rsidRPr="00A701FD" w:rsidRDefault="00DF2952" w:rsidP="005E3049">
            <w:pPr>
              <w:ind w:right="-613"/>
              <w:rPr>
                <w:rFonts w:cstheme="minorHAnsi"/>
                <w:sz w:val="22"/>
                <w:szCs w:val="28"/>
              </w:rPr>
            </w:pPr>
          </w:p>
        </w:tc>
        <w:tc>
          <w:tcPr>
            <w:tcW w:w="6211" w:type="dxa"/>
          </w:tcPr>
          <w:p w:rsidR="00DF2952" w:rsidRPr="00A701FD" w:rsidRDefault="00DF2952" w:rsidP="005E3049">
            <w:pPr>
              <w:ind w:right="-613"/>
              <w:rPr>
                <w:rFonts w:cstheme="minorHAnsi"/>
                <w:sz w:val="22"/>
                <w:szCs w:val="28"/>
              </w:rPr>
            </w:pPr>
          </w:p>
        </w:tc>
      </w:tr>
    </w:tbl>
    <w:p w:rsidR="00DF2952" w:rsidRDefault="00DF2952" w:rsidP="00DF2952">
      <w:pPr>
        <w:tabs>
          <w:tab w:val="left" w:pos="3075"/>
        </w:tabs>
        <w:rPr>
          <w:rFonts w:ascii="Arial" w:hAnsi="Arial"/>
        </w:rPr>
      </w:pPr>
    </w:p>
    <w:p w:rsidR="00DF2952" w:rsidRDefault="00DF2952" w:rsidP="00DF2952">
      <w:pPr>
        <w:pStyle w:val="Heading2"/>
        <w:rPr>
          <w:rFonts w:ascii="Arial" w:hAnsi="Arial" w:cs="Arial"/>
        </w:rPr>
      </w:pPr>
      <w:r>
        <w:rPr>
          <w:rFonts w:ascii="Arial" w:hAnsi="Arial" w:cs="Arial"/>
        </w:rPr>
        <w:lastRenderedPageBreak/>
        <w:t>Station 2 – Measuring radioactivity</w:t>
      </w:r>
    </w:p>
    <w:p w:rsidR="00DF2952" w:rsidRDefault="00DF2952" w:rsidP="00DF2952">
      <w:pPr>
        <w:rPr>
          <w:rFonts w:ascii="Arial" w:hAnsi="Arial"/>
        </w:rPr>
      </w:pPr>
      <w:r>
        <w:rPr>
          <w:rFonts w:ascii="Arial" w:hAnsi="Arial"/>
        </w:rPr>
        <w:t>Your Education Officer will demonstrate how to use a scintillation counter to measure radioactivity from an object.</w:t>
      </w:r>
    </w:p>
    <w:p w:rsidR="00DF2952" w:rsidRDefault="00DF2952" w:rsidP="00DF2952">
      <w:pPr>
        <w:rPr>
          <w:rFonts w:ascii="Arial" w:hAnsi="Arial"/>
        </w:rPr>
      </w:pPr>
      <w:r>
        <w:rPr>
          <w:rFonts w:ascii="Arial" w:hAnsi="Arial"/>
        </w:rPr>
        <w:t>You will follow their instructions and use the scintillation counter to measure the radioactivity from a range of objects.</w:t>
      </w:r>
    </w:p>
    <w:p w:rsidR="00DF2952" w:rsidRDefault="00DF2952" w:rsidP="00DF2952">
      <w:pPr>
        <w:pStyle w:val="ListParagraph"/>
        <w:numPr>
          <w:ilvl w:val="0"/>
          <w:numId w:val="6"/>
        </w:numPr>
        <w:rPr>
          <w:rFonts w:ascii="Arial" w:hAnsi="Arial"/>
        </w:rPr>
      </w:pPr>
      <w:r w:rsidRPr="0042220E">
        <w:rPr>
          <w:rFonts w:ascii="Arial" w:hAnsi="Arial"/>
        </w:rPr>
        <w:t xml:space="preserve">Which object </w:t>
      </w:r>
      <w:r>
        <w:rPr>
          <w:rFonts w:ascii="Arial" w:hAnsi="Arial"/>
        </w:rPr>
        <w:t>is the most radioactive</w:t>
      </w:r>
      <w:r w:rsidRPr="0042220E">
        <w:rPr>
          <w:rFonts w:ascii="Arial" w:hAnsi="Arial"/>
        </w:rPr>
        <w:t>?</w:t>
      </w:r>
    </w:p>
    <w:p w:rsidR="00DF2952" w:rsidRDefault="00DF2952" w:rsidP="00DF2952">
      <w:pPr>
        <w:ind w:firstLine="360"/>
        <w:rPr>
          <w:rFonts w:ascii="Arial" w:hAnsi="Arial"/>
        </w:rPr>
      </w:pPr>
      <w:r>
        <w:rPr>
          <w:rFonts w:ascii="Arial" w:hAnsi="Arial"/>
        </w:rPr>
        <w:t>________________________________________________________________</w:t>
      </w:r>
    </w:p>
    <w:p w:rsidR="00DF2952" w:rsidRDefault="00DF2952" w:rsidP="00DF2952">
      <w:pPr>
        <w:rPr>
          <w:rFonts w:ascii="Arial" w:hAnsi="Arial"/>
        </w:rPr>
      </w:pPr>
    </w:p>
    <w:p w:rsidR="00DF2952" w:rsidRDefault="00DF2952" w:rsidP="00DF2952">
      <w:pPr>
        <w:pStyle w:val="ListParagraph"/>
        <w:numPr>
          <w:ilvl w:val="0"/>
          <w:numId w:val="6"/>
        </w:numPr>
        <w:rPr>
          <w:rFonts w:ascii="Arial" w:hAnsi="Arial"/>
        </w:rPr>
      </w:pPr>
      <w:r>
        <w:rPr>
          <w:rFonts w:ascii="Arial" w:hAnsi="Arial"/>
        </w:rPr>
        <w:t>Increase the thickness of a shielding material (paper) between the source and the detector, and record how the detected level changes in the table below. (Use the most radioactive object stated above).</w:t>
      </w:r>
    </w:p>
    <w:p w:rsidR="00DF2952" w:rsidRDefault="00DF2952" w:rsidP="00DF2952">
      <w:pPr>
        <w:pStyle w:val="ListParagraph"/>
        <w:rPr>
          <w:rFonts w:ascii="Arial" w:hAnsi="Arial"/>
        </w:rPr>
      </w:pPr>
    </w:p>
    <w:tbl>
      <w:tblPr>
        <w:tblStyle w:val="TableGrid"/>
        <w:tblW w:w="0" w:type="auto"/>
        <w:tblInd w:w="720" w:type="dxa"/>
        <w:tblLook w:val="04A0" w:firstRow="1" w:lastRow="0" w:firstColumn="1" w:lastColumn="0" w:noHBand="0" w:noVBand="1"/>
      </w:tblPr>
      <w:tblGrid>
        <w:gridCol w:w="4261"/>
        <w:gridCol w:w="4261"/>
      </w:tblGrid>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r w:rsidR="00DF2952" w:rsidTr="005E3049">
        <w:tc>
          <w:tcPr>
            <w:tcW w:w="4709" w:type="dxa"/>
          </w:tcPr>
          <w:p w:rsidR="00DF2952" w:rsidRDefault="00DF2952" w:rsidP="005E3049">
            <w:pPr>
              <w:rPr>
                <w:rFonts w:ascii="Arial" w:hAnsi="Arial"/>
              </w:rPr>
            </w:pPr>
          </w:p>
        </w:tc>
        <w:tc>
          <w:tcPr>
            <w:tcW w:w="4710" w:type="dxa"/>
          </w:tcPr>
          <w:p w:rsidR="00DF2952" w:rsidRDefault="00DF2952" w:rsidP="005E3049">
            <w:pPr>
              <w:rPr>
                <w:rFonts w:ascii="Arial" w:hAnsi="Arial"/>
              </w:rPr>
            </w:pPr>
          </w:p>
        </w:tc>
      </w:tr>
    </w:tbl>
    <w:p w:rsidR="00DF2952" w:rsidRDefault="00DF2952" w:rsidP="00DF2952">
      <w:pPr>
        <w:ind w:left="720"/>
        <w:rPr>
          <w:rFonts w:ascii="Arial" w:hAnsi="Arial"/>
        </w:rPr>
      </w:pPr>
    </w:p>
    <w:p w:rsidR="00DF2952" w:rsidRPr="0020521C" w:rsidRDefault="00DF2952" w:rsidP="00DF2952">
      <w:pPr>
        <w:ind w:left="720"/>
        <w:rPr>
          <w:rFonts w:ascii="Arial" w:hAnsi="Arial"/>
        </w:rPr>
      </w:pPr>
      <w:r>
        <w:rPr>
          <w:rFonts w:ascii="Arial" w:hAnsi="Arial"/>
        </w:rPr>
        <w:t>Construct</w:t>
      </w:r>
      <w:r w:rsidRPr="0020521C">
        <w:rPr>
          <w:rFonts w:ascii="Arial" w:hAnsi="Arial"/>
        </w:rPr>
        <w:t xml:space="preserve"> a graph to illustrate how radioactivity changes as </w:t>
      </w:r>
      <w:r>
        <w:rPr>
          <w:rFonts w:ascii="Arial" w:hAnsi="Arial"/>
        </w:rPr>
        <w:t>the thickness of the shielding material</w:t>
      </w:r>
      <w:r w:rsidRPr="0020521C">
        <w:rPr>
          <w:rFonts w:ascii="Arial" w:hAnsi="Arial"/>
        </w:rPr>
        <w:t xml:space="preserve"> </w:t>
      </w:r>
      <w:r>
        <w:rPr>
          <w:rFonts w:ascii="Arial" w:hAnsi="Arial"/>
        </w:rPr>
        <w:t>between</w:t>
      </w:r>
      <w:r w:rsidRPr="0020521C">
        <w:rPr>
          <w:rFonts w:ascii="Arial" w:hAnsi="Arial"/>
        </w:rPr>
        <w:t xml:space="preserve"> the source </w:t>
      </w:r>
      <w:r>
        <w:rPr>
          <w:rFonts w:ascii="Arial" w:hAnsi="Arial"/>
        </w:rPr>
        <w:t xml:space="preserve">and the detector </w:t>
      </w:r>
      <w:r w:rsidRPr="0020521C">
        <w:rPr>
          <w:rFonts w:ascii="Arial" w:hAnsi="Arial"/>
        </w:rPr>
        <w:t>increases.</w:t>
      </w:r>
    </w:p>
    <w:p w:rsidR="00DF2952" w:rsidRDefault="00DF2952" w:rsidP="00DF2952">
      <w:pPr>
        <w:jc w:val="center"/>
        <w:rPr>
          <w:rFonts w:ascii="Arial" w:hAnsi="Arial"/>
        </w:rPr>
      </w:pPr>
    </w:p>
    <w:p w:rsidR="00DF2952" w:rsidRDefault="00DF2952" w:rsidP="00DF2952">
      <w:pPr>
        <w:jc w:val="center"/>
        <w:rPr>
          <w:rFonts w:ascii="Arial" w:hAnsi="Arial"/>
        </w:rPr>
      </w:pPr>
      <w:r>
        <w:rPr>
          <w:rFonts w:ascii="Arial" w:hAnsi="Arial"/>
          <w:noProof/>
          <w:lang w:eastAsia="en-AU"/>
        </w:rPr>
        <w:drawing>
          <wp:inline distT="0" distB="0" distL="0" distR="0" wp14:anchorId="1629B5DA" wp14:editId="593225D0">
            <wp:extent cx="3114675" cy="2962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2962275"/>
                    </a:xfrm>
                    <a:prstGeom prst="rect">
                      <a:avLst/>
                    </a:prstGeom>
                    <a:noFill/>
                    <a:ln>
                      <a:noFill/>
                    </a:ln>
                  </pic:spPr>
                </pic:pic>
              </a:graphicData>
            </a:graphic>
          </wp:inline>
        </w:drawing>
      </w:r>
    </w:p>
    <w:p w:rsidR="00DF2952" w:rsidRDefault="00DF2952">
      <w:pPr>
        <w:rPr>
          <w:rFonts w:ascii="Arial" w:hAnsi="Arial"/>
        </w:rPr>
      </w:pPr>
      <w:r>
        <w:rPr>
          <w:rFonts w:ascii="Arial" w:hAnsi="Arial"/>
        </w:rPr>
        <w:br w:type="page"/>
      </w:r>
    </w:p>
    <w:p w:rsidR="00DF2952" w:rsidRDefault="00DF2952" w:rsidP="00DF2952">
      <w:pPr>
        <w:pStyle w:val="Heading2"/>
        <w:rPr>
          <w:rFonts w:ascii="Arial" w:hAnsi="Arial" w:cs="Arial"/>
        </w:rPr>
      </w:pPr>
      <w:r>
        <w:rPr>
          <w:rFonts w:ascii="Arial" w:hAnsi="Arial" w:cs="Arial"/>
        </w:rPr>
        <w:lastRenderedPageBreak/>
        <w:t>Station 3 – Australian Synchrotron</w:t>
      </w:r>
    </w:p>
    <w:p w:rsidR="00DF2952" w:rsidRDefault="00DF2952" w:rsidP="00DF2952">
      <w:pPr>
        <w:rPr>
          <w:rFonts w:ascii="Arial" w:hAnsi="Arial"/>
          <w:color w:val="000000"/>
          <w:lang w:val="en-GB"/>
        </w:rPr>
      </w:pPr>
      <w:r>
        <w:rPr>
          <w:rFonts w:ascii="Arial" w:hAnsi="Arial"/>
          <w:color w:val="000000"/>
          <w:lang w:val="en-GB"/>
        </w:rPr>
        <w:t xml:space="preserve">Observe the interactive model of the Australian Synchrotron in the Discovery Centre. </w:t>
      </w:r>
    </w:p>
    <w:p w:rsidR="00DF2952" w:rsidRDefault="00DF2952" w:rsidP="00DF2952">
      <w:pPr>
        <w:pStyle w:val="ListParagraph"/>
        <w:numPr>
          <w:ilvl w:val="0"/>
          <w:numId w:val="7"/>
        </w:numPr>
        <w:rPr>
          <w:rFonts w:ascii="Arial" w:hAnsi="Arial"/>
          <w:color w:val="000000"/>
          <w:lang w:val="en-GB"/>
        </w:rPr>
      </w:pPr>
      <w:r>
        <w:rPr>
          <w:rFonts w:ascii="Arial" w:hAnsi="Arial"/>
          <w:color w:val="000000"/>
          <w:lang w:val="en-GB"/>
        </w:rPr>
        <w:t>Label the diagram below with the following options:</w:t>
      </w:r>
    </w:p>
    <w:p w:rsidR="00DF2952" w:rsidRDefault="00DF2952" w:rsidP="00DF2952">
      <w:pPr>
        <w:pStyle w:val="ListParagraph"/>
        <w:rPr>
          <w:rFonts w:ascii="Arial" w:hAnsi="Arial"/>
          <w:color w:val="000000"/>
          <w:lang w:val="en-GB"/>
        </w:rPr>
      </w:pPr>
    </w:p>
    <w:p w:rsidR="00DF2952" w:rsidRDefault="00DF2952" w:rsidP="00DF2952">
      <w:pPr>
        <w:rPr>
          <w:rFonts w:ascii="Arial" w:hAnsi="Arial"/>
          <w:color w:val="000000"/>
          <w:lang w:val="en-GB"/>
        </w:rPr>
      </w:pPr>
      <w:r>
        <w:rPr>
          <w:rFonts w:ascii="Arial" w:hAnsi="Arial"/>
          <w:color w:val="000000"/>
          <w:lang w:val="en-GB"/>
        </w:rPr>
        <w:t>End station</w:t>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t>Electron gun</w:t>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t>Booster ring</w:t>
      </w:r>
    </w:p>
    <w:p w:rsidR="00DF2952" w:rsidRDefault="00DF2952" w:rsidP="00DF2952">
      <w:pPr>
        <w:rPr>
          <w:rFonts w:ascii="Arial" w:hAnsi="Arial"/>
          <w:color w:val="000000"/>
          <w:lang w:val="en-GB"/>
        </w:rPr>
      </w:pPr>
      <w:r>
        <w:rPr>
          <w:rFonts w:ascii="Arial" w:hAnsi="Arial"/>
          <w:color w:val="000000"/>
          <w:lang w:val="en-GB"/>
        </w:rPr>
        <w:t>Linear accelerator</w:t>
      </w:r>
      <w:r>
        <w:rPr>
          <w:rFonts w:ascii="Arial" w:hAnsi="Arial"/>
          <w:color w:val="000000"/>
          <w:lang w:val="en-GB"/>
        </w:rPr>
        <w:tab/>
      </w:r>
      <w:r>
        <w:rPr>
          <w:rFonts w:ascii="Arial" w:hAnsi="Arial"/>
          <w:color w:val="000000"/>
          <w:lang w:val="en-GB"/>
        </w:rPr>
        <w:tab/>
      </w:r>
      <w:r>
        <w:rPr>
          <w:rFonts w:ascii="Arial" w:hAnsi="Arial"/>
          <w:color w:val="000000"/>
          <w:lang w:val="en-GB"/>
        </w:rPr>
        <w:tab/>
        <w:t>Storage ring</w:t>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t>Beamline</w:t>
      </w:r>
    </w:p>
    <w:p w:rsidR="00DF2952" w:rsidRPr="00496CC8" w:rsidRDefault="00DF2952" w:rsidP="00DF2952">
      <w:pPr>
        <w:jc w:val="center"/>
      </w:pPr>
      <w:r>
        <w:rPr>
          <w:noProof/>
          <w:lang w:eastAsia="en-AU"/>
        </w:rPr>
        <w:drawing>
          <wp:inline distT="0" distB="0" distL="0" distR="0" wp14:anchorId="1AA33A6D" wp14:editId="03051CBA">
            <wp:extent cx="4428438" cy="25752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Synchrotron diagram to label.jpg"/>
                    <pic:cNvPicPr/>
                  </pic:nvPicPr>
                  <pic:blipFill rotWithShape="1">
                    <a:blip r:embed="rId19">
                      <a:extLst>
                        <a:ext uri="{28A0092B-C50C-407E-A947-70E740481C1C}">
                          <a14:useLocalDpi xmlns:a14="http://schemas.microsoft.com/office/drawing/2010/main" val="0"/>
                        </a:ext>
                      </a:extLst>
                    </a:blip>
                    <a:srcRect l="4808" t="13187" b="13001"/>
                    <a:stretch/>
                  </pic:blipFill>
                  <pic:spPr bwMode="auto">
                    <a:xfrm>
                      <a:off x="0" y="0"/>
                      <a:ext cx="4442778" cy="2583608"/>
                    </a:xfrm>
                    <a:prstGeom prst="rect">
                      <a:avLst/>
                    </a:prstGeom>
                    <a:ln>
                      <a:noFill/>
                    </a:ln>
                    <a:extLst>
                      <a:ext uri="{53640926-AAD7-44D8-BBD7-CCE9431645EC}">
                        <a14:shadowObscured xmlns:a14="http://schemas.microsoft.com/office/drawing/2010/main"/>
                      </a:ext>
                    </a:extLst>
                  </pic:spPr>
                </pic:pic>
              </a:graphicData>
            </a:graphic>
          </wp:inline>
        </w:drawing>
      </w:r>
    </w:p>
    <w:p w:rsidR="00DF2952" w:rsidRPr="003E082A" w:rsidRDefault="00DF2952" w:rsidP="00DF2952">
      <w:pPr>
        <w:pStyle w:val="ListParagraph"/>
        <w:numPr>
          <w:ilvl w:val="0"/>
          <w:numId w:val="7"/>
        </w:numPr>
        <w:rPr>
          <w:rFonts w:ascii="Arial" w:hAnsi="Arial"/>
          <w:color w:val="000000"/>
          <w:lang w:val="en-GB"/>
        </w:rPr>
      </w:pPr>
      <w:r w:rsidRPr="003E082A">
        <w:rPr>
          <w:rFonts w:ascii="Arial" w:hAnsi="Arial"/>
          <w:color w:val="000000"/>
          <w:lang w:val="en-GB"/>
        </w:rPr>
        <w:t>Fill out the blanks in the flow chart with the following options:</w:t>
      </w:r>
    </w:p>
    <w:p w:rsidR="00DF2952" w:rsidRDefault="00DF2952" w:rsidP="00DF2952">
      <w:pPr>
        <w:rPr>
          <w:rFonts w:ascii="Arial" w:hAnsi="Arial"/>
          <w:color w:val="000000"/>
          <w:lang w:val="en-GB"/>
        </w:rPr>
      </w:pPr>
      <w:r>
        <w:rPr>
          <w:rFonts w:ascii="Arial" w:hAnsi="Arial"/>
          <w:color w:val="000000"/>
          <w:lang w:val="en-GB"/>
        </w:rPr>
        <w:t>Beamlines</w:t>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t>Electromagnets</w:t>
      </w:r>
      <w:r>
        <w:rPr>
          <w:rFonts w:ascii="Arial" w:hAnsi="Arial"/>
          <w:color w:val="000000"/>
          <w:lang w:val="en-GB"/>
        </w:rPr>
        <w:tab/>
      </w:r>
      <w:r>
        <w:rPr>
          <w:rFonts w:ascii="Arial" w:hAnsi="Arial"/>
          <w:color w:val="000000"/>
          <w:lang w:val="en-GB"/>
        </w:rPr>
        <w:tab/>
      </w:r>
      <w:r>
        <w:rPr>
          <w:rFonts w:ascii="Arial" w:hAnsi="Arial"/>
          <w:color w:val="000000"/>
          <w:lang w:val="en-GB"/>
        </w:rPr>
        <w:tab/>
        <w:t>Electrons</w:t>
      </w:r>
    </w:p>
    <w:p w:rsidR="00DF2952" w:rsidRDefault="00DF2952" w:rsidP="00DF2952">
      <w:pPr>
        <w:rPr>
          <w:rFonts w:ascii="Arial" w:hAnsi="Arial"/>
          <w:color w:val="000000"/>
          <w:lang w:val="en-GB"/>
        </w:rPr>
      </w:pPr>
      <w:r>
        <w:rPr>
          <w:rFonts w:ascii="Arial" w:hAnsi="Arial"/>
          <w:color w:val="000000"/>
          <w:lang w:val="en-GB"/>
        </w:rPr>
        <w:t>Linear accelerator</w:t>
      </w:r>
      <w:r>
        <w:rPr>
          <w:rFonts w:ascii="Arial" w:hAnsi="Arial"/>
          <w:color w:val="000000"/>
          <w:lang w:val="en-GB"/>
        </w:rPr>
        <w:tab/>
      </w:r>
      <w:r>
        <w:rPr>
          <w:rFonts w:ascii="Arial" w:hAnsi="Arial"/>
          <w:color w:val="000000"/>
          <w:lang w:val="en-GB"/>
        </w:rPr>
        <w:tab/>
      </w:r>
      <w:r>
        <w:rPr>
          <w:rFonts w:ascii="Arial" w:hAnsi="Arial"/>
          <w:color w:val="000000"/>
          <w:lang w:val="en-GB"/>
        </w:rPr>
        <w:tab/>
        <w:t>Synchrotron light</w:t>
      </w:r>
      <w:r>
        <w:rPr>
          <w:rFonts w:ascii="Arial" w:hAnsi="Arial"/>
          <w:color w:val="000000"/>
          <w:lang w:val="en-GB"/>
        </w:rPr>
        <w:tab/>
      </w:r>
      <w:r>
        <w:rPr>
          <w:rFonts w:ascii="Arial" w:hAnsi="Arial"/>
          <w:color w:val="000000"/>
          <w:lang w:val="en-GB"/>
        </w:rPr>
        <w:tab/>
      </w:r>
      <w:r>
        <w:rPr>
          <w:rFonts w:ascii="Arial" w:hAnsi="Arial"/>
          <w:color w:val="000000"/>
          <w:lang w:val="en-GB"/>
        </w:rPr>
        <w:tab/>
      </w:r>
      <w:r>
        <w:rPr>
          <w:rFonts w:ascii="Arial" w:hAnsi="Arial"/>
          <w:color w:val="000000"/>
          <w:lang w:val="en-GB"/>
        </w:rPr>
        <w:tab/>
      </w:r>
    </w:p>
    <w:p w:rsidR="00DF2952" w:rsidRDefault="00DF2952" w:rsidP="00DF2952">
      <w:pPr>
        <w:rPr>
          <w:rFonts w:ascii="Arial" w:hAnsi="Arial"/>
          <w:color w:val="000000"/>
          <w:lang w:val="en-GB"/>
        </w:rPr>
      </w:pPr>
      <w:r>
        <w:rPr>
          <w:rFonts w:ascii="Arial" w:hAnsi="Arial"/>
          <w:noProof/>
          <w:color w:val="000000"/>
          <w:lang w:eastAsia="en-AU"/>
        </w:rPr>
        <w:drawing>
          <wp:anchor distT="0" distB="0" distL="114300" distR="114300" simplePos="0" relativeHeight="251676672" behindDoc="0" locked="0" layoutInCell="1" allowOverlap="1" wp14:anchorId="1A1CB5F9" wp14:editId="5A7DCED2">
            <wp:simplePos x="0" y="0"/>
            <wp:positionH relativeFrom="column">
              <wp:align>left</wp:align>
            </wp:positionH>
            <wp:positionV relativeFrom="paragraph">
              <wp:align>top</wp:align>
            </wp:positionV>
            <wp:extent cx="5378450" cy="329501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rotron flow chart.jpg"/>
                    <pic:cNvPicPr/>
                  </pic:nvPicPr>
                  <pic:blipFill rotWithShape="1">
                    <a:blip r:embed="rId20">
                      <a:extLst>
                        <a:ext uri="{28A0092B-C50C-407E-A947-70E740481C1C}">
                          <a14:useLocalDpi xmlns:a14="http://schemas.microsoft.com/office/drawing/2010/main" val="0"/>
                        </a:ext>
                      </a:extLst>
                    </a:blip>
                    <a:srcRect t="9814" b="8488"/>
                    <a:stretch/>
                  </pic:blipFill>
                  <pic:spPr bwMode="auto">
                    <a:xfrm>
                      <a:off x="0" y="0"/>
                      <a:ext cx="5381529" cy="329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olor w:val="000000"/>
          <w:lang w:val="en-GB"/>
        </w:rPr>
        <w:br w:type="textWrapping" w:clear="all"/>
      </w:r>
    </w:p>
    <w:p w:rsidR="00DF2952" w:rsidRPr="00DF2952" w:rsidRDefault="00DF2952" w:rsidP="00DF2952">
      <w:pPr>
        <w:pStyle w:val="ListParagraph"/>
        <w:numPr>
          <w:ilvl w:val="0"/>
          <w:numId w:val="7"/>
        </w:numPr>
        <w:rPr>
          <w:rFonts w:ascii="Arial" w:hAnsi="Arial"/>
          <w:color w:val="000000"/>
          <w:lang w:val="en-GB"/>
        </w:rPr>
      </w:pPr>
      <w:r w:rsidRPr="00DF2952">
        <w:rPr>
          <w:rFonts w:ascii="Arial" w:hAnsi="Arial"/>
          <w:color w:val="000000"/>
          <w:lang w:val="en-GB"/>
        </w:rPr>
        <w:lastRenderedPageBreak/>
        <w:t>Summarise one example of research done at the Australian Synchrotron</w:t>
      </w:r>
    </w:p>
    <w:p w:rsidR="00DF2952" w:rsidRPr="00BE0C67" w:rsidRDefault="00DF2952" w:rsidP="00DF2952">
      <w:pPr>
        <w:rPr>
          <w:rFonts w:ascii="Arial" w:hAnsi="Arial"/>
          <w:color w:val="000000"/>
          <w:lang w:val="en-GB"/>
        </w:rPr>
      </w:pPr>
      <w:r w:rsidRPr="00BE0C67">
        <w:rPr>
          <w:rFonts w:ascii="Arial" w:hAnsi="Arial"/>
          <w:color w:val="000000"/>
          <w:lang w:val="en-GB"/>
        </w:rPr>
        <w:t>___________________________________________</w:t>
      </w:r>
      <w:r>
        <w:rPr>
          <w:rFonts w:ascii="Arial" w:hAnsi="Arial"/>
          <w:color w:val="000000"/>
          <w:lang w:val="en-GB"/>
        </w:rPr>
        <w:t>________________________</w:t>
      </w:r>
    </w:p>
    <w:p w:rsidR="00DF2952" w:rsidRPr="00BE0C67" w:rsidRDefault="00DF2952" w:rsidP="00DF2952">
      <w:pPr>
        <w:rPr>
          <w:rFonts w:ascii="Arial" w:hAnsi="Arial"/>
          <w:color w:val="000000"/>
          <w:lang w:val="en-GB"/>
        </w:rPr>
      </w:pPr>
      <w:r w:rsidRPr="00BE0C67">
        <w:rPr>
          <w:rFonts w:ascii="Arial" w:hAnsi="Arial"/>
          <w:color w:val="000000"/>
          <w:lang w:val="en-GB"/>
        </w:rPr>
        <w:t>___________________________________________</w:t>
      </w:r>
      <w:r>
        <w:rPr>
          <w:rFonts w:ascii="Arial" w:hAnsi="Arial"/>
          <w:color w:val="000000"/>
          <w:lang w:val="en-GB"/>
        </w:rPr>
        <w:t>_______________________</w:t>
      </w:r>
      <w:r>
        <w:rPr>
          <w:rFonts w:ascii="Arial" w:hAnsi="Arial"/>
          <w:color w:val="000000"/>
          <w:lang w:val="en-GB"/>
        </w:rPr>
        <w:softHyphen/>
        <w:t>_</w:t>
      </w:r>
    </w:p>
    <w:p w:rsidR="00DF2952" w:rsidRPr="00BE0C67" w:rsidRDefault="00DF2952" w:rsidP="00DF2952">
      <w:pPr>
        <w:rPr>
          <w:rFonts w:ascii="Arial" w:hAnsi="Arial"/>
          <w:color w:val="000000"/>
          <w:lang w:val="en-GB"/>
        </w:rPr>
      </w:pPr>
      <w:r w:rsidRPr="00BE0C67">
        <w:rPr>
          <w:rFonts w:ascii="Arial" w:hAnsi="Arial"/>
          <w:color w:val="000000"/>
          <w:lang w:val="en-GB"/>
        </w:rPr>
        <w:t>___________________________________________________________________</w:t>
      </w:r>
    </w:p>
    <w:p w:rsidR="00DF2952" w:rsidRPr="00BE0C67" w:rsidRDefault="00DF2952" w:rsidP="00DF2952">
      <w:pPr>
        <w:rPr>
          <w:rFonts w:ascii="Arial" w:hAnsi="Arial"/>
          <w:color w:val="000000"/>
          <w:lang w:val="en-GB"/>
        </w:rPr>
      </w:pPr>
      <w:r w:rsidRPr="00BE0C67">
        <w:rPr>
          <w:rFonts w:ascii="Arial" w:hAnsi="Arial"/>
          <w:color w:val="000000"/>
          <w:lang w:val="en-GB"/>
        </w:rPr>
        <w:t>___________________________________________________________________</w:t>
      </w:r>
    </w:p>
    <w:p w:rsidR="00DF2952" w:rsidRPr="00BE0C67" w:rsidRDefault="00DF2952" w:rsidP="00DF2952">
      <w:pPr>
        <w:rPr>
          <w:rFonts w:ascii="Arial" w:hAnsi="Arial"/>
          <w:color w:val="000000"/>
          <w:lang w:val="en-GB"/>
        </w:rPr>
      </w:pPr>
      <w:r w:rsidRPr="00BE0C67">
        <w:rPr>
          <w:rFonts w:ascii="Arial" w:hAnsi="Arial"/>
          <w:color w:val="000000"/>
          <w:lang w:val="en-GB"/>
        </w:rPr>
        <w:t>___________________________________________________________________</w:t>
      </w:r>
    </w:p>
    <w:p w:rsidR="00DF2952" w:rsidRDefault="00DF2952" w:rsidP="00DF2952">
      <w:pPr>
        <w:pStyle w:val="Heading2"/>
        <w:rPr>
          <w:rFonts w:ascii="Arial" w:hAnsi="Arial" w:cs="Arial"/>
        </w:rPr>
      </w:pPr>
    </w:p>
    <w:p w:rsidR="00DF2952" w:rsidRDefault="00DF2952" w:rsidP="00DF2952">
      <w:pPr>
        <w:pStyle w:val="Heading2"/>
        <w:rPr>
          <w:rFonts w:ascii="Arial" w:hAnsi="Arial" w:cs="Arial"/>
        </w:rPr>
      </w:pPr>
    </w:p>
    <w:p w:rsidR="00DF2952" w:rsidRDefault="00DF2952" w:rsidP="00DF2952">
      <w:pPr>
        <w:pStyle w:val="Heading2"/>
        <w:rPr>
          <w:rFonts w:ascii="Arial" w:hAnsi="Arial" w:cs="Arial"/>
        </w:rPr>
      </w:pPr>
      <w:r>
        <w:rPr>
          <w:rFonts w:ascii="Arial" w:hAnsi="Arial" w:cs="Arial"/>
        </w:rPr>
        <w:t>Station 4 – Virtual Reality experience of OPAL</w:t>
      </w:r>
    </w:p>
    <w:p w:rsidR="00DF2952" w:rsidRDefault="00DF2952" w:rsidP="00DF2952">
      <w:pPr>
        <w:rPr>
          <w:rFonts w:ascii="Arial" w:hAnsi="Arial"/>
        </w:rPr>
      </w:pPr>
      <w:r w:rsidRPr="00F85C0D">
        <w:rPr>
          <w:rFonts w:ascii="Arial" w:hAnsi="Arial"/>
        </w:rPr>
        <w:t xml:space="preserve">Use the “Go” headsets, where available, </w:t>
      </w:r>
      <w:r>
        <w:rPr>
          <w:rFonts w:ascii="Arial" w:hAnsi="Arial"/>
        </w:rPr>
        <w:t>to find out more about</w:t>
      </w:r>
      <w:r w:rsidRPr="00F85C0D">
        <w:rPr>
          <w:rFonts w:ascii="Arial" w:hAnsi="Arial"/>
        </w:rPr>
        <w:t xml:space="preserve"> OPAL. </w:t>
      </w:r>
      <w:r w:rsidRPr="00F85C0D">
        <w:rPr>
          <w:rFonts w:ascii="Arial" w:hAnsi="Arial"/>
        </w:rPr>
        <w:br w:type="page"/>
      </w:r>
      <w:r w:rsidRPr="00F97A8A">
        <w:rPr>
          <w:rFonts w:ascii="Arial" w:eastAsia="Times New Roman" w:hAnsi="Arial"/>
          <w:b/>
          <w:bCs/>
          <w:color w:val="4F81BD"/>
          <w:sz w:val="26"/>
          <w:szCs w:val="26"/>
        </w:rPr>
        <w:lastRenderedPageBreak/>
        <w:t>Radiation Detectors</w:t>
      </w:r>
    </w:p>
    <w:p w:rsidR="00DF2952" w:rsidRDefault="00DF2952" w:rsidP="00DF2952">
      <w:pPr>
        <w:rPr>
          <w:rFonts w:ascii="Arial" w:hAnsi="Arial"/>
          <w:color w:val="000000"/>
          <w:lang w:val="en-GB"/>
        </w:rPr>
      </w:pPr>
      <w:r>
        <w:rPr>
          <w:rFonts w:ascii="Arial" w:hAnsi="Arial"/>
          <w:color w:val="000000"/>
          <w:lang w:val="en-GB"/>
        </w:rPr>
        <w:t xml:space="preserve">At ANSTO, we use different portable devices to monitor levels of radiation. </w:t>
      </w:r>
    </w:p>
    <w:p w:rsidR="00DF2952" w:rsidRDefault="00DF2952" w:rsidP="00DF2952">
      <w:pPr>
        <w:rPr>
          <w:rFonts w:ascii="Arial" w:hAnsi="Arial"/>
          <w:color w:val="000000"/>
          <w:lang w:val="en-GB"/>
        </w:rPr>
      </w:pPr>
      <w:r>
        <w:rPr>
          <w:rFonts w:ascii="Arial" w:hAnsi="Arial"/>
          <w:color w:val="000000"/>
          <w:lang w:val="en-GB"/>
        </w:rPr>
        <w:t>Next to the picture of each device below, write the name of the device and a sentence or two to explain how it works.</w:t>
      </w:r>
    </w:p>
    <w:p w:rsidR="00DF2952" w:rsidRPr="007A352D" w:rsidRDefault="00DF2952" w:rsidP="00DF2952">
      <w:pPr>
        <w:rPr>
          <w:rFonts w:ascii="Arial" w:hAnsi="Arial"/>
          <w:color w:val="000000"/>
          <w:lang w:val="en-GB"/>
        </w:rPr>
      </w:pPr>
    </w:p>
    <w:tbl>
      <w:tblPr>
        <w:tblStyle w:val="TableGrid"/>
        <w:tblW w:w="0" w:type="auto"/>
        <w:tblLook w:val="04A0" w:firstRow="1" w:lastRow="0" w:firstColumn="1" w:lastColumn="0" w:noHBand="0" w:noVBand="1"/>
      </w:tblPr>
      <w:tblGrid>
        <w:gridCol w:w="4621"/>
        <w:gridCol w:w="4621"/>
      </w:tblGrid>
      <w:tr w:rsidR="00DF2952" w:rsidTr="005E3049">
        <w:tc>
          <w:tcPr>
            <w:tcW w:w="4621" w:type="dxa"/>
          </w:tcPr>
          <w:p w:rsidR="00DF2952" w:rsidRDefault="00DF2952" w:rsidP="005E3049">
            <w:pPr>
              <w:rPr>
                <w:rFonts w:ascii="Arial" w:hAnsi="Arial"/>
                <w:color w:val="000000"/>
                <w:lang w:val="en-GB"/>
              </w:rPr>
            </w:pPr>
          </w:p>
        </w:tc>
        <w:tc>
          <w:tcPr>
            <w:tcW w:w="4622" w:type="dxa"/>
          </w:tcPr>
          <w:p w:rsidR="00DF2952" w:rsidRPr="008F6079" w:rsidRDefault="00DF2952" w:rsidP="005E3049">
            <w:pPr>
              <w:rPr>
                <w:rFonts w:ascii="Arial" w:hAnsi="Arial"/>
                <w:b/>
                <w:color w:val="000000"/>
                <w:lang w:val="en-GB"/>
              </w:rPr>
            </w:pPr>
            <w:r w:rsidRPr="008F6079">
              <w:rPr>
                <w:rFonts w:ascii="Arial" w:hAnsi="Arial"/>
                <w:b/>
                <w:color w:val="000000"/>
                <w:lang w:val="en-GB"/>
              </w:rPr>
              <w:t>Name of the device and how it works</w:t>
            </w:r>
          </w:p>
        </w:tc>
      </w:tr>
      <w:tr w:rsidR="00DF2952" w:rsidTr="005E3049">
        <w:trPr>
          <w:trHeight w:val="2659"/>
        </w:trPr>
        <w:tc>
          <w:tcPr>
            <w:tcW w:w="4621" w:type="dxa"/>
          </w:tcPr>
          <w:p w:rsidR="00DF2952" w:rsidRDefault="00DF2952" w:rsidP="005E3049">
            <w:pPr>
              <w:rPr>
                <w:rFonts w:ascii="Arial" w:hAnsi="Arial"/>
                <w:color w:val="000000"/>
                <w:lang w:val="en-GB"/>
              </w:rPr>
            </w:pPr>
            <w:r>
              <w:rPr>
                <w:rFonts w:ascii="Arial" w:hAnsi="Arial"/>
                <w:noProof/>
              </w:rPr>
              <w:drawing>
                <wp:anchor distT="0" distB="0" distL="114300" distR="114300" simplePos="0" relativeHeight="251678720" behindDoc="0" locked="0" layoutInCell="1" allowOverlap="1" wp14:anchorId="1BED70D9" wp14:editId="7F0EF9B0">
                  <wp:simplePos x="0" y="0"/>
                  <wp:positionH relativeFrom="column">
                    <wp:posOffset>247650</wp:posOffset>
                  </wp:positionH>
                  <wp:positionV relativeFrom="paragraph">
                    <wp:posOffset>222885</wp:posOffset>
                  </wp:positionV>
                  <wp:extent cx="2008505" cy="1497330"/>
                  <wp:effectExtent l="0" t="0" r="0" b="7620"/>
                  <wp:wrapSquare wrapText="bothSides"/>
                  <wp:docPr id="312" name="Picture 31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rsidR="00DF2952" w:rsidRDefault="00DF2952" w:rsidP="005E3049">
            <w:pPr>
              <w:rPr>
                <w:rFonts w:ascii="Arial" w:hAnsi="Arial"/>
                <w:color w:val="000000"/>
                <w:lang w:val="en-GB"/>
              </w:rPr>
            </w:pPr>
          </w:p>
        </w:tc>
      </w:tr>
      <w:tr w:rsidR="00DF2952" w:rsidTr="005E3049">
        <w:trPr>
          <w:trHeight w:val="3263"/>
        </w:trPr>
        <w:tc>
          <w:tcPr>
            <w:tcW w:w="4621" w:type="dxa"/>
          </w:tcPr>
          <w:p w:rsidR="00DF2952" w:rsidRDefault="00DF2952" w:rsidP="005E3049">
            <w:pPr>
              <w:rPr>
                <w:rFonts w:ascii="Arial" w:hAnsi="Arial"/>
                <w:color w:val="000000"/>
                <w:lang w:val="en-GB"/>
              </w:rPr>
            </w:pPr>
            <w:r>
              <w:rPr>
                <w:rFonts w:ascii="Arial" w:hAnsi="Arial"/>
                <w:noProof/>
              </w:rPr>
              <w:drawing>
                <wp:anchor distT="0" distB="0" distL="114300" distR="114300" simplePos="0" relativeHeight="251679744" behindDoc="0" locked="0" layoutInCell="1" allowOverlap="1" wp14:anchorId="7C8DD25D" wp14:editId="67CC3C88">
                  <wp:simplePos x="0" y="0"/>
                  <wp:positionH relativeFrom="column">
                    <wp:posOffset>790575</wp:posOffset>
                  </wp:positionH>
                  <wp:positionV relativeFrom="paragraph">
                    <wp:posOffset>287020</wp:posOffset>
                  </wp:positionV>
                  <wp:extent cx="1180465" cy="1565910"/>
                  <wp:effectExtent l="0" t="0" r="635" b="0"/>
                  <wp:wrapSquare wrapText="bothSides"/>
                  <wp:docPr id="311" name="Picture 311"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rsidR="00DF2952" w:rsidRDefault="00DF2952" w:rsidP="005E3049">
            <w:pPr>
              <w:rPr>
                <w:rFonts w:ascii="Arial" w:hAnsi="Arial"/>
                <w:color w:val="000000"/>
                <w:lang w:val="en-GB"/>
              </w:rPr>
            </w:pPr>
          </w:p>
        </w:tc>
      </w:tr>
      <w:tr w:rsidR="00DF2952" w:rsidTr="005E3049">
        <w:trPr>
          <w:trHeight w:val="3962"/>
        </w:trPr>
        <w:tc>
          <w:tcPr>
            <w:tcW w:w="4621" w:type="dxa"/>
          </w:tcPr>
          <w:p w:rsidR="00DF2952" w:rsidRDefault="00DF2952" w:rsidP="005E3049">
            <w:pPr>
              <w:rPr>
                <w:rFonts w:ascii="Arial" w:hAnsi="Arial"/>
                <w:color w:val="000000"/>
                <w:lang w:val="en-GB"/>
              </w:rPr>
            </w:pPr>
            <w:r w:rsidRPr="008F6079">
              <w:rPr>
                <w:rFonts w:ascii="Arial" w:hAnsi="Arial"/>
                <w:noProof/>
                <w:color w:val="000000"/>
              </w:rPr>
              <w:drawing>
                <wp:anchor distT="0" distB="0" distL="114300" distR="114300" simplePos="0" relativeHeight="251680768" behindDoc="0" locked="0" layoutInCell="1" allowOverlap="1" wp14:anchorId="213B2C43" wp14:editId="761DCDAB">
                  <wp:simplePos x="0" y="0"/>
                  <wp:positionH relativeFrom="column">
                    <wp:posOffset>428625</wp:posOffset>
                  </wp:positionH>
                  <wp:positionV relativeFrom="paragraph">
                    <wp:posOffset>190500</wp:posOffset>
                  </wp:positionV>
                  <wp:extent cx="2019300" cy="20574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535" t="29687" r="43833" b="18455"/>
                          <a:stretch/>
                        </pic:blipFill>
                        <pic:spPr bwMode="auto">
                          <a:xfrm>
                            <a:off x="0" y="0"/>
                            <a:ext cx="2019300" cy="2057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22" w:type="dxa"/>
          </w:tcPr>
          <w:p w:rsidR="00DF2952" w:rsidRDefault="00DF2952" w:rsidP="005E3049">
            <w:pPr>
              <w:rPr>
                <w:rFonts w:ascii="Arial" w:hAnsi="Arial"/>
                <w:color w:val="000000"/>
                <w:lang w:val="en-GB"/>
              </w:rPr>
            </w:pPr>
          </w:p>
        </w:tc>
      </w:tr>
    </w:tbl>
    <w:p w:rsidR="00DF2952" w:rsidRDefault="00DF2952" w:rsidP="00DF2952">
      <w:pPr>
        <w:rPr>
          <w:rFonts w:ascii="Arial" w:hAnsi="Arial"/>
          <w:color w:val="000000"/>
          <w:lang w:val="en-GB"/>
        </w:rPr>
      </w:pPr>
    </w:p>
    <w:p w:rsidR="00DF2952" w:rsidRDefault="00DF2952" w:rsidP="00DF2952">
      <w:pPr>
        <w:rPr>
          <w:rFonts w:ascii="Arial" w:hAnsi="Arial"/>
        </w:rPr>
      </w:pPr>
    </w:p>
    <w:p w:rsidR="00DF2952" w:rsidRDefault="00DF2952" w:rsidP="00DF2952">
      <w:pPr>
        <w:rPr>
          <w:rFonts w:ascii="Arial" w:hAnsi="Arial"/>
        </w:rPr>
      </w:pPr>
    </w:p>
    <w:p w:rsidR="00DF2952" w:rsidRDefault="00DF2952" w:rsidP="00DF2952">
      <w:pPr>
        <w:pStyle w:val="Heading2"/>
        <w:ind w:left="426"/>
        <w:rPr>
          <w:rFonts w:ascii="Arial" w:hAnsi="Arial" w:cs="Arial"/>
        </w:rPr>
      </w:pPr>
      <w:r>
        <w:rPr>
          <w:rFonts w:ascii="Arial" w:hAnsi="Arial" w:cs="Arial"/>
        </w:rPr>
        <w:lastRenderedPageBreak/>
        <w:t>Notes</w:t>
      </w:r>
    </w:p>
    <w:p w:rsidR="00DF2952" w:rsidRPr="00F85C0D" w:rsidRDefault="00DF2952" w:rsidP="00DF2952">
      <w:pPr>
        <w:ind w:left="426" w:right="566"/>
        <w:rPr>
          <w:rFonts w:ascii="Arial" w:hAnsi="Arial"/>
        </w:rPr>
      </w:pPr>
      <w:r w:rsidRPr="00F85C0D">
        <w:rPr>
          <w:rFonts w:ascii="Arial" w:hAnsi="Arial"/>
        </w:rPr>
        <w:t>Use this space to take your own notes about areas of interest relevant to your own depth study, including information from the Q&amp;A session after your tour.</w:t>
      </w:r>
    </w:p>
    <w:p w:rsidR="00DF2952" w:rsidRPr="00DF2952" w:rsidRDefault="00DF2952" w:rsidP="00DF2952">
      <w:pPr>
        <w:tabs>
          <w:tab w:val="left" w:pos="3075"/>
        </w:tabs>
        <w:rPr>
          <w:rFonts w:ascii="Arial" w:hAnsi="Arial"/>
        </w:rPr>
      </w:pPr>
    </w:p>
    <w:sectPr w:rsidR="00DF2952" w:rsidRPr="00DF2952" w:rsidSect="00DF2952">
      <w:headerReference w:type="default" r:id="rId24"/>
      <w:footerReference w:type="default" r:id="rId25"/>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7D9" w:rsidRDefault="00B627D9" w:rsidP="00B627D9">
      <w:pPr>
        <w:spacing w:after="0" w:line="240" w:lineRule="auto"/>
      </w:pPr>
      <w:r>
        <w:separator/>
      </w:r>
    </w:p>
  </w:endnote>
  <w:endnote w:type="continuationSeparator" w:id="0">
    <w:p w:rsidR="00B627D9" w:rsidRDefault="00B627D9" w:rsidP="00B6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9DE" w:rsidRPr="007909DE" w:rsidRDefault="00424B81" w:rsidP="007909DE">
    <w:pPr>
      <w:pStyle w:val="Footer"/>
      <w:pBdr>
        <w:top w:val="single" w:sz="4" w:space="1" w:color="D9D9D9" w:themeColor="background1" w:themeShade="D9"/>
      </w:pBdr>
      <w:tabs>
        <w:tab w:val="left" w:pos="1590"/>
      </w:tabs>
      <w:rPr>
        <w:rFonts w:ascii="Arial" w:hAnsi="Arial" w:cs="Arial"/>
        <w:sz w:val="16"/>
        <w:szCs w:val="16"/>
      </w:rPr>
    </w:pPr>
    <w:sdt>
      <w:sdtPr>
        <w:rPr>
          <w:rFonts w:ascii="Arial" w:hAnsi="Arial" w:cs="Arial"/>
          <w:sz w:val="16"/>
          <w:szCs w:val="16"/>
        </w:rPr>
        <w:alias w:val="Title"/>
        <w:tag w:val=""/>
        <w:id w:val="-990327739"/>
        <w:dataBinding w:prefixMappings="xmlns:ns0='http://purl.org/dc/elements/1.1/' xmlns:ns1='http://schemas.openxmlformats.org/package/2006/metadata/core-properties' " w:xpath="/ns1:coreProperties[1]/ns0:title[1]" w:storeItemID="{6C3C8BC8-F283-45AE-878A-BAB7291924A1}"/>
        <w:text/>
      </w:sdtPr>
      <w:sdtEndPr/>
      <w:sdtContent>
        <w:r w:rsidR="007909DE" w:rsidRPr="007909DE">
          <w:rPr>
            <w:rFonts w:ascii="Arial" w:hAnsi="Arial" w:cs="Arial"/>
            <w:sz w:val="16"/>
            <w:szCs w:val="16"/>
          </w:rPr>
          <w:t>Year 12 Investigating Science</w:t>
        </w:r>
      </w:sdtContent>
    </w:sdt>
    <w:r w:rsidR="007909DE" w:rsidRPr="007909DE">
      <w:rPr>
        <w:rFonts w:ascii="Arial" w:hAnsi="Arial" w:cs="Arial"/>
        <w:sz w:val="16"/>
        <w:szCs w:val="16"/>
      </w:rPr>
      <w:tab/>
    </w:r>
    <w:r w:rsidR="007909DE" w:rsidRPr="007909DE">
      <w:rPr>
        <w:rFonts w:ascii="Arial" w:hAnsi="Arial" w:cs="Arial"/>
        <w:sz w:val="16"/>
        <w:szCs w:val="16"/>
      </w:rPr>
      <w:fldChar w:fldCharType="begin"/>
    </w:r>
    <w:r w:rsidR="007909DE" w:rsidRPr="007909DE">
      <w:rPr>
        <w:rFonts w:ascii="Arial" w:hAnsi="Arial" w:cs="Arial"/>
        <w:sz w:val="16"/>
        <w:szCs w:val="16"/>
      </w:rPr>
      <w:instrText xml:space="preserve"> SAVEDATE  \@ "d MMMM yyyy"  \* MERGEFORMAT </w:instrText>
    </w:r>
    <w:r w:rsidR="007909DE" w:rsidRPr="007909DE">
      <w:rPr>
        <w:rFonts w:ascii="Arial" w:hAnsi="Arial" w:cs="Arial"/>
        <w:sz w:val="16"/>
        <w:szCs w:val="16"/>
      </w:rPr>
      <w:fldChar w:fldCharType="separate"/>
    </w:r>
    <w:r>
      <w:rPr>
        <w:rFonts w:ascii="Arial" w:hAnsi="Arial" w:cs="Arial"/>
        <w:noProof/>
        <w:sz w:val="16"/>
        <w:szCs w:val="16"/>
      </w:rPr>
      <w:t>20 February 2019</w:t>
    </w:r>
    <w:r w:rsidR="007909DE" w:rsidRPr="007909DE">
      <w:rPr>
        <w:rFonts w:ascii="Arial" w:hAnsi="Arial" w:cs="Arial"/>
        <w:sz w:val="16"/>
        <w:szCs w:val="16"/>
      </w:rPr>
      <w:fldChar w:fldCharType="end"/>
    </w:r>
    <w:r w:rsidR="007909DE" w:rsidRPr="007909DE">
      <w:rPr>
        <w:rFonts w:ascii="Arial" w:hAnsi="Arial" w:cs="Arial"/>
        <w:sz w:val="16"/>
        <w:szCs w:val="16"/>
      </w:rPr>
      <w:tab/>
    </w:r>
    <w:sdt>
      <w:sdtPr>
        <w:rPr>
          <w:rFonts w:ascii="Arial" w:hAnsi="Arial" w:cs="Arial"/>
          <w:sz w:val="16"/>
          <w:szCs w:val="16"/>
        </w:rPr>
        <w:id w:val="-1173179715"/>
        <w:docPartObj>
          <w:docPartGallery w:val="Page Numbers (Bottom of Page)"/>
          <w:docPartUnique/>
        </w:docPartObj>
      </w:sdtPr>
      <w:sdtEndPr>
        <w:rPr>
          <w:color w:val="808080" w:themeColor="background1" w:themeShade="80"/>
          <w:spacing w:val="60"/>
        </w:rPr>
      </w:sdtEndPr>
      <w:sdtContent>
        <w:r w:rsidR="007909DE" w:rsidRPr="007909DE">
          <w:rPr>
            <w:rFonts w:ascii="Arial" w:hAnsi="Arial" w:cs="Arial"/>
            <w:sz w:val="16"/>
            <w:szCs w:val="16"/>
          </w:rPr>
          <w:t xml:space="preserve">Page | </w:t>
        </w:r>
        <w:r w:rsidR="007909DE" w:rsidRPr="007909DE">
          <w:rPr>
            <w:rFonts w:ascii="Arial" w:hAnsi="Arial" w:cs="Arial"/>
            <w:sz w:val="16"/>
            <w:szCs w:val="16"/>
          </w:rPr>
          <w:fldChar w:fldCharType="begin"/>
        </w:r>
        <w:r w:rsidR="007909DE" w:rsidRPr="007909DE">
          <w:rPr>
            <w:rFonts w:ascii="Arial" w:hAnsi="Arial" w:cs="Arial"/>
            <w:sz w:val="16"/>
            <w:szCs w:val="16"/>
          </w:rPr>
          <w:instrText xml:space="preserve"> PAGE   \* MERGEFORMAT </w:instrText>
        </w:r>
        <w:r w:rsidR="007909DE" w:rsidRPr="007909DE">
          <w:rPr>
            <w:rFonts w:ascii="Arial" w:hAnsi="Arial" w:cs="Arial"/>
            <w:sz w:val="16"/>
            <w:szCs w:val="16"/>
          </w:rPr>
          <w:fldChar w:fldCharType="separate"/>
        </w:r>
        <w:r>
          <w:rPr>
            <w:rFonts w:ascii="Arial" w:hAnsi="Arial" w:cs="Arial"/>
            <w:noProof/>
            <w:sz w:val="16"/>
            <w:szCs w:val="16"/>
          </w:rPr>
          <w:t>18</w:t>
        </w:r>
        <w:r w:rsidR="007909DE" w:rsidRPr="007909DE">
          <w:rPr>
            <w:rFonts w:ascii="Arial" w:hAnsi="Arial" w:cs="Arial"/>
            <w:noProof/>
            <w:sz w:val="16"/>
            <w:szCs w:val="16"/>
          </w:rPr>
          <w:fldChar w:fldCharType="end"/>
        </w:r>
      </w:sdtContent>
    </w:sdt>
  </w:p>
  <w:p w:rsidR="00B627D9" w:rsidRPr="007909DE" w:rsidRDefault="00B627D9" w:rsidP="007909DE">
    <w:pPr>
      <w:pStyle w:val="Footer"/>
    </w:pPr>
  </w:p>
  <w:p w:rsidR="00AE6A9D" w:rsidRDefault="00AE6A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7D9" w:rsidRDefault="00B627D9" w:rsidP="00B627D9">
      <w:pPr>
        <w:spacing w:after="0" w:line="240" w:lineRule="auto"/>
      </w:pPr>
      <w:r>
        <w:separator/>
      </w:r>
    </w:p>
  </w:footnote>
  <w:footnote w:type="continuationSeparator" w:id="0">
    <w:p w:rsidR="00B627D9" w:rsidRDefault="00B627D9" w:rsidP="00B62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7D9" w:rsidRDefault="00B627D9">
    <w:pPr>
      <w:pStyle w:val="Header"/>
    </w:pPr>
    <w:r>
      <w:rPr>
        <w:noProof/>
        <w:lang w:eastAsia="en-AU"/>
      </w:rPr>
      <w:drawing>
        <wp:anchor distT="0" distB="0" distL="114300" distR="114300" simplePos="0" relativeHeight="251659264" behindDoc="0" locked="0" layoutInCell="1" allowOverlap="1" wp14:anchorId="47F422E6" wp14:editId="7BEBBAE7">
          <wp:simplePos x="0" y="0"/>
          <wp:positionH relativeFrom="column">
            <wp:posOffset>4874260</wp:posOffset>
          </wp:positionH>
          <wp:positionV relativeFrom="paragraph">
            <wp:posOffset>-230505</wp:posOffset>
          </wp:positionV>
          <wp:extent cx="1504950" cy="419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947A9"/>
    <w:multiLevelType w:val="hybridMultilevel"/>
    <w:tmpl w:val="7690E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E4A1B33"/>
    <w:multiLevelType w:val="hybridMultilevel"/>
    <w:tmpl w:val="6724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D5B694C"/>
    <w:multiLevelType w:val="hybridMultilevel"/>
    <w:tmpl w:val="7690E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C355103"/>
    <w:multiLevelType w:val="hybridMultilevel"/>
    <w:tmpl w:val="54F24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7D9"/>
    <w:rsid w:val="00424B81"/>
    <w:rsid w:val="007909DE"/>
    <w:rsid w:val="00AE2A64"/>
    <w:rsid w:val="00AE6A9D"/>
    <w:rsid w:val="00B627D9"/>
    <w:rsid w:val="00DF2952"/>
    <w:rsid w:val="00EB4C9A"/>
    <w:rsid w:val="00EF2B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F29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9"/>
    <w:rsid w:val="00DF295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F2952"/>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DF295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F29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9"/>
    <w:rsid w:val="00DF295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F2952"/>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DF295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4.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ansto.gov.au/education/resources/posters" TargetMode="External"/><Relationship Id="rId17" Type="http://schemas.openxmlformats.org/officeDocument/2006/relationships/hyperlink" Target="https://www.ansto.gov.a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nsto.gov.au/education/secondary/workbooks-and-datasets"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user/ANSTOVideos" TargetMode="External"/><Relationship Id="rId23" Type="http://schemas.openxmlformats.org/officeDocument/2006/relationships/image" Target="media/image9.png"/><Relationship Id="rId10" Type="http://schemas.openxmlformats.org/officeDocument/2006/relationships/hyperlink" Target="https://www.ansto.gov.au/education/resources/posters"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hyperlink" Target="https://www.ansto.gov.au/education/resources/posters"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2414</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ANSTO</Company>
  <LinksUpToDate>false</LinksUpToDate>
  <CharactersWithSpaces>16148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12 Investigating Science</dc:title>
  <dc:subject>Excursion workbook</dc:subject>
  <dc:creator>MURPHY, Bridget</dc:creator>
  <cp:lastModifiedBy>MURPHY, Bridget</cp:lastModifiedBy>
  <cp:revision>4</cp:revision>
  <dcterms:created xsi:type="dcterms:W3CDTF">2019-02-20T02:13:00Z</dcterms:created>
  <dcterms:modified xsi:type="dcterms:W3CDTF">2019-03-19T04:11:00Z</dcterms:modified>
</cp:coreProperties>
</file>