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088D1" w14:textId="3F409A1E" w:rsidR="009B2526" w:rsidRPr="009218BF" w:rsidRDefault="00D41A53" w:rsidP="00E97ACE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2021 </w:t>
      </w:r>
      <w:r w:rsidR="00EA2AEE" w:rsidRPr="009218BF">
        <w:rPr>
          <w:b/>
          <w:sz w:val="40"/>
          <w:szCs w:val="40"/>
        </w:rPr>
        <w:t>Shore</w:t>
      </w:r>
      <w:r w:rsidR="00EC5C86" w:rsidRPr="009218BF">
        <w:rPr>
          <w:b/>
          <w:sz w:val="40"/>
          <w:szCs w:val="40"/>
        </w:rPr>
        <w:t>b</w:t>
      </w:r>
      <w:r w:rsidR="00EA2AEE" w:rsidRPr="009218BF">
        <w:rPr>
          <w:b/>
          <w:sz w:val="40"/>
          <w:szCs w:val="40"/>
        </w:rPr>
        <w:t>ird</w:t>
      </w:r>
      <w:r w:rsidR="004A37DF">
        <w:rPr>
          <w:b/>
          <w:sz w:val="40"/>
          <w:szCs w:val="40"/>
        </w:rPr>
        <w:t>s</w:t>
      </w:r>
      <w:r w:rsidR="00EA2AEE" w:rsidRPr="009218BF">
        <w:rPr>
          <w:b/>
          <w:sz w:val="40"/>
          <w:szCs w:val="40"/>
        </w:rPr>
        <w:t xml:space="preserve"> Competition</w:t>
      </w:r>
      <w:r w:rsidR="00E97ACE" w:rsidRPr="009218B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Accompanying</w:t>
      </w:r>
      <w:r w:rsidR="00DA26AB">
        <w:rPr>
          <w:b/>
          <w:sz w:val="40"/>
          <w:szCs w:val="40"/>
        </w:rPr>
        <w:t xml:space="preserve"> </w:t>
      </w:r>
      <w:r w:rsidR="003C6BEC">
        <w:rPr>
          <w:b/>
          <w:sz w:val="40"/>
          <w:szCs w:val="40"/>
        </w:rPr>
        <w:t>Lesson</w:t>
      </w:r>
      <w:r w:rsidR="00E506DE">
        <w:rPr>
          <w:b/>
          <w:sz w:val="40"/>
          <w:szCs w:val="40"/>
        </w:rPr>
        <w:t>s</w:t>
      </w:r>
    </w:p>
    <w:p w14:paraId="1F9D7EE6" w14:textId="4704CE68" w:rsidR="00654040" w:rsidRDefault="00D41A53" w:rsidP="00654040">
      <w:pPr>
        <w:jc w:val="center"/>
        <w:rPr>
          <w:sz w:val="40"/>
          <w:szCs w:val="40"/>
        </w:rPr>
      </w:pPr>
      <w:r>
        <w:rPr>
          <w:sz w:val="40"/>
          <w:szCs w:val="40"/>
        </w:rPr>
        <w:t>Years 3-6</w:t>
      </w:r>
      <w:r w:rsidR="003C1717">
        <w:rPr>
          <w:sz w:val="40"/>
          <w:szCs w:val="40"/>
        </w:rPr>
        <w:t xml:space="preserve"> </w:t>
      </w:r>
      <w:r w:rsidR="00F37DD8">
        <w:rPr>
          <w:sz w:val="40"/>
          <w:szCs w:val="40"/>
        </w:rPr>
        <w:t>English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7230"/>
      </w:tblGrid>
      <w:tr w:rsidR="00E54C69" w:rsidRPr="00CC28CB" w14:paraId="702386D9" w14:textId="77777777" w:rsidTr="0079645D">
        <w:tc>
          <w:tcPr>
            <w:tcW w:w="1555" w:type="dxa"/>
          </w:tcPr>
          <w:p w14:paraId="1A471338" w14:textId="77777777" w:rsidR="00E54C69" w:rsidRPr="00CC28CB" w:rsidRDefault="00E54C69">
            <w:pPr>
              <w:rPr>
                <w:b/>
              </w:rPr>
            </w:pPr>
            <w:r>
              <w:rPr>
                <w:b/>
              </w:rPr>
              <w:t>Strand</w:t>
            </w:r>
          </w:p>
        </w:tc>
        <w:tc>
          <w:tcPr>
            <w:tcW w:w="1842" w:type="dxa"/>
          </w:tcPr>
          <w:p w14:paraId="33B8FE12" w14:textId="77777777" w:rsidR="00E54C69" w:rsidRPr="00CC28CB" w:rsidRDefault="00E54C69">
            <w:pPr>
              <w:rPr>
                <w:b/>
              </w:rPr>
            </w:pPr>
            <w:r>
              <w:rPr>
                <w:b/>
              </w:rPr>
              <w:t>Sub-strand</w:t>
            </w:r>
          </w:p>
        </w:tc>
        <w:tc>
          <w:tcPr>
            <w:tcW w:w="7230" w:type="dxa"/>
          </w:tcPr>
          <w:p w14:paraId="5AF7D141" w14:textId="77777777" w:rsidR="00E54C69" w:rsidRPr="00CC28CB" w:rsidRDefault="00E54C69">
            <w:pPr>
              <w:rPr>
                <w:b/>
              </w:rPr>
            </w:pPr>
            <w:r w:rsidRPr="00CC28CB">
              <w:rPr>
                <w:b/>
              </w:rPr>
              <w:t>Content</w:t>
            </w:r>
            <w:r>
              <w:rPr>
                <w:b/>
              </w:rPr>
              <w:t xml:space="preserve"> Description</w:t>
            </w:r>
          </w:p>
        </w:tc>
      </w:tr>
      <w:tr w:rsidR="00BB4F65" w14:paraId="50C5DD24" w14:textId="77777777" w:rsidTr="009F5657">
        <w:trPr>
          <w:trHeight w:val="1704"/>
        </w:trPr>
        <w:tc>
          <w:tcPr>
            <w:tcW w:w="1555" w:type="dxa"/>
          </w:tcPr>
          <w:p w14:paraId="1DF923AD" w14:textId="146C54A4" w:rsidR="00BB4F65" w:rsidRPr="00853C98" w:rsidRDefault="00BB4F65">
            <w:pPr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1842" w:type="dxa"/>
          </w:tcPr>
          <w:p w14:paraId="79DA6C9A" w14:textId="4A60E7C4" w:rsidR="00BB4F65" w:rsidRDefault="00BB4F65" w:rsidP="00E006D3">
            <w:r>
              <w:t>Expressing and developing ideas</w:t>
            </w:r>
          </w:p>
        </w:tc>
        <w:tc>
          <w:tcPr>
            <w:tcW w:w="7230" w:type="dxa"/>
          </w:tcPr>
          <w:p w14:paraId="0F95B16D" w14:textId="77777777" w:rsidR="00BB4F65" w:rsidRDefault="00BB4F65" w:rsidP="00C44BEB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F37DD8">
              <w:t>Identify the effect on audiences of techniques, for example shot size, vertical camera angle and layout in picture books, advertisements and film segments (ACELA1483</w:t>
            </w:r>
            <w:r>
              <w:t>)</w:t>
            </w:r>
          </w:p>
          <w:p w14:paraId="4B853818" w14:textId="7CC44CA1" w:rsidR="00BB4F65" w:rsidRPr="00E006D3" w:rsidRDefault="00BB4F65" w:rsidP="00C44BEB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F37DD8">
              <w:t>Explore the effect of choices when framing an image, placement of elements in the image, and salience on composition of still and moving images in a range of types of texts (ACELA1496</w:t>
            </w:r>
            <w:r>
              <w:t>)</w:t>
            </w:r>
          </w:p>
        </w:tc>
      </w:tr>
      <w:tr w:rsidR="0079645D" w14:paraId="63817C71" w14:textId="77777777" w:rsidTr="0079645D">
        <w:trPr>
          <w:trHeight w:val="1903"/>
        </w:trPr>
        <w:tc>
          <w:tcPr>
            <w:tcW w:w="1555" w:type="dxa"/>
          </w:tcPr>
          <w:p w14:paraId="22C19783" w14:textId="373493D4" w:rsidR="0079645D" w:rsidRDefault="0079645D">
            <w:pPr>
              <w:rPr>
                <w:b/>
              </w:rPr>
            </w:pPr>
            <w:r>
              <w:rPr>
                <w:b/>
              </w:rPr>
              <w:t>Literacy</w:t>
            </w:r>
          </w:p>
        </w:tc>
        <w:tc>
          <w:tcPr>
            <w:tcW w:w="1842" w:type="dxa"/>
          </w:tcPr>
          <w:p w14:paraId="77DE34B5" w14:textId="6CF6AFE8" w:rsidR="0079645D" w:rsidRDefault="0079645D" w:rsidP="00E006D3">
            <w:r>
              <w:t>Creating texts</w:t>
            </w:r>
          </w:p>
        </w:tc>
        <w:tc>
          <w:tcPr>
            <w:tcW w:w="7230" w:type="dxa"/>
          </w:tcPr>
          <w:p w14:paraId="4BC83798" w14:textId="274B8A34" w:rsidR="0079645D" w:rsidRDefault="0079645D" w:rsidP="00C44BEB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79645D">
              <w:t>Plan, draft and publish imaginative, informative and persuasive print and multimodal texts, choosing text structures, language features, images and sound appropriate to purpose and audience (ACELY1704</w:t>
            </w:r>
            <w:r>
              <w:t>)</w:t>
            </w:r>
          </w:p>
          <w:p w14:paraId="229905D5" w14:textId="4EC73850" w:rsidR="0079645D" w:rsidRPr="00F37DD8" w:rsidRDefault="0079645D" w:rsidP="00C44BEB">
            <w:pPr>
              <w:pStyle w:val="ListParagraph"/>
              <w:numPr>
                <w:ilvl w:val="0"/>
                <w:numId w:val="9"/>
              </w:numPr>
              <w:ind w:left="291" w:hanging="283"/>
            </w:pPr>
            <w:r w:rsidRPr="0079645D">
              <w:t>Plan, draft and publish imaginative, informative and persuasive texts, choosing and experimenting with text structures, language features, images and digital resources appropriate to purpose and audience (ACELY1714</w:t>
            </w:r>
            <w:r>
              <w:t>)</w:t>
            </w:r>
          </w:p>
        </w:tc>
      </w:tr>
    </w:tbl>
    <w:p w14:paraId="51C1818C" w14:textId="77777777" w:rsidR="00941B7D" w:rsidRDefault="00941B7D"/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542"/>
        <w:gridCol w:w="3542"/>
        <w:gridCol w:w="3543"/>
      </w:tblGrid>
      <w:tr w:rsidR="00382EA5" w14:paraId="4A149AAE" w14:textId="77777777" w:rsidTr="00E506DE">
        <w:tc>
          <w:tcPr>
            <w:tcW w:w="10627" w:type="dxa"/>
            <w:gridSpan w:val="3"/>
          </w:tcPr>
          <w:p w14:paraId="0793BF0A" w14:textId="77777777" w:rsidR="00382EA5" w:rsidRPr="00382EA5" w:rsidRDefault="00382EA5" w:rsidP="00E162C2">
            <w:pPr>
              <w:rPr>
                <w:b/>
                <w:u w:val="single"/>
              </w:rPr>
            </w:pPr>
            <w:r w:rsidRPr="00382EA5">
              <w:rPr>
                <w:b/>
              </w:rPr>
              <w:t xml:space="preserve">Cross-curriculum </w:t>
            </w:r>
            <w:r w:rsidR="00E162C2">
              <w:rPr>
                <w:b/>
              </w:rPr>
              <w:t>P</w:t>
            </w:r>
            <w:r w:rsidRPr="00382EA5">
              <w:rPr>
                <w:b/>
              </w:rPr>
              <w:t>riorities</w:t>
            </w:r>
            <w:r w:rsidR="00E162C2">
              <w:rPr>
                <w:b/>
              </w:rPr>
              <w:t xml:space="preserve"> and General Capabilities</w:t>
            </w:r>
          </w:p>
        </w:tc>
      </w:tr>
      <w:tr w:rsidR="00E97ACE" w:rsidRPr="00E97ACE" w14:paraId="3F6CCD21" w14:textId="77777777" w:rsidTr="00E506DE">
        <w:tc>
          <w:tcPr>
            <w:tcW w:w="3542" w:type="dxa"/>
            <w:tcBorders>
              <w:right w:val="nil"/>
            </w:tcBorders>
          </w:tcPr>
          <w:p w14:paraId="137ED9F5" w14:textId="77777777" w:rsidR="00E97ACE" w:rsidRPr="00E97ACE" w:rsidRDefault="00E97ACE" w:rsidP="00E97ACE">
            <w:pPr>
              <w:numPr>
                <w:ilvl w:val="0"/>
                <w:numId w:val="8"/>
              </w:numPr>
            </w:pPr>
            <w:r w:rsidRPr="00E97ACE">
              <w:t xml:space="preserve">Sustainability </w:t>
            </w:r>
          </w:p>
          <w:p w14:paraId="301D2684" w14:textId="16301D79" w:rsidR="00E97ACE" w:rsidRPr="00DA26AB" w:rsidRDefault="00E97ACE" w:rsidP="00E506DE">
            <w:pPr>
              <w:numPr>
                <w:ilvl w:val="0"/>
                <w:numId w:val="8"/>
              </w:numPr>
            </w:pPr>
            <w:r w:rsidRPr="00E97ACE">
              <w:t xml:space="preserve">Critical </w:t>
            </w:r>
            <w:r w:rsidR="00E506DE">
              <w:t>a</w:t>
            </w:r>
            <w:r w:rsidR="003C1717" w:rsidRPr="00E97ACE">
              <w:t xml:space="preserve">nd Creative Thinking </w:t>
            </w:r>
          </w:p>
        </w:tc>
        <w:tc>
          <w:tcPr>
            <w:tcW w:w="3542" w:type="dxa"/>
            <w:tcBorders>
              <w:left w:val="nil"/>
              <w:right w:val="nil"/>
            </w:tcBorders>
          </w:tcPr>
          <w:p w14:paraId="4A3712CF" w14:textId="77777777" w:rsidR="00E506DE" w:rsidRDefault="003C1717" w:rsidP="003C1717">
            <w:pPr>
              <w:numPr>
                <w:ilvl w:val="0"/>
                <w:numId w:val="8"/>
              </w:numPr>
            </w:pPr>
            <w:r w:rsidRPr="00E97ACE">
              <w:t xml:space="preserve">Literacy </w:t>
            </w:r>
          </w:p>
          <w:p w14:paraId="740D6E37" w14:textId="76E1A9AC" w:rsidR="003C1717" w:rsidRPr="00E97ACE" w:rsidRDefault="00E506DE" w:rsidP="003C1717">
            <w:pPr>
              <w:numPr>
                <w:ilvl w:val="0"/>
                <w:numId w:val="8"/>
              </w:numPr>
            </w:pPr>
            <w:r w:rsidRPr="00E97ACE">
              <w:t>Ethical Understanding</w:t>
            </w:r>
          </w:p>
        </w:tc>
        <w:tc>
          <w:tcPr>
            <w:tcW w:w="3543" w:type="dxa"/>
            <w:tcBorders>
              <w:left w:val="nil"/>
            </w:tcBorders>
          </w:tcPr>
          <w:p w14:paraId="45894D71" w14:textId="696DF5CA" w:rsidR="00DA26AB" w:rsidRPr="00E97ACE" w:rsidRDefault="00E97ACE" w:rsidP="00E506DE">
            <w:pPr>
              <w:numPr>
                <w:ilvl w:val="0"/>
                <w:numId w:val="8"/>
              </w:numPr>
            </w:pPr>
            <w:r w:rsidRPr="00E97ACE">
              <w:t xml:space="preserve">Personal </w:t>
            </w:r>
            <w:r w:rsidR="00E506DE">
              <w:t>a</w:t>
            </w:r>
            <w:r w:rsidR="003C1717" w:rsidRPr="00E97ACE">
              <w:t>nd Social Capability</w:t>
            </w:r>
          </w:p>
        </w:tc>
      </w:tr>
    </w:tbl>
    <w:p w14:paraId="4C06461A" w14:textId="77777777" w:rsidR="00606748" w:rsidRDefault="00606748"/>
    <w:p w14:paraId="76BE755B" w14:textId="59BB8108" w:rsidR="00204887" w:rsidRPr="00204887" w:rsidRDefault="00204887">
      <w:pPr>
        <w:rPr>
          <w:i/>
          <w:iCs/>
        </w:rPr>
      </w:pPr>
      <w:r w:rsidRPr="00204887">
        <w:rPr>
          <w:i/>
          <w:iCs/>
        </w:rPr>
        <w:t xml:space="preserve">This lesson would best be included after students have studied </w:t>
      </w:r>
      <w:r w:rsidR="009F5657">
        <w:rPr>
          <w:i/>
          <w:iCs/>
        </w:rPr>
        <w:t>multimedia</w:t>
      </w:r>
      <w:r w:rsidRPr="00204887">
        <w:rPr>
          <w:i/>
          <w:iCs/>
        </w:rPr>
        <w:t xml:space="preserve"> forms of persuasive texts</w:t>
      </w:r>
      <w:r w:rsidR="009F5657">
        <w:rPr>
          <w:i/>
          <w:iCs/>
        </w:rPr>
        <w:t>,</w:t>
      </w:r>
      <w:r w:rsidRPr="00204887">
        <w:rPr>
          <w:i/>
          <w:iCs/>
        </w:rPr>
        <w:t xml:space="preserve"> such as advertising</w:t>
      </w:r>
      <w:r>
        <w:rPr>
          <w:i/>
          <w:iCs/>
        </w:rPr>
        <w:t xml:space="preserve"> materials</w:t>
      </w:r>
      <w:r w:rsidR="009F5657">
        <w:rPr>
          <w:i/>
          <w:iCs/>
        </w:rPr>
        <w:t>,</w:t>
      </w:r>
      <w:r w:rsidR="00BD6A75">
        <w:rPr>
          <w:i/>
          <w:iCs/>
        </w:rPr>
        <w:t xml:space="preserve"> and/or visual literacy</w:t>
      </w:r>
      <w:r w:rsidRPr="00204887">
        <w:rPr>
          <w:i/>
          <w:iCs/>
        </w:rPr>
        <w:t>.</w:t>
      </w:r>
      <w:r w:rsidR="00BD6A75">
        <w:rPr>
          <w:i/>
          <w:iCs/>
        </w:rPr>
        <w:t xml:space="preserve"> It could be used as an assessment piece at the end of a unit of study.</w:t>
      </w:r>
    </w:p>
    <w:p w14:paraId="2E784ECE" w14:textId="0033FE59" w:rsidR="004A37DF" w:rsidRPr="004A37DF" w:rsidRDefault="004A37DF" w:rsidP="004A37DF">
      <w:pPr>
        <w:spacing w:after="0"/>
        <w:rPr>
          <w:u w:val="single"/>
        </w:rPr>
      </w:pPr>
      <w:r w:rsidRPr="004A37DF">
        <w:rPr>
          <w:u w:val="single"/>
        </w:rPr>
        <w:t>Eco-tourism: an introduction</w:t>
      </w:r>
    </w:p>
    <w:p w14:paraId="3B6AA2E9" w14:textId="5D4D77C5" w:rsidR="00204887" w:rsidRDefault="00204887">
      <w:r>
        <w:t>Introduce the students to the term “eco-tourism”. Firstly</w:t>
      </w:r>
      <w:r w:rsidR="009F5657">
        <w:t>,</w:t>
      </w:r>
      <w:r>
        <w:t xml:space="preserve"> ask students to brainstorm what they think this may mean and then share some examples of eco-tourism in Australia</w:t>
      </w:r>
      <w:r w:rsidR="009F5657">
        <w:t xml:space="preserve"> (</w:t>
      </w:r>
      <w:r w:rsidR="00D41A53">
        <w:t xml:space="preserve">tourism </w:t>
      </w:r>
      <w:r w:rsidR="009F5657">
        <w:t>websites for well-known places such as Uluru and the Great Barrier Reef are a good place to start)</w:t>
      </w:r>
      <w:r>
        <w:t>. With each example, highlight the type of language used, images and the key message.</w:t>
      </w:r>
    </w:p>
    <w:p w14:paraId="7FF8A38B" w14:textId="6627480C" w:rsidR="004A37DF" w:rsidRPr="004A37DF" w:rsidRDefault="004A37DF">
      <w:pPr>
        <w:rPr>
          <w:i/>
          <w:iCs/>
        </w:rPr>
      </w:pPr>
      <w:r w:rsidRPr="004A37DF">
        <w:rPr>
          <w:i/>
          <w:iCs/>
        </w:rPr>
        <w:t>Extension task: ask students to find their own eco-tourism advertisement and identify the key features.</w:t>
      </w:r>
    </w:p>
    <w:p w14:paraId="6AF847B1" w14:textId="16E5EB4A" w:rsidR="00204887" w:rsidRDefault="00204887">
      <w:r>
        <w:t>Ask students to think-pair-share why eco-tourism is beneficial to a particular environment or species of animal.</w:t>
      </w:r>
    </w:p>
    <w:p w14:paraId="3E8A4BD3" w14:textId="6021629D" w:rsidR="00BD6A75" w:rsidRDefault="00BD6A75" w:rsidP="00BD6A75">
      <w:pPr>
        <w:spacing w:after="0"/>
        <w:rPr>
          <w:u w:val="single"/>
        </w:rPr>
      </w:pPr>
      <w:r w:rsidRPr="00BD6A75">
        <w:rPr>
          <w:u w:val="single"/>
        </w:rPr>
        <w:t>Planning an eco-tourism poster</w:t>
      </w:r>
    </w:p>
    <w:p w14:paraId="292093C4" w14:textId="080981FC" w:rsidR="00204887" w:rsidRDefault="00BD6A75" w:rsidP="00BD6A75">
      <w:pPr>
        <w:spacing w:after="0"/>
      </w:pPr>
      <w:r w:rsidRPr="00BD6A75">
        <w:t>Exp</w:t>
      </w:r>
      <w:r>
        <w:t>lain the outline of the 2021 Shorebirds Competition to students</w:t>
      </w:r>
      <w:r w:rsidR="004A37DF">
        <w:t>. Based on the previous lesson, students will understand that t</w:t>
      </w:r>
      <w:r>
        <w:t>he way they organise their posters will be important for sending a strong message. Using the prior-knowledge students have gained regarding a local wetland area and the shorebirds that frequent them</w:t>
      </w:r>
      <w:r w:rsidR="00D41A53">
        <w:t xml:space="preserve"> (refer to other accompanying lessons/units from our website)</w:t>
      </w:r>
      <w:r>
        <w:t xml:space="preserve">, students work in pairs or individually to complete the attached </w:t>
      </w:r>
      <w:r w:rsidRPr="00D41A53">
        <w:rPr>
          <w:b/>
          <w:bCs/>
        </w:rPr>
        <w:t>Activity Sheet</w:t>
      </w:r>
      <w:r>
        <w:t xml:space="preserve">. </w:t>
      </w:r>
    </w:p>
    <w:p w14:paraId="3AEF764A" w14:textId="0F99CBCE" w:rsidR="000840C8" w:rsidRDefault="000840C8" w:rsidP="00BD6A75">
      <w:pPr>
        <w:spacing w:after="0"/>
      </w:pPr>
    </w:p>
    <w:p w14:paraId="26C37BCF" w14:textId="262BC91E" w:rsidR="00E11035" w:rsidRDefault="000840C8" w:rsidP="00BD6A75">
      <w:pPr>
        <w:spacing w:after="0"/>
      </w:pPr>
      <w:r>
        <w:t xml:space="preserve">Students should consider who </w:t>
      </w:r>
      <w:r w:rsidR="004A37DF">
        <w:t>the audience of the poster will be</w:t>
      </w:r>
      <w:r>
        <w:t>. What is the main conservation message they will be trying to give? Wetland areas are vital to migratory shorebirds</w:t>
      </w:r>
      <w:r w:rsidR="00D41A53">
        <w:t xml:space="preserve"> who have travelled long distances without any food or water before arriving at our shores</w:t>
      </w:r>
      <w:r>
        <w:t>. What species of shorebird will they include in their poster?</w:t>
      </w:r>
      <w:r w:rsidR="00E11035">
        <w:t xml:space="preserve"> They should also consider the language they will use </w:t>
      </w:r>
      <w:r w:rsidR="00D41A53">
        <w:t xml:space="preserve">and what </w:t>
      </w:r>
      <w:r w:rsidR="00E11035">
        <w:t>elements of visual literacy that will add meaning to their poster.</w:t>
      </w:r>
    </w:p>
    <w:p w14:paraId="01B97A73" w14:textId="77777777" w:rsidR="00E11035" w:rsidRDefault="00E11035" w:rsidP="00BD6A75">
      <w:pPr>
        <w:spacing w:after="0"/>
      </w:pPr>
    </w:p>
    <w:p w14:paraId="1A2C45ED" w14:textId="4C742991" w:rsidR="000840C8" w:rsidRDefault="00E11035" w:rsidP="00BD6A75">
      <w:pPr>
        <w:spacing w:after="0"/>
      </w:pPr>
      <w:r>
        <w:t xml:space="preserve">After planning the poster, students commence work individually on preparing their poster. Be sure to remind students of the competition guidelines and good luck! </w:t>
      </w:r>
    </w:p>
    <w:p w14:paraId="5A5F6628" w14:textId="1F6B87E7" w:rsidR="00E506DE" w:rsidRDefault="00E506DE" w:rsidP="00E506DE">
      <w:pPr>
        <w:pStyle w:val="ListParagraph"/>
        <w:numPr>
          <w:ilvl w:val="0"/>
          <w:numId w:val="12"/>
        </w:numPr>
        <w:rPr>
          <w:rStyle w:val="Hyperlink"/>
        </w:rPr>
        <w:sectPr w:rsidR="00E506DE" w:rsidSect="00D41A53">
          <w:headerReference w:type="default" r:id="rId8"/>
          <w:headerReference w:type="first" r:id="rId9"/>
          <w:footerReference w:type="first" r:id="rId10"/>
          <w:pgSz w:w="11906" w:h="16838"/>
          <w:pgMar w:top="678" w:right="426" w:bottom="851" w:left="568" w:header="708" w:footer="708" w:gutter="0"/>
          <w:cols w:space="708"/>
          <w:titlePg/>
          <w:docGrid w:linePitch="360"/>
        </w:sectPr>
      </w:pPr>
    </w:p>
    <w:p w14:paraId="656584BE" w14:textId="4BB4876B" w:rsidR="008942D2" w:rsidRDefault="008942D2" w:rsidP="008942D2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 w:rsidRPr="002556FB">
        <w:rPr>
          <w:rFonts w:ascii="Comic Sans MS" w:hAnsi="Comic Sans MS"/>
          <w:b/>
          <w:sz w:val="28"/>
          <w:szCs w:val="28"/>
        </w:rPr>
        <w:lastRenderedPageBreak/>
        <w:t xml:space="preserve">Activity </w:t>
      </w:r>
      <w:r w:rsidR="0077564E">
        <w:rPr>
          <w:rFonts w:ascii="Comic Sans MS" w:hAnsi="Comic Sans MS"/>
          <w:b/>
          <w:sz w:val="28"/>
          <w:szCs w:val="28"/>
        </w:rPr>
        <w:t xml:space="preserve">Sheet </w:t>
      </w:r>
      <w:r w:rsidRPr="002556FB">
        <w:rPr>
          <w:rFonts w:ascii="Comic Sans MS" w:hAnsi="Comic Sans MS"/>
          <w:b/>
          <w:sz w:val="28"/>
          <w:szCs w:val="28"/>
        </w:rPr>
        <w:t>–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0840C8">
        <w:rPr>
          <w:rFonts w:ascii="Comic Sans MS" w:hAnsi="Comic Sans MS"/>
          <w:b/>
          <w:sz w:val="28"/>
          <w:szCs w:val="28"/>
        </w:rPr>
        <w:t>Eco-Tourism Poster Planning</w:t>
      </w:r>
    </w:p>
    <w:p w14:paraId="26BEDB5F" w14:textId="742789BE" w:rsidR="008942D2" w:rsidRDefault="00E346D7" w:rsidP="008942D2">
      <w:pPr>
        <w:tabs>
          <w:tab w:val="left" w:pos="5954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</w:t>
      </w:r>
      <w:r w:rsidR="008942D2" w:rsidRPr="008942D2">
        <w:rPr>
          <w:rFonts w:ascii="Comic Sans MS" w:hAnsi="Comic Sans MS"/>
          <w:sz w:val="28"/>
          <w:szCs w:val="28"/>
        </w:rPr>
        <w:t xml:space="preserve"> of </w:t>
      </w:r>
      <w:r w:rsidR="00C03FCF">
        <w:rPr>
          <w:rFonts w:ascii="Comic Sans MS" w:hAnsi="Comic Sans MS"/>
          <w:sz w:val="28"/>
          <w:szCs w:val="28"/>
        </w:rPr>
        <w:t xml:space="preserve">wetland </w:t>
      </w:r>
      <w:r>
        <w:rPr>
          <w:rFonts w:ascii="Comic Sans MS" w:hAnsi="Comic Sans MS"/>
          <w:sz w:val="28"/>
          <w:szCs w:val="28"/>
        </w:rPr>
        <w:t>_______________</w:t>
      </w:r>
      <w:r w:rsidR="008942D2">
        <w:rPr>
          <w:rFonts w:ascii="Comic Sans MS" w:hAnsi="Comic Sans MS"/>
          <w:b/>
          <w:sz w:val="28"/>
          <w:szCs w:val="28"/>
        </w:rPr>
        <w:t>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7"/>
        <w:gridCol w:w="7652"/>
      </w:tblGrid>
      <w:tr w:rsidR="008942D2" w14:paraId="1B765FCE" w14:textId="77777777" w:rsidTr="00B528C6">
        <w:trPr>
          <w:trHeight w:val="1249"/>
        </w:trPr>
        <w:tc>
          <w:tcPr>
            <w:tcW w:w="7647" w:type="dxa"/>
          </w:tcPr>
          <w:p w14:paraId="02F29F37" w14:textId="3A1A39E8" w:rsidR="008942D2" w:rsidRDefault="000840C8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Who is the </w:t>
            </w:r>
            <w:r w:rsidR="004A37DF">
              <w:rPr>
                <w:rFonts w:ascii="Comic Sans MS" w:hAnsi="Comic Sans MS"/>
                <w:sz w:val="28"/>
                <w:szCs w:val="28"/>
              </w:rPr>
              <w:t xml:space="preserve">intended </w:t>
            </w:r>
            <w:r>
              <w:rPr>
                <w:rFonts w:ascii="Comic Sans MS" w:hAnsi="Comic Sans MS"/>
                <w:sz w:val="28"/>
                <w:szCs w:val="28"/>
              </w:rPr>
              <w:t>audience for your poster?</w:t>
            </w:r>
          </w:p>
        </w:tc>
        <w:tc>
          <w:tcPr>
            <w:tcW w:w="7652" w:type="dxa"/>
            <w:shd w:val="clear" w:color="auto" w:fill="auto"/>
          </w:tcPr>
          <w:p w14:paraId="30D2A0FA" w14:textId="1514C2E7" w:rsidR="008942D2" w:rsidRDefault="00B528C6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 species of shorebird visits this wetland</w:t>
            </w:r>
            <w:r w:rsidRPr="00C03FCF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  <w:tr w:rsidR="000840C8" w14:paraId="072AF5B7" w14:textId="77777777" w:rsidTr="00C03FCF">
        <w:trPr>
          <w:trHeight w:val="2727"/>
        </w:trPr>
        <w:tc>
          <w:tcPr>
            <w:tcW w:w="7647" w:type="dxa"/>
          </w:tcPr>
          <w:p w14:paraId="2746292B" w14:textId="72A8CAD3" w:rsidR="000840C8" w:rsidRDefault="00B528C6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 key messages will you be giving? Why would people want to visit </w:t>
            </w:r>
            <w:r w:rsidR="00BB4F65">
              <w:rPr>
                <w:rFonts w:ascii="Comic Sans MS" w:hAnsi="Comic Sans MS"/>
                <w:sz w:val="28"/>
                <w:szCs w:val="28"/>
              </w:rPr>
              <w:t xml:space="preserve">and conserve </w:t>
            </w:r>
            <w:r>
              <w:rPr>
                <w:rFonts w:ascii="Comic Sans MS" w:hAnsi="Comic Sans MS"/>
                <w:sz w:val="28"/>
                <w:szCs w:val="28"/>
              </w:rPr>
              <w:t>this wetland?</w:t>
            </w:r>
          </w:p>
        </w:tc>
        <w:tc>
          <w:tcPr>
            <w:tcW w:w="7652" w:type="dxa"/>
            <w:vMerge w:val="restart"/>
          </w:tcPr>
          <w:p w14:paraId="49A62D76" w14:textId="390F3B54" w:rsidR="000840C8" w:rsidRDefault="000840C8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What elements of visual literacy will you use </w:t>
            </w:r>
            <w:r w:rsidR="004A37DF">
              <w:rPr>
                <w:rFonts w:ascii="Comic Sans MS" w:hAnsi="Comic Sans MS"/>
                <w:sz w:val="28"/>
                <w:szCs w:val="28"/>
              </w:rPr>
              <w:t xml:space="preserve">to </w:t>
            </w:r>
            <w:r>
              <w:rPr>
                <w:rFonts w:ascii="Comic Sans MS" w:hAnsi="Comic Sans MS"/>
                <w:sz w:val="28"/>
                <w:szCs w:val="28"/>
              </w:rPr>
              <w:t>add meaning to your poster?</w:t>
            </w:r>
          </w:p>
        </w:tc>
      </w:tr>
      <w:tr w:rsidR="000840C8" w14:paraId="6F1FB245" w14:textId="77777777" w:rsidTr="00C03FCF">
        <w:trPr>
          <w:trHeight w:val="2727"/>
        </w:trPr>
        <w:tc>
          <w:tcPr>
            <w:tcW w:w="7647" w:type="dxa"/>
          </w:tcPr>
          <w:p w14:paraId="16212BE6" w14:textId="719CD016" w:rsidR="000840C8" w:rsidRDefault="000840C8" w:rsidP="006B08A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List some adjectives that describe this wetland and/or the shorebirds.</w:t>
            </w:r>
          </w:p>
        </w:tc>
        <w:tc>
          <w:tcPr>
            <w:tcW w:w="7652" w:type="dxa"/>
            <w:vMerge/>
          </w:tcPr>
          <w:p w14:paraId="119DD5CC" w14:textId="4272016C" w:rsidR="000840C8" w:rsidRDefault="000840C8" w:rsidP="006B08A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4BAE4E39" w14:textId="5B3CDDD2" w:rsidR="00E346D7" w:rsidRPr="00B528C6" w:rsidRDefault="00B528C6" w:rsidP="00E506DE">
      <w:pPr>
        <w:tabs>
          <w:tab w:val="left" w:leader="underscore" w:pos="15309"/>
        </w:tabs>
        <w:spacing w:before="240"/>
        <w:rPr>
          <w:rFonts w:ascii="Comic Sans MS" w:hAnsi="Comic Sans MS"/>
          <w:bCs/>
          <w:sz w:val="28"/>
          <w:szCs w:val="28"/>
        </w:rPr>
      </w:pPr>
      <w:r w:rsidRPr="00B528C6">
        <w:rPr>
          <w:rFonts w:ascii="Comic Sans MS" w:hAnsi="Comic Sans MS"/>
          <w:bCs/>
          <w:sz w:val="28"/>
          <w:szCs w:val="28"/>
        </w:rPr>
        <w:t>Your poster should include a small a</w:t>
      </w:r>
      <w:r w:rsidR="004A37DF">
        <w:rPr>
          <w:rFonts w:ascii="Comic Sans MS" w:hAnsi="Comic Sans MS"/>
          <w:bCs/>
          <w:sz w:val="28"/>
          <w:szCs w:val="28"/>
        </w:rPr>
        <w:t>m</w:t>
      </w:r>
      <w:r w:rsidRPr="00B528C6">
        <w:rPr>
          <w:rFonts w:ascii="Comic Sans MS" w:hAnsi="Comic Sans MS"/>
          <w:bCs/>
          <w:sz w:val="28"/>
          <w:szCs w:val="28"/>
        </w:rPr>
        <w:t>ou</w:t>
      </w:r>
      <w:r w:rsidR="004A37DF">
        <w:rPr>
          <w:rFonts w:ascii="Comic Sans MS" w:hAnsi="Comic Sans MS"/>
          <w:bCs/>
          <w:sz w:val="28"/>
          <w:szCs w:val="28"/>
        </w:rPr>
        <w:t>n</w:t>
      </w:r>
      <w:r w:rsidRPr="00B528C6">
        <w:rPr>
          <w:rFonts w:ascii="Comic Sans MS" w:hAnsi="Comic Sans MS"/>
          <w:bCs/>
          <w:sz w:val="28"/>
          <w:szCs w:val="28"/>
        </w:rPr>
        <w:t>t of text to help give your message. It could be a slogan or some information</w:t>
      </w:r>
      <w:r>
        <w:rPr>
          <w:rFonts w:ascii="Comic Sans MS" w:hAnsi="Comic Sans MS"/>
          <w:bCs/>
          <w:sz w:val="28"/>
          <w:szCs w:val="28"/>
        </w:rPr>
        <w:t xml:space="preserve"> about the wetland. Draft your </w:t>
      </w:r>
      <w:r w:rsidR="00E11035">
        <w:rPr>
          <w:rFonts w:ascii="Comic Sans MS" w:hAnsi="Comic Sans MS"/>
          <w:bCs/>
          <w:sz w:val="28"/>
          <w:szCs w:val="28"/>
        </w:rPr>
        <w:t>text</w:t>
      </w:r>
      <w:r>
        <w:rPr>
          <w:rFonts w:ascii="Comic Sans MS" w:hAnsi="Comic Sans MS"/>
          <w:bCs/>
          <w:sz w:val="28"/>
          <w:szCs w:val="28"/>
        </w:rPr>
        <w:t xml:space="preserve"> here:</w:t>
      </w:r>
      <w:r w:rsidRPr="00B528C6">
        <w:rPr>
          <w:rFonts w:ascii="Comic Sans MS" w:hAnsi="Comic Sans MS"/>
          <w:bCs/>
          <w:sz w:val="28"/>
          <w:szCs w:val="28"/>
        </w:rPr>
        <w:t xml:space="preserve">  </w:t>
      </w:r>
      <w:r w:rsidR="00E506DE" w:rsidRPr="00B528C6">
        <w:rPr>
          <w:rFonts w:ascii="Comic Sans MS" w:hAnsi="Comic Sans MS"/>
          <w:bCs/>
          <w:sz w:val="28"/>
          <w:szCs w:val="28"/>
        </w:rPr>
        <w:tab/>
      </w:r>
    </w:p>
    <w:p w14:paraId="7F1B944A" w14:textId="6C6F8D38" w:rsidR="00E506DE" w:rsidRDefault="00E506DE" w:rsidP="00E506DE">
      <w:pPr>
        <w:tabs>
          <w:tab w:val="left" w:leader="underscore" w:pos="15309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0E898A4B" w14:textId="4D8B16EB" w:rsidR="00B528C6" w:rsidRDefault="00B528C6" w:rsidP="00E506DE">
      <w:pPr>
        <w:tabs>
          <w:tab w:val="left" w:leader="underscore" w:pos="15309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sectPr w:rsidR="00B528C6" w:rsidSect="00E506DE">
      <w:pgSz w:w="16838" w:h="11906" w:orient="landscape"/>
      <w:pgMar w:top="568" w:right="678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4A98C" w14:textId="77777777" w:rsidR="00ED1484" w:rsidRDefault="00ED1484" w:rsidP="00E97ACE">
      <w:pPr>
        <w:spacing w:after="0" w:line="240" w:lineRule="auto"/>
      </w:pPr>
      <w:r>
        <w:separator/>
      </w:r>
    </w:p>
  </w:endnote>
  <w:endnote w:type="continuationSeparator" w:id="0">
    <w:p w14:paraId="211D2E3F" w14:textId="77777777" w:rsidR="00ED1484" w:rsidRDefault="00ED1484" w:rsidP="00E9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BdCn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2D1BC" w14:textId="4723C206" w:rsidR="00D41A53" w:rsidRPr="00D41A53" w:rsidRDefault="00D41A53" w:rsidP="00D41A53">
    <w:pPr>
      <w:pStyle w:val="Footer"/>
      <w:tabs>
        <w:tab w:val="clear" w:pos="4513"/>
        <w:tab w:val="clear" w:pos="9026"/>
        <w:tab w:val="center" w:pos="7938"/>
        <w:tab w:val="right" w:pos="14742"/>
      </w:tabs>
      <w:rPr>
        <w:sz w:val="16"/>
        <w:szCs w:val="16"/>
      </w:rPr>
    </w:pPr>
    <w:r w:rsidRPr="00DA26AB">
      <w:rPr>
        <w:sz w:val="16"/>
        <w:szCs w:val="16"/>
      </w:rPr>
      <w:t xml:space="preserve">ANSTO Shorebirds Competition </w:t>
    </w:r>
    <w:r>
      <w:rPr>
        <w:sz w:val="16"/>
        <w:szCs w:val="16"/>
      </w:rPr>
      <w:t>2021. Years 3-6 Accompanying</w:t>
    </w:r>
    <w:r w:rsidRPr="00DA26AB">
      <w:rPr>
        <w:sz w:val="16"/>
        <w:szCs w:val="16"/>
      </w:rPr>
      <w:t xml:space="preserve"> </w:t>
    </w:r>
    <w:r>
      <w:rPr>
        <w:sz w:val="16"/>
        <w:szCs w:val="16"/>
      </w:rPr>
      <w:t>English Lessons</w:t>
    </w:r>
    <w:r w:rsidRPr="00DA26AB"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DA26AB">
      <w:rPr>
        <w:sz w:val="16"/>
        <w:szCs w:val="16"/>
      </w:rPr>
      <w:fldChar w:fldCharType="begin"/>
    </w:r>
    <w:r w:rsidRPr="00DA26AB">
      <w:rPr>
        <w:sz w:val="16"/>
        <w:szCs w:val="16"/>
      </w:rPr>
      <w:instrText xml:space="preserve"> PAGE   \* MERGEFORMAT </w:instrText>
    </w:r>
    <w:r w:rsidRPr="00DA26AB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A26AB">
      <w:rPr>
        <w:b/>
        <w:bCs/>
        <w:noProof/>
        <w:sz w:val="16"/>
        <w:szCs w:val="16"/>
      </w:rPr>
      <w:fldChar w:fldCharType="end"/>
    </w:r>
    <w:r w:rsidRPr="00DA26AB">
      <w:rPr>
        <w:b/>
        <w:bCs/>
        <w:sz w:val="16"/>
        <w:szCs w:val="16"/>
      </w:rPr>
      <w:t xml:space="preserve"> </w:t>
    </w:r>
    <w:r w:rsidRPr="00DA26AB">
      <w:rPr>
        <w:sz w:val="16"/>
        <w:szCs w:val="16"/>
      </w:rPr>
      <w:t>|</w:t>
    </w:r>
    <w:r w:rsidRPr="00DA26AB">
      <w:rPr>
        <w:b/>
        <w:bCs/>
        <w:sz w:val="16"/>
        <w:szCs w:val="16"/>
      </w:rPr>
      <w:t xml:space="preserve"> </w:t>
    </w:r>
    <w:r w:rsidRPr="00DA26AB">
      <w:rPr>
        <w:color w:val="7F7F7F" w:themeColor="background1" w:themeShade="7F"/>
        <w:spacing w:val="60"/>
        <w:sz w:val="16"/>
        <w:szCs w:val="16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2ECA7" w14:textId="77777777" w:rsidR="00ED1484" w:rsidRDefault="00ED1484" w:rsidP="00E97ACE">
      <w:pPr>
        <w:spacing w:after="0" w:line="240" w:lineRule="auto"/>
      </w:pPr>
      <w:r>
        <w:separator/>
      </w:r>
    </w:p>
  </w:footnote>
  <w:footnote w:type="continuationSeparator" w:id="0">
    <w:p w14:paraId="65946F11" w14:textId="77777777" w:rsidR="00ED1484" w:rsidRDefault="00ED1484" w:rsidP="00E9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FB77" w14:textId="5D822EAA" w:rsidR="00E506DE" w:rsidRDefault="00E506D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645119D" wp14:editId="10505C97">
          <wp:simplePos x="0" y="0"/>
          <wp:positionH relativeFrom="column">
            <wp:posOffset>8326582</wp:posOffset>
          </wp:positionH>
          <wp:positionV relativeFrom="paragraph">
            <wp:posOffset>-222308</wp:posOffset>
          </wp:positionV>
          <wp:extent cx="1504950" cy="41973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1ECD" w14:textId="1466EEBC" w:rsidR="00D41A53" w:rsidRDefault="00D41A5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BE15386" wp14:editId="126CED9F">
          <wp:simplePos x="0" y="0"/>
          <wp:positionH relativeFrom="column">
            <wp:posOffset>5381625</wp:posOffset>
          </wp:positionH>
          <wp:positionV relativeFrom="paragraph">
            <wp:posOffset>-257810</wp:posOffset>
          </wp:positionV>
          <wp:extent cx="1504950" cy="419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41BD"/>
    <w:multiLevelType w:val="hybridMultilevel"/>
    <w:tmpl w:val="958C92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6CA"/>
    <w:multiLevelType w:val="hybridMultilevel"/>
    <w:tmpl w:val="0B564664"/>
    <w:lvl w:ilvl="0" w:tplc="61F678CE">
      <w:start w:val="1"/>
      <w:numFmt w:val="bullet"/>
      <w:pStyle w:val="Tablebullet110pt"/>
      <w:lvlText w:val=""/>
      <w:lvlJc w:val="left"/>
      <w:pPr>
        <w:ind w:left="862" w:hanging="360"/>
      </w:pPr>
      <w:rPr>
        <w:rFonts w:ascii="Symbol" w:hAnsi="Symbol" w:hint="default"/>
        <w:color w:val="9CAB00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0B1BEC"/>
    <w:multiLevelType w:val="hybridMultilevel"/>
    <w:tmpl w:val="7CF43FA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13847"/>
    <w:multiLevelType w:val="hybridMultilevel"/>
    <w:tmpl w:val="4634B092"/>
    <w:lvl w:ilvl="0" w:tplc="3662A73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TradeGothicLTStd-BdCn20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23549F"/>
    <w:multiLevelType w:val="hybridMultilevel"/>
    <w:tmpl w:val="3FBA1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34386"/>
    <w:multiLevelType w:val="hybridMultilevel"/>
    <w:tmpl w:val="FE34AB80"/>
    <w:lvl w:ilvl="0" w:tplc="CF60291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12B0D"/>
    <w:multiLevelType w:val="hybridMultilevel"/>
    <w:tmpl w:val="B1BC2DAA"/>
    <w:lvl w:ilvl="0" w:tplc="0C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abstractNum w:abstractNumId="7" w15:restartNumberingAfterBreak="0">
    <w:nsid w:val="551D0D66"/>
    <w:multiLevelType w:val="hybridMultilevel"/>
    <w:tmpl w:val="7CCCF9BA"/>
    <w:lvl w:ilvl="0" w:tplc="CF8A9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24E12"/>
    <w:multiLevelType w:val="hybridMultilevel"/>
    <w:tmpl w:val="BE22B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D2BA1"/>
    <w:multiLevelType w:val="hybridMultilevel"/>
    <w:tmpl w:val="2B5A6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A20C9"/>
    <w:multiLevelType w:val="hybridMultilevel"/>
    <w:tmpl w:val="0E2E4F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1208F"/>
    <w:multiLevelType w:val="hybridMultilevel"/>
    <w:tmpl w:val="ACCA44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42E11"/>
    <w:multiLevelType w:val="hybridMultilevel"/>
    <w:tmpl w:val="1474F8A8"/>
    <w:lvl w:ilvl="0" w:tplc="CF8A9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FA"/>
    <w:rsid w:val="000035BC"/>
    <w:rsid w:val="0000528A"/>
    <w:rsid w:val="00072DF8"/>
    <w:rsid w:val="00076B05"/>
    <w:rsid w:val="00082D30"/>
    <w:rsid w:val="000840C8"/>
    <w:rsid w:val="000907EA"/>
    <w:rsid w:val="000E4660"/>
    <w:rsid w:val="00100E5C"/>
    <w:rsid w:val="001402ED"/>
    <w:rsid w:val="00140F7F"/>
    <w:rsid w:val="001462EF"/>
    <w:rsid w:val="00175304"/>
    <w:rsid w:val="001F46E6"/>
    <w:rsid w:val="00204887"/>
    <w:rsid w:val="00236F5D"/>
    <w:rsid w:val="00247F42"/>
    <w:rsid w:val="00253A29"/>
    <w:rsid w:val="002556FB"/>
    <w:rsid w:val="00271226"/>
    <w:rsid w:val="00272698"/>
    <w:rsid w:val="002A53B2"/>
    <w:rsid w:val="002B0934"/>
    <w:rsid w:val="002E21F3"/>
    <w:rsid w:val="002E40C3"/>
    <w:rsid w:val="002E6D4D"/>
    <w:rsid w:val="003056AB"/>
    <w:rsid w:val="0031134C"/>
    <w:rsid w:val="003236CF"/>
    <w:rsid w:val="003309DF"/>
    <w:rsid w:val="00382EA5"/>
    <w:rsid w:val="003B5858"/>
    <w:rsid w:val="003C1717"/>
    <w:rsid w:val="003C5834"/>
    <w:rsid w:val="003C6BEC"/>
    <w:rsid w:val="00410C70"/>
    <w:rsid w:val="00423F7A"/>
    <w:rsid w:val="004606E6"/>
    <w:rsid w:val="00460AA2"/>
    <w:rsid w:val="0046346E"/>
    <w:rsid w:val="00472664"/>
    <w:rsid w:val="00496DA9"/>
    <w:rsid w:val="004A37DF"/>
    <w:rsid w:val="004B2A16"/>
    <w:rsid w:val="004D3DF1"/>
    <w:rsid w:val="00541771"/>
    <w:rsid w:val="00553459"/>
    <w:rsid w:val="005722A9"/>
    <w:rsid w:val="00580116"/>
    <w:rsid w:val="006059A0"/>
    <w:rsid w:val="00606748"/>
    <w:rsid w:val="00653D2C"/>
    <w:rsid w:val="00654040"/>
    <w:rsid w:val="00664520"/>
    <w:rsid w:val="006B08AC"/>
    <w:rsid w:val="006C1EFA"/>
    <w:rsid w:val="006D53D9"/>
    <w:rsid w:val="006F05AF"/>
    <w:rsid w:val="00737AAD"/>
    <w:rsid w:val="0077564E"/>
    <w:rsid w:val="007959CF"/>
    <w:rsid w:val="0079645D"/>
    <w:rsid w:val="007A7A25"/>
    <w:rsid w:val="007A7FF4"/>
    <w:rsid w:val="007C7443"/>
    <w:rsid w:val="007E61BE"/>
    <w:rsid w:val="007F0E98"/>
    <w:rsid w:val="008138FD"/>
    <w:rsid w:val="00815FEA"/>
    <w:rsid w:val="00843B72"/>
    <w:rsid w:val="00851259"/>
    <w:rsid w:val="00853C98"/>
    <w:rsid w:val="008872C1"/>
    <w:rsid w:val="008942D2"/>
    <w:rsid w:val="008952B4"/>
    <w:rsid w:val="0091753B"/>
    <w:rsid w:val="009218BF"/>
    <w:rsid w:val="00932219"/>
    <w:rsid w:val="00941B7D"/>
    <w:rsid w:val="00945083"/>
    <w:rsid w:val="009451CD"/>
    <w:rsid w:val="009579D6"/>
    <w:rsid w:val="009B2526"/>
    <w:rsid w:val="009E0602"/>
    <w:rsid w:val="009F5657"/>
    <w:rsid w:val="00A86290"/>
    <w:rsid w:val="00AA0B14"/>
    <w:rsid w:val="00B12345"/>
    <w:rsid w:val="00B528C6"/>
    <w:rsid w:val="00B6356F"/>
    <w:rsid w:val="00BA1DD1"/>
    <w:rsid w:val="00BA54D3"/>
    <w:rsid w:val="00BB4F65"/>
    <w:rsid w:val="00BD6A75"/>
    <w:rsid w:val="00BF257A"/>
    <w:rsid w:val="00C03FCF"/>
    <w:rsid w:val="00C17540"/>
    <w:rsid w:val="00C23F4E"/>
    <w:rsid w:val="00C44BEB"/>
    <w:rsid w:val="00C53EFB"/>
    <w:rsid w:val="00C53FE0"/>
    <w:rsid w:val="00C80BAC"/>
    <w:rsid w:val="00CA0912"/>
    <w:rsid w:val="00CC17E1"/>
    <w:rsid w:val="00CC28CB"/>
    <w:rsid w:val="00CE6836"/>
    <w:rsid w:val="00D031BA"/>
    <w:rsid w:val="00D1088B"/>
    <w:rsid w:val="00D150E7"/>
    <w:rsid w:val="00D15322"/>
    <w:rsid w:val="00D32615"/>
    <w:rsid w:val="00D41A53"/>
    <w:rsid w:val="00D51536"/>
    <w:rsid w:val="00D80CC2"/>
    <w:rsid w:val="00D83765"/>
    <w:rsid w:val="00DA24EF"/>
    <w:rsid w:val="00DA26AB"/>
    <w:rsid w:val="00DE06E6"/>
    <w:rsid w:val="00E006D3"/>
    <w:rsid w:val="00E02030"/>
    <w:rsid w:val="00E11035"/>
    <w:rsid w:val="00E162C2"/>
    <w:rsid w:val="00E179AE"/>
    <w:rsid w:val="00E24049"/>
    <w:rsid w:val="00E30E9E"/>
    <w:rsid w:val="00E346D7"/>
    <w:rsid w:val="00E35170"/>
    <w:rsid w:val="00E4020D"/>
    <w:rsid w:val="00E42E8E"/>
    <w:rsid w:val="00E506DE"/>
    <w:rsid w:val="00E54C69"/>
    <w:rsid w:val="00E57D1F"/>
    <w:rsid w:val="00E8283C"/>
    <w:rsid w:val="00E97ACE"/>
    <w:rsid w:val="00EA2AEE"/>
    <w:rsid w:val="00EC1883"/>
    <w:rsid w:val="00EC5C86"/>
    <w:rsid w:val="00ED1484"/>
    <w:rsid w:val="00ED1AC2"/>
    <w:rsid w:val="00ED6346"/>
    <w:rsid w:val="00EF3481"/>
    <w:rsid w:val="00EF497A"/>
    <w:rsid w:val="00F1654B"/>
    <w:rsid w:val="00F210E4"/>
    <w:rsid w:val="00F30FF3"/>
    <w:rsid w:val="00F37DD8"/>
    <w:rsid w:val="00F45761"/>
    <w:rsid w:val="00F52701"/>
    <w:rsid w:val="00F72DA0"/>
    <w:rsid w:val="00F958A7"/>
    <w:rsid w:val="00FA3357"/>
    <w:rsid w:val="00FB2259"/>
    <w:rsid w:val="00FD5DCE"/>
    <w:rsid w:val="00F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6314E17"/>
  <w15:docId w15:val="{B800B73E-DECB-46EE-864F-7255DA7E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1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5DCE"/>
    <w:rPr>
      <w:color w:val="0000FF"/>
      <w:u w:val="single"/>
    </w:rPr>
  </w:style>
  <w:style w:type="table" w:customStyle="1" w:styleId="Table1-Borders">
    <w:name w:val="Table 1 - Borders"/>
    <w:basedOn w:val="TableNormal"/>
    <w:uiPriority w:val="99"/>
    <w:rsid w:val="0000528A"/>
    <w:pPr>
      <w:spacing w:after="0" w:line="240" w:lineRule="auto"/>
    </w:pPr>
    <w:rPr>
      <w:rFonts w:ascii="Arial" w:hAnsi="Arial"/>
    </w:rPr>
    <w:tblPr>
      <w:tblBorders>
        <w:top w:val="single" w:sz="12" w:space="0" w:color="82901C"/>
        <w:left w:val="single" w:sz="12" w:space="0" w:color="82901C"/>
        <w:bottom w:val="single" w:sz="12" w:space="0" w:color="82901C"/>
        <w:right w:val="single" w:sz="12" w:space="0" w:color="82901C"/>
        <w:insideH w:val="single" w:sz="8" w:space="0" w:color="82901C"/>
        <w:insideV w:val="single" w:sz="8" w:space="0" w:color="82901C"/>
      </w:tblBorders>
    </w:tblPr>
  </w:style>
  <w:style w:type="paragraph" w:customStyle="1" w:styleId="Tablecellheading10pt">
    <w:name w:val="Table cell heading 10 pt"/>
    <w:basedOn w:val="Normal"/>
    <w:qFormat/>
    <w:rsid w:val="0000528A"/>
    <w:pPr>
      <w:spacing w:before="120" w:after="60" w:line="240" w:lineRule="auto"/>
    </w:pPr>
    <w:rPr>
      <w:rFonts w:ascii="Arial" w:hAnsi="Arial"/>
      <w:b/>
      <w:sz w:val="20"/>
    </w:rPr>
  </w:style>
  <w:style w:type="paragraph" w:customStyle="1" w:styleId="Tablebullet110pt">
    <w:name w:val="Table bullet 1 10 pt"/>
    <w:basedOn w:val="Normal"/>
    <w:qFormat/>
    <w:rsid w:val="0000528A"/>
    <w:pPr>
      <w:numPr>
        <w:numId w:val="1"/>
      </w:numPr>
      <w:spacing w:before="60" w:after="60" w:line="240" w:lineRule="auto"/>
      <w:ind w:left="284" w:hanging="142"/>
      <w:contextualSpacing/>
    </w:pPr>
    <w:rPr>
      <w:rFonts w:ascii="Arial" w:hAnsi="Arial"/>
      <w:color w:val="0D0D0D" w:themeColor="text1" w:themeTint="F2"/>
      <w:sz w:val="20"/>
    </w:rPr>
  </w:style>
  <w:style w:type="paragraph" w:customStyle="1" w:styleId="Heading2-Newpage">
    <w:name w:val="Heading 2 - New page"/>
    <w:basedOn w:val="Heading2"/>
    <w:next w:val="Normal"/>
    <w:qFormat/>
    <w:rsid w:val="0000528A"/>
    <w:pPr>
      <w:pageBreakBefore/>
      <w:spacing w:before="240" w:after="120" w:line="252" w:lineRule="auto"/>
    </w:pPr>
    <w:rPr>
      <w:rFonts w:ascii="Arial" w:hAnsi="Arial"/>
      <w:bCs w:val="0"/>
      <w:color w:val="004E72"/>
    </w:rPr>
  </w:style>
  <w:style w:type="paragraph" w:customStyle="1" w:styleId="Tablepara10pt0">
    <w:name w:val="Table para 10 pt 0"/>
    <w:basedOn w:val="Normal"/>
    <w:qFormat/>
    <w:rsid w:val="0000528A"/>
    <w:pPr>
      <w:spacing w:after="120" w:line="252" w:lineRule="auto"/>
    </w:pPr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header1">
    <w:name w:val="Table header 1"/>
    <w:basedOn w:val="Normal"/>
    <w:qFormat/>
    <w:rsid w:val="0000528A"/>
    <w:pPr>
      <w:spacing w:before="240" w:after="60" w:line="252" w:lineRule="auto"/>
    </w:pPr>
    <w:rPr>
      <w:rFonts w:ascii="Arial" w:hAnsi="Arial"/>
      <w:b/>
    </w:rPr>
  </w:style>
  <w:style w:type="paragraph" w:customStyle="1" w:styleId="Tablepara0">
    <w:name w:val="Table para 0"/>
    <w:basedOn w:val="Normal"/>
    <w:next w:val="Normal"/>
    <w:qFormat/>
    <w:rsid w:val="0000528A"/>
    <w:pPr>
      <w:spacing w:before="240" w:after="140" w:line="252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4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1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E97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7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CE"/>
  </w:style>
  <w:style w:type="paragraph" w:styleId="Footer">
    <w:name w:val="footer"/>
    <w:basedOn w:val="Normal"/>
    <w:link w:val="FooterChar"/>
    <w:uiPriority w:val="99"/>
    <w:unhideWhenUsed/>
    <w:rsid w:val="00E97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CE"/>
  </w:style>
  <w:style w:type="character" w:customStyle="1" w:styleId="Heading4Char">
    <w:name w:val="Heading 4 Char"/>
    <w:basedOn w:val="DefaultParagraphFont"/>
    <w:link w:val="Heading4"/>
    <w:uiPriority w:val="9"/>
    <w:semiHidden/>
    <w:rsid w:val="00E00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457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5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0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BB80-E842-48E6-AC3D-5FD1C969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TOWNSEND, Janelle</dc:creator>
  <cp:lastModifiedBy>TOWNSEND, Janelle</cp:lastModifiedBy>
  <cp:revision>8</cp:revision>
  <cp:lastPrinted>2021-01-19T03:28:00Z</cp:lastPrinted>
  <dcterms:created xsi:type="dcterms:W3CDTF">2021-01-09T04:28:00Z</dcterms:created>
  <dcterms:modified xsi:type="dcterms:W3CDTF">2021-01-19T05:33:00Z</dcterms:modified>
</cp:coreProperties>
</file>