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9BD0F" w14:textId="709C0576" w:rsidR="00A27292" w:rsidRDefault="00AE562C">
      <w:pPr>
        <w:spacing w:after="120" w:line="240" w:lineRule="auto"/>
        <w:jc w:val="center"/>
        <w:rPr>
          <w:b/>
          <w:color w:val="4F81BD" w:themeColor="accent1"/>
          <w:sz w:val="32"/>
          <w:szCs w:val="26"/>
        </w:rPr>
      </w:pPr>
      <w:r>
        <w:rPr>
          <w:b/>
          <w:noProof/>
          <w:color w:val="4F81BD" w:themeColor="accent1"/>
          <w:sz w:val="32"/>
          <w:szCs w:val="26"/>
        </w:rPr>
        <w:drawing>
          <wp:inline distT="0" distB="0" distL="0" distR="0" wp14:anchorId="2C8A6BD7" wp14:editId="284D9666">
            <wp:extent cx="1932802" cy="13384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932802" cy="1338414"/>
                    </a:xfrm>
                    <a:prstGeom prst="rect">
                      <a:avLst/>
                    </a:prstGeom>
                  </pic:spPr>
                </pic:pic>
              </a:graphicData>
            </a:graphic>
          </wp:inline>
        </w:drawing>
      </w:r>
    </w:p>
    <w:p w14:paraId="5841C49B" w14:textId="77777777" w:rsidR="00A27292" w:rsidRDefault="002B763F" w:rsidP="001873F1">
      <w:pPr>
        <w:spacing w:after="120" w:line="240" w:lineRule="auto"/>
        <w:jc w:val="center"/>
        <w:rPr>
          <w:color w:val="000000"/>
        </w:rPr>
      </w:pPr>
      <w:r>
        <w:rPr>
          <w:b/>
          <w:color w:val="000000"/>
          <w:sz w:val="32"/>
          <w:szCs w:val="26"/>
        </w:rPr>
        <w:t>PROGRAM</w:t>
      </w:r>
    </w:p>
    <w:p w14:paraId="6E206571" w14:textId="43CDF443" w:rsidR="00A27292" w:rsidRDefault="002B763F">
      <w:pPr>
        <w:spacing w:after="120" w:line="240" w:lineRule="auto"/>
        <w:jc w:val="center"/>
        <w:rPr>
          <w:b/>
          <w:color w:val="4F81BD" w:themeColor="accent1"/>
          <w:sz w:val="28"/>
          <w:szCs w:val="26"/>
        </w:rPr>
      </w:pPr>
      <w:r>
        <w:rPr>
          <w:b/>
          <w:color w:val="000000"/>
          <w:sz w:val="28"/>
          <w:szCs w:val="26"/>
        </w:rPr>
        <w:t>Shorebirds</w:t>
      </w:r>
      <w:r w:rsidR="00A31A74">
        <w:rPr>
          <w:b/>
          <w:color w:val="000000"/>
          <w:sz w:val="28"/>
          <w:szCs w:val="26"/>
        </w:rPr>
        <w:t xml:space="preserve"> and </w:t>
      </w:r>
      <w:r w:rsidR="00B35827">
        <w:rPr>
          <w:b/>
          <w:color w:val="000000"/>
          <w:sz w:val="28"/>
          <w:szCs w:val="26"/>
        </w:rPr>
        <w:t>Wetlands: A lesson in Science and Sustainability</w:t>
      </w:r>
    </w:p>
    <w:p w14:paraId="6BE098E8" w14:textId="4A0CC212" w:rsidR="00A27292" w:rsidRDefault="002B763F">
      <w:pPr>
        <w:spacing w:after="120" w:line="240" w:lineRule="auto"/>
        <w:jc w:val="center"/>
        <w:rPr>
          <w:color w:val="000000"/>
        </w:rPr>
      </w:pPr>
      <w:r>
        <w:rPr>
          <w:b/>
          <w:color w:val="000000"/>
          <w:sz w:val="28"/>
          <w:szCs w:val="26"/>
        </w:rPr>
        <w:t>Teacher Professional Development</w:t>
      </w:r>
      <w:r w:rsidR="00607362">
        <w:rPr>
          <w:b/>
          <w:color w:val="000000"/>
          <w:sz w:val="28"/>
          <w:szCs w:val="26"/>
        </w:rPr>
        <w:t xml:space="preserve"> Session</w:t>
      </w:r>
    </w:p>
    <w:p w14:paraId="2256FC09" w14:textId="5FC55924" w:rsidR="00A27292" w:rsidRDefault="00B83097">
      <w:pPr>
        <w:spacing w:after="120" w:line="240" w:lineRule="auto"/>
        <w:jc w:val="center"/>
        <w:rPr>
          <w:color w:val="000000"/>
        </w:rPr>
      </w:pPr>
      <w:r>
        <w:rPr>
          <w:b/>
          <w:color w:val="000000"/>
          <w:sz w:val="28"/>
          <w:szCs w:val="26"/>
        </w:rPr>
        <w:t xml:space="preserve">Wednesday </w:t>
      </w:r>
      <w:r w:rsidR="00252472">
        <w:rPr>
          <w:b/>
          <w:color w:val="000000"/>
          <w:sz w:val="28"/>
          <w:szCs w:val="26"/>
        </w:rPr>
        <w:t>28 April 2021</w:t>
      </w:r>
    </w:p>
    <w:tbl>
      <w:tblPr>
        <w:tblStyle w:val="TableGrid"/>
        <w:tblW w:w="9889" w:type="dxa"/>
        <w:tblInd w:w="-25" w:type="dxa"/>
        <w:tblCellMar>
          <w:left w:w="83" w:type="dxa"/>
        </w:tblCellMar>
        <w:tblLook w:val="04A0" w:firstRow="1" w:lastRow="0" w:firstColumn="1" w:lastColumn="0" w:noHBand="0" w:noVBand="1"/>
      </w:tblPr>
      <w:tblGrid>
        <w:gridCol w:w="3224"/>
        <w:gridCol w:w="6665"/>
      </w:tblGrid>
      <w:tr w:rsidR="00A27292" w14:paraId="3BD192B2" w14:textId="77777777" w:rsidTr="005574A2">
        <w:tc>
          <w:tcPr>
            <w:tcW w:w="3224" w:type="dxa"/>
            <w:shd w:val="clear" w:color="auto" w:fill="D9D9D9" w:themeFill="background1" w:themeFillShade="D9"/>
            <w:tcMar>
              <w:left w:w="83" w:type="dxa"/>
            </w:tcMar>
          </w:tcPr>
          <w:p w14:paraId="7E0FB391" w14:textId="77777777" w:rsidR="00A27292" w:rsidRDefault="002B763F">
            <w:pPr>
              <w:spacing w:after="0" w:line="240" w:lineRule="auto"/>
            </w:pPr>
            <w:r>
              <w:rPr>
                <w:b/>
                <w:sz w:val="21"/>
                <w:szCs w:val="21"/>
              </w:rPr>
              <w:t xml:space="preserve">Time </w:t>
            </w:r>
          </w:p>
        </w:tc>
        <w:tc>
          <w:tcPr>
            <w:tcW w:w="6665" w:type="dxa"/>
            <w:shd w:val="clear" w:color="auto" w:fill="D9D9D9" w:themeFill="background1" w:themeFillShade="D9"/>
            <w:tcMar>
              <w:left w:w="83" w:type="dxa"/>
            </w:tcMar>
          </w:tcPr>
          <w:p w14:paraId="3B68BAC3" w14:textId="77777777" w:rsidR="00A27292" w:rsidRDefault="002B763F">
            <w:pPr>
              <w:spacing w:after="0" w:line="240" w:lineRule="auto"/>
              <w:rPr>
                <w:b/>
                <w:sz w:val="21"/>
                <w:szCs w:val="21"/>
              </w:rPr>
            </w:pPr>
            <w:r>
              <w:rPr>
                <w:b/>
                <w:sz w:val="21"/>
                <w:szCs w:val="21"/>
              </w:rPr>
              <w:t>Details</w:t>
            </w:r>
          </w:p>
        </w:tc>
      </w:tr>
      <w:tr w:rsidR="00A27292" w14:paraId="15CC326A" w14:textId="77777777" w:rsidTr="005574A2">
        <w:trPr>
          <w:trHeight w:val="415"/>
        </w:trPr>
        <w:tc>
          <w:tcPr>
            <w:tcW w:w="3224" w:type="dxa"/>
            <w:shd w:val="clear" w:color="auto" w:fill="F2F2F2" w:themeFill="background1" w:themeFillShade="F2"/>
            <w:tcMar>
              <w:left w:w="83" w:type="dxa"/>
            </w:tcMar>
            <w:vAlign w:val="center"/>
          </w:tcPr>
          <w:p w14:paraId="71F597EB" w14:textId="77777777" w:rsidR="00A27292" w:rsidRDefault="002B763F">
            <w:pPr>
              <w:spacing w:after="0" w:line="240" w:lineRule="auto"/>
            </w:pPr>
            <w:r>
              <w:rPr>
                <w:sz w:val="21"/>
                <w:szCs w:val="21"/>
              </w:rPr>
              <w:t>4.00pm – 4.05pm</w:t>
            </w:r>
          </w:p>
        </w:tc>
        <w:tc>
          <w:tcPr>
            <w:tcW w:w="6665" w:type="dxa"/>
            <w:shd w:val="clear" w:color="auto" w:fill="F2F2F2" w:themeFill="background1" w:themeFillShade="F2"/>
            <w:tcMar>
              <w:left w:w="83" w:type="dxa"/>
            </w:tcMar>
            <w:vAlign w:val="center"/>
          </w:tcPr>
          <w:p w14:paraId="683D7CF9" w14:textId="667E0208" w:rsidR="00A27292" w:rsidRDefault="002B763F">
            <w:pPr>
              <w:spacing w:after="0" w:line="240" w:lineRule="auto"/>
              <w:rPr>
                <w:sz w:val="21"/>
                <w:szCs w:val="21"/>
              </w:rPr>
            </w:pPr>
            <w:r>
              <w:rPr>
                <w:sz w:val="21"/>
                <w:szCs w:val="21"/>
              </w:rPr>
              <w:t xml:space="preserve">Official welcome and </w:t>
            </w:r>
            <w:r w:rsidR="00607362">
              <w:rPr>
                <w:sz w:val="21"/>
                <w:szCs w:val="21"/>
              </w:rPr>
              <w:t>introduction.</w:t>
            </w:r>
          </w:p>
          <w:p w14:paraId="75D209BB" w14:textId="04E82E61" w:rsidR="005574A2" w:rsidRDefault="005574A2">
            <w:pPr>
              <w:spacing w:after="0" w:line="240" w:lineRule="auto"/>
            </w:pPr>
          </w:p>
        </w:tc>
      </w:tr>
      <w:tr w:rsidR="00A27292" w14:paraId="1441FBCF" w14:textId="77777777" w:rsidTr="005574A2">
        <w:tc>
          <w:tcPr>
            <w:tcW w:w="3224" w:type="dxa"/>
            <w:shd w:val="clear" w:color="auto" w:fill="auto"/>
            <w:tcMar>
              <w:left w:w="83" w:type="dxa"/>
            </w:tcMar>
            <w:vAlign w:val="center"/>
          </w:tcPr>
          <w:p w14:paraId="542F6BB5" w14:textId="77777777" w:rsidR="00A27292" w:rsidRDefault="00A27292">
            <w:pPr>
              <w:spacing w:after="0" w:line="240" w:lineRule="auto"/>
              <w:rPr>
                <w:color w:val="FF0000"/>
                <w:sz w:val="21"/>
                <w:szCs w:val="21"/>
              </w:rPr>
            </w:pPr>
          </w:p>
        </w:tc>
        <w:tc>
          <w:tcPr>
            <w:tcW w:w="6665" w:type="dxa"/>
            <w:shd w:val="clear" w:color="auto" w:fill="auto"/>
            <w:tcMar>
              <w:left w:w="83" w:type="dxa"/>
            </w:tcMar>
            <w:vAlign w:val="center"/>
          </w:tcPr>
          <w:p w14:paraId="3A43D0A7" w14:textId="699EB823" w:rsidR="00A27292" w:rsidRDefault="002B763F">
            <w:pPr>
              <w:spacing w:after="0" w:line="240" w:lineRule="auto"/>
            </w:pPr>
            <w:r>
              <w:rPr>
                <w:sz w:val="21"/>
                <w:szCs w:val="21"/>
              </w:rPr>
              <w:t>Presente</w:t>
            </w:r>
            <w:r w:rsidR="00334DA2">
              <w:rPr>
                <w:sz w:val="21"/>
                <w:szCs w:val="21"/>
              </w:rPr>
              <w:t>r:</w:t>
            </w:r>
            <w:r>
              <w:rPr>
                <w:sz w:val="21"/>
                <w:szCs w:val="21"/>
              </w:rPr>
              <w:t xml:space="preserve"> Dr Stephanie McCready, Community and Primary </w:t>
            </w:r>
            <w:r w:rsidR="00B83097">
              <w:rPr>
                <w:sz w:val="21"/>
                <w:szCs w:val="21"/>
              </w:rPr>
              <w:t xml:space="preserve">Education </w:t>
            </w:r>
            <w:r w:rsidR="00607362">
              <w:rPr>
                <w:sz w:val="21"/>
                <w:szCs w:val="21"/>
              </w:rPr>
              <w:t>Manager</w:t>
            </w:r>
            <w:r>
              <w:rPr>
                <w:sz w:val="21"/>
                <w:szCs w:val="21"/>
              </w:rPr>
              <w:t>, ANSTO</w:t>
            </w:r>
          </w:p>
          <w:p w14:paraId="56A85E99" w14:textId="77777777" w:rsidR="00A27292" w:rsidRDefault="00A27292">
            <w:pPr>
              <w:spacing w:after="0" w:line="240" w:lineRule="auto"/>
              <w:rPr>
                <w:sz w:val="21"/>
                <w:szCs w:val="21"/>
                <w:highlight w:val="yellow"/>
              </w:rPr>
            </w:pPr>
          </w:p>
        </w:tc>
      </w:tr>
      <w:tr w:rsidR="00A27292" w14:paraId="763365A3" w14:textId="77777777" w:rsidTr="005574A2">
        <w:tc>
          <w:tcPr>
            <w:tcW w:w="3224" w:type="dxa"/>
            <w:shd w:val="clear" w:color="auto" w:fill="F2F2F2" w:themeFill="background1" w:themeFillShade="F2"/>
            <w:tcMar>
              <w:left w:w="83" w:type="dxa"/>
            </w:tcMar>
            <w:vAlign w:val="center"/>
          </w:tcPr>
          <w:p w14:paraId="42660113" w14:textId="5B3F4F80" w:rsidR="00A27292" w:rsidRDefault="002B763F">
            <w:pPr>
              <w:spacing w:after="0" w:line="240" w:lineRule="auto"/>
            </w:pPr>
            <w:r>
              <w:rPr>
                <w:sz w:val="21"/>
                <w:szCs w:val="21"/>
              </w:rPr>
              <w:t>4.</w:t>
            </w:r>
            <w:r w:rsidR="005574A2">
              <w:rPr>
                <w:sz w:val="21"/>
                <w:szCs w:val="21"/>
              </w:rPr>
              <w:t>05</w:t>
            </w:r>
            <w:r>
              <w:rPr>
                <w:sz w:val="21"/>
                <w:szCs w:val="21"/>
              </w:rPr>
              <w:t>pm – 4.</w:t>
            </w:r>
            <w:r w:rsidR="005574A2">
              <w:rPr>
                <w:sz w:val="21"/>
                <w:szCs w:val="21"/>
              </w:rPr>
              <w:t>20</w:t>
            </w:r>
            <w:r>
              <w:rPr>
                <w:sz w:val="21"/>
                <w:szCs w:val="21"/>
              </w:rPr>
              <w:t>pm</w:t>
            </w:r>
          </w:p>
        </w:tc>
        <w:tc>
          <w:tcPr>
            <w:tcW w:w="6665" w:type="dxa"/>
            <w:shd w:val="clear" w:color="auto" w:fill="F2F2F2" w:themeFill="background1" w:themeFillShade="F2"/>
            <w:tcMar>
              <w:left w:w="83" w:type="dxa"/>
            </w:tcMar>
            <w:vAlign w:val="center"/>
          </w:tcPr>
          <w:p w14:paraId="5E441DAD" w14:textId="5C79F03B" w:rsidR="00A27292" w:rsidRDefault="002B763F">
            <w:pPr>
              <w:spacing w:after="0" w:line="240" w:lineRule="auto"/>
            </w:pPr>
            <w:r>
              <w:rPr>
                <w:sz w:val="21"/>
                <w:szCs w:val="21"/>
              </w:rPr>
              <w:t xml:space="preserve">Presentation </w:t>
            </w:r>
            <w:r w:rsidR="00607362">
              <w:rPr>
                <w:sz w:val="21"/>
                <w:szCs w:val="21"/>
              </w:rPr>
              <w:t>1</w:t>
            </w:r>
            <w:r>
              <w:rPr>
                <w:sz w:val="21"/>
                <w:szCs w:val="21"/>
              </w:rPr>
              <w:t>: Shorebirds – What are they</w:t>
            </w:r>
            <w:r w:rsidR="005574A2">
              <w:rPr>
                <w:sz w:val="21"/>
                <w:szCs w:val="21"/>
              </w:rPr>
              <w:t>,</w:t>
            </w:r>
            <w:r>
              <w:rPr>
                <w:sz w:val="21"/>
                <w:szCs w:val="21"/>
              </w:rPr>
              <w:t xml:space="preserve"> why do they matter</w:t>
            </w:r>
            <w:r w:rsidR="005574A2">
              <w:rPr>
                <w:sz w:val="21"/>
                <w:szCs w:val="21"/>
              </w:rPr>
              <w:t xml:space="preserve"> and their migration story</w:t>
            </w:r>
          </w:p>
        </w:tc>
      </w:tr>
      <w:tr w:rsidR="00A27292" w14:paraId="17A51665" w14:textId="77777777" w:rsidTr="005574A2">
        <w:trPr>
          <w:trHeight w:val="370"/>
        </w:trPr>
        <w:tc>
          <w:tcPr>
            <w:tcW w:w="3224" w:type="dxa"/>
            <w:shd w:val="clear" w:color="auto" w:fill="auto"/>
            <w:tcMar>
              <w:left w:w="83" w:type="dxa"/>
            </w:tcMar>
            <w:vAlign w:val="center"/>
          </w:tcPr>
          <w:p w14:paraId="2CCF1EB8"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20DA401A" w14:textId="77CA5C1A" w:rsidR="00A27292" w:rsidRDefault="002B763F">
            <w:pPr>
              <w:spacing w:after="0" w:line="240" w:lineRule="auto"/>
            </w:pPr>
            <w:r>
              <w:rPr>
                <w:sz w:val="21"/>
                <w:szCs w:val="21"/>
              </w:rPr>
              <w:t>Presente</w:t>
            </w:r>
            <w:r w:rsidR="00334DA2">
              <w:rPr>
                <w:sz w:val="21"/>
                <w:szCs w:val="21"/>
              </w:rPr>
              <w:t xml:space="preserve">r: </w:t>
            </w:r>
            <w:r w:rsidR="00FB3D89">
              <w:rPr>
                <w:sz w:val="21"/>
                <w:szCs w:val="21"/>
              </w:rPr>
              <w:t>Milly Formby</w:t>
            </w:r>
            <w:r>
              <w:rPr>
                <w:sz w:val="21"/>
                <w:szCs w:val="21"/>
              </w:rPr>
              <w:t xml:space="preserve">, </w:t>
            </w:r>
            <w:r w:rsidRPr="00706419">
              <w:rPr>
                <w:rFonts w:cstheme="minorHAnsi"/>
                <w:sz w:val="21"/>
                <w:szCs w:val="21"/>
              </w:rPr>
              <w:t xml:space="preserve">Migratory Shorebirds Program Officer </w:t>
            </w:r>
            <w:r w:rsidR="00706419" w:rsidRPr="00706419">
              <w:rPr>
                <w:rFonts w:cstheme="minorHAnsi"/>
                <w:sz w:val="21"/>
                <w:szCs w:val="21"/>
              </w:rPr>
              <w:t>(Newcastle Office)</w:t>
            </w:r>
            <w:r w:rsidRPr="00706419">
              <w:rPr>
                <w:rFonts w:cstheme="minorHAnsi"/>
                <w:sz w:val="21"/>
                <w:szCs w:val="21"/>
              </w:rPr>
              <w:t xml:space="preserve"> </w:t>
            </w:r>
            <w:r w:rsidRPr="00706419">
              <w:rPr>
                <w:sz w:val="21"/>
                <w:szCs w:val="21"/>
              </w:rPr>
              <w:t>Birdlife Australia</w:t>
            </w:r>
            <w:r>
              <w:rPr>
                <w:sz w:val="21"/>
                <w:szCs w:val="21"/>
              </w:rPr>
              <w:t xml:space="preserve"> </w:t>
            </w:r>
          </w:p>
          <w:p w14:paraId="6FD9F551" w14:textId="77777777" w:rsidR="00A27292" w:rsidRDefault="00A27292">
            <w:pPr>
              <w:spacing w:after="0" w:line="240" w:lineRule="auto"/>
              <w:rPr>
                <w:i/>
                <w:iCs/>
                <w:sz w:val="21"/>
                <w:szCs w:val="21"/>
                <w:highlight w:val="yellow"/>
              </w:rPr>
            </w:pPr>
          </w:p>
        </w:tc>
      </w:tr>
      <w:tr w:rsidR="00A27292" w14:paraId="095A9E1D" w14:textId="77777777" w:rsidTr="005574A2">
        <w:tc>
          <w:tcPr>
            <w:tcW w:w="3224" w:type="dxa"/>
            <w:shd w:val="clear" w:color="auto" w:fill="F2F2F2" w:themeFill="background1" w:themeFillShade="F2"/>
            <w:tcMar>
              <w:left w:w="83" w:type="dxa"/>
            </w:tcMar>
            <w:vAlign w:val="center"/>
          </w:tcPr>
          <w:p w14:paraId="3358DECF" w14:textId="5A9290B5" w:rsidR="00A27292" w:rsidRDefault="002B763F">
            <w:pPr>
              <w:spacing w:after="0" w:line="240" w:lineRule="auto"/>
            </w:pPr>
            <w:r>
              <w:rPr>
                <w:sz w:val="21"/>
                <w:szCs w:val="21"/>
              </w:rPr>
              <w:t>4.</w:t>
            </w:r>
            <w:r w:rsidR="005574A2">
              <w:rPr>
                <w:sz w:val="21"/>
                <w:szCs w:val="21"/>
              </w:rPr>
              <w:t>2</w:t>
            </w:r>
            <w:r w:rsidR="00FB3D89">
              <w:rPr>
                <w:sz w:val="21"/>
                <w:szCs w:val="21"/>
              </w:rPr>
              <w:t>0</w:t>
            </w:r>
            <w:r>
              <w:rPr>
                <w:sz w:val="21"/>
                <w:szCs w:val="21"/>
              </w:rPr>
              <w:t>pm – 4.</w:t>
            </w:r>
            <w:r w:rsidR="005574A2">
              <w:rPr>
                <w:sz w:val="21"/>
                <w:szCs w:val="21"/>
              </w:rPr>
              <w:t>3</w:t>
            </w:r>
            <w:r w:rsidR="00FB3D89">
              <w:rPr>
                <w:sz w:val="21"/>
                <w:szCs w:val="21"/>
              </w:rPr>
              <w:t>0</w:t>
            </w:r>
            <w:r>
              <w:rPr>
                <w:sz w:val="21"/>
                <w:szCs w:val="21"/>
              </w:rPr>
              <w:t>pm</w:t>
            </w:r>
          </w:p>
        </w:tc>
        <w:tc>
          <w:tcPr>
            <w:tcW w:w="6665" w:type="dxa"/>
            <w:shd w:val="clear" w:color="auto" w:fill="F2F2F2" w:themeFill="background1" w:themeFillShade="F2"/>
            <w:tcMar>
              <w:left w:w="83" w:type="dxa"/>
            </w:tcMar>
            <w:vAlign w:val="center"/>
          </w:tcPr>
          <w:p w14:paraId="736874ED" w14:textId="4D01EEC2" w:rsidR="00A27292" w:rsidRDefault="002B763F">
            <w:pPr>
              <w:spacing w:after="0" w:line="240" w:lineRule="auto"/>
            </w:pPr>
            <w:r>
              <w:rPr>
                <w:sz w:val="21"/>
                <w:szCs w:val="21"/>
              </w:rPr>
              <w:t xml:space="preserve">Presentation </w:t>
            </w:r>
            <w:r w:rsidR="00607362">
              <w:rPr>
                <w:sz w:val="21"/>
                <w:szCs w:val="21"/>
              </w:rPr>
              <w:t>2</w:t>
            </w:r>
            <w:r>
              <w:rPr>
                <w:sz w:val="21"/>
                <w:szCs w:val="21"/>
              </w:rPr>
              <w:t xml:space="preserve">: </w:t>
            </w:r>
            <w:r w:rsidR="00FB3D89">
              <w:rPr>
                <w:sz w:val="21"/>
                <w:szCs w:val="21"/>
              </w:rPr>
              <w:t>Threats to Shorebirds at the local level</w:t>
            </w:r>
          </w:p>
        </w:tc>
      </w:tr>
      <w:tr w:rsidR="00A27292" w14:paraId="230E5653" w14:textId="77777777" w:rsidTr="005574A2">
        <w:trPr>
          <w:trHeight w:val="565"/>
        </w:trPr>
        <w:tc>
          <w:tcPr>
            <w:tcW w:w="3224" w:type="dxa"/>
            <w:shd w:val="clear" w:color="auto" w:fill="auto"/>
            <w:tcMar>
              <w:left w:w="83" w:type="dxa"/>
            </w:tcMar>
            <w:vAlign w:val="center"/>
          </w:tcPr>
          <w:p w14:paraId="7470754E"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0239BA5C" w14:textId="7B1C51E1" w:rsidR="00FB3D89" w:rsidRDefault="00FB3D89" w:rsidP="00FB3D89">
            <w:pPr>
              <w:spacing w:after="0" w:line="240" w:lineRule="auto"/>
            </w:pPr>
            <w:r>
              <w:rPr>
                <w:sz w:val="21"/>
                <w:szCs w:val="21"/>
              </w:rPr>
              <w:t>Presente</w:t>
            </w:r>
            <w:r w:rsidR="008348E9">
              <w:rPr>
                <w:sz w:val="21"/>
                <w:szCs w:val="21"/>
              </w:rPr>
              <w:t>r</w:t>
            </w:r>
            <w:r>
              <w:rPr>
                <w:sz w:val="21"/>
                <w:szCs w:val="21"/>
              </w:rPr>
              <w:t>: Julie Keating, Citizen Scientist</w:t>
            </w:r>
          </w:p>
          <w:p w14:paraId="59A17B91" w14:textId="77777777" w:rsidR="00A27292" w:rsidRDefault="00A27292">
            <w:pPr>
              <w:spacing w:after="0" w:line="240" w:lineRule="auto"/>
              <w:rPr>
                <w:i/>
                <w:iCs/>
                <w:sz w:val="21"/>
                <w:szCs w:val="21"/>
                <w:highlight w:val="yellow"/>
              </w:rPr>
            </w:pPr>
          </w:p>
        </w:tc>
      </w:tr>
      <w:tr w:rsidR="00A27292" w14:paraId="3BD25013" w14:textId="77777777" w:rsidTr="005574A2">
        <w:tc>
          <w:tcPr>
            <w:tcW w:w="3224" w:type="dxa"/>
            <w:shd w:val="clear" w:color="auto" w:fill="F2F2F2" w:themeFill="background1" w:themeFillShade="F2"/>
            <w:tcMar>
              <w:left w:w="83" w:type="dxa"/>
            </w:tcMar>
            <w:vAlign w:val="center"/>
          </w:tcPr>
          <w:p w14:paraId="78127029" w14:textId="2BB05F7F" w:rsidR="00A27292" w:rsidRDefault="002B763F">
            <w:pPr>
              <w:spacing w:after="0" w:line="240" w:lineRule="auto"/>
            </w:pPr>
            <w:r>
              <w:rPr>
                <w:sz w:val="21"/>
                <w:szCs w:val="21"/>
              </w:rPr>
              <w:t>4.</w:t>
            </w:r>
            <w:r w:rsidR="005574A2">
              <w:rPr>
                <w:sz w:val="21"/>
                <w:szCs w:val="21"/>
              </w:rPr>
              <w:t>3</w:t>
            </w:r>
            <w:r w:rsidR="00FB3D89">
              <w:rPr>
                <w:sz w:val="21"/>
                <w:szCs w:val="21"/>
              </w:rPr>
              <w:t>0</w:t>
            </w:r>
            <w:r>
              <w:rPr>
                <w:sz w:val="21"/>
                <w:szCs w:val="21"/>
              </w:rPr>
              <w:t>pm – 4.</w:t>
            </w:r>
            <w:r w:rsidR="005574A2">
              <w:rPr>
                <w:sz w:val="21"/>
                <w:szCs w:val="21"/>
              </w:rPr>
              <w:t>4</w:t>
            </w:r>
            <w:r w:rsidR="00FB3D89">
              <w:rPr>
                <w:sz w:val="21"/>
                <w:szCs w:val="21"/>
              </w:rPr>
              <w:t>0</w:t>
            </w:r>
            <w:r>
              <w:rPr>
                <w:sz w:val="21"/>
                <w:szCs w:val="21"/>
              </w:rPr>
              <w:t>pm</w:t>
            </w:r>
          </w:p>
        </w:tc>
        <w:tc>
          <w:tcPr>
            <w:tcW w:w="6665" w:type="dxa"/>
            <w:shd w:val="clear" w:color="auto" w:fill="F2F2F2" w:themeFill="background1" w:themeFillShade="F2"/>
            <w:tcMar>
              <w:left w:w="83" w:type="dxa"/>
            </w:tcMar>
            <w:vAlign w:val="center"/>
          </w:tcPr>
          <w:p w14:paraId="7665D611" w14:textId="5E3174D2" w:rsidR="00A27292" w:rsidRDefault="002B763F">
            <w:pPr>
              <w:spacing w:after="0" w:line="240" w:lineRule="auto"/>
            </w:pPr>
            <w:r>
              <w:rPr>
                <w:sz w:val="21"/>
                <w:szCs w:val="21"/>
              </w:rPr>
              <w:t xml:space="preserve">Presentation </w:t>
            </w:r>
            <w:r w:rsidR="00607362">
              <w:rPr>
                <w:sz w:val="21"/>
                <w:szCs w:val="21"/>
              </w:rPr>
              <w:t>3</w:t>
            </w:r>
            <w:r>
              <w:rPr>
                <w:sz w:val="21"/>
                <w:szCs w:val="21"/>
              </w:rPr>
              <w:t xml:space="preserve">: </w:t>
            </w:r>
            <w:r w:rsidR="00FB3D89">
              <w:rPr>
                <w:sz w:val="21"/>
                <w:szCs w:val="21"/>
              </w:rPr>
              <w:t>Wetlands – Their ecology and importance</w:t>
            </w:r>
          </w:p>
        </w:tc>
      </w:tr>
      <w:tr w:rsidR="00A27292" w14:paraId="229C4F23" w14:textId="77777777" w:rsidTr="005574A2">
        <w:trPr>
          <w:trHeight w:val="464"/>
        </w:trPr>
        <w:tc>
          <w:tcPr>
            <w:tcW w:w="3224" w:type="dxa"/>
            <w:shd w:val="clear" w:color="auto" w:fill="auto"/>
            <w:tcMar>
              <w:left w:w="83" w:type="dxa"/>
            </w:tcMar>
            <w:vAlign w:val="center"/>
          </w:tcPr>
          <w:p w14:paraId="0E56B329"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68657043" w14:textId="087E31AF" w:rsidR="00FB3D89" w:rsidRDefault="00FB3D89" w:rsidP="00FB3D89">
            <w:pPr>
              <w:spacing w:after="0" w:line="240" w:lineRule="auto"/>
              <w:rPr>
                <w:sz w:val="21"/>
                <w:szCs w:val="21"/>
              </w:rPr>
            </w:pPr>
            <w:r>
              <w:rPr>
                <w:sz w:val="21"/>
                <w:szCs w:val="21"/>
              </w:rPr>
              <w:t>Present</w:t>
            </w:r>
            <w:r w:rsidR="008348E9">
              <w:rPr>
                <w:sz w:val="21"/>
                <w:szCs w:val="21"/>
              </w:rPr>
              <w:t>er</w:t>
            </w:r>
            <w:r>
              <w:rPr>
                <w:sz w:val="21"/>
                <w:szCs w:val="21"/>
              </w:rPr>
              <w:t xml:space="preserve">: Dr Debashish </w:t>
            </w:r>
            <w:proofErr w:type="spellStart"/>
            <w:r>
              <w:rPr>
                <w:sz w:val="21"/>
                <w:szCs w:val="21"/>
              </w:rPr>
              <w:t>Mazumder</w:t>
            </w:r>
            <w:proofErr w:type="spellEnd"/>
            <w:r>
              <w:rPr>
                <w:sz w:val="21"/>
                <w:szCs w:val="21"/>
              </w:rPr>
              <w:t>, Senior Research Scientist, ANSTO</w:t>
            </w:r>
          </w:p>
          <w:p w14:paraId="0E45B0CD" w14:textId="77777777" w:rsidR="00A27292" w:rsidRPr="00FB3D89" w:rsidRDefault="00A27292" w:rsidP="00FB3D89">
            <w:pPr>
              <w:spacing w:after="0" w:line="240" w:lineRule="auto"/>
              <w:rPr>
                <w:sz w:val="21"/>
                <w:szCs w:val="21"/>
                <w:highlight w:val="yellow"/>
              </w:rPr>
            </w:pPr>
          </w:p>
        </w:tc>
      </w:tr>
      <w:tr w:rsidR="00A27292" w14:paraId="24604CAD" w14:textId="77777777" w:rsidTr="005574A2">
        <w:trPr>
          <w:trHeight w:val="301"/>
        </w:trPr>
        <w:tc>
          <w:tcPr>
            <w:tcW w:w="3224" w:type="dxa"/>
            <w:shd w:val="clear" w:color="auto" w:fill="F2F2F2" w:themeFill="background1" w:themeFillShade="F2"/>
            <w:tcMar>
              <w:left w:w="83" w:type="dxa"/>
            </w:tcMar>
            <w:vAlign w:val="center"/>
          </w:tcPr>
          <w:p w14:paraId="6194C110" w14:textId="54A91463" w:rsidR="00A27292" w:rsidRDefault="002B763F">
            <w:pPr>
              <w:spacing w:after="0" w:line="240" w:lineRule="auto"/>
            </w:pPr>
            <w:r>
              <w:rPr>
                <w:sz w:val="21"/>
                <w:szCs w:val="21"/>
              </w:rPr>
              <w:t>4.</w:t>
            </w:r>
            <w:r w:rsidR="005574A2">
              <w:rPr>
                <w:sz w:val="21"/>
                <w:szCs w:val="21"/>
              </w:rPr>
              <w:t>4</w:t>
            </w:r>
            <w:r w:rsidR="00FB3D89">
              <w:rPr>
                <w:sz w:val="21"/>
                <w:szCs w:val="21"/>
              </w:rPr>
              <w:t>0</w:t>
            </w:r>
            <w:r>
              <w:rPr>
                <w:sz w:val="21"/>
                <w:szCs w:val="21"/>
              </w:rPr>
              <w:t xml:space="preserve">pm – </w:t>
            </w:r>
            <w:r w:rsidR="005574A2">
              <w:rPr>
                <w:sz w:val="21"/>
                <w:szCs w:val="21"/>
              </w:rPr>
              <w:t>4.50pm</w:t>
            </w:r>
          </w:p>
        </w:tc>
        <w:tc>
          <w:tcPr>
            <w:tcW w:w="6665" w:type="dxa"/>
            <w:shd w:val="clear" w:color="auto" w:fill="F2F2F2" w:themeFill="background1" w:themeFillShade="F2"/>
            <w:tcMar>
              <w:left w:w="83" w:type="dxa"/>
            </w:tcMar>
            <w:vAlign w:val="center"/>
          </w:tcPr>
          <w:p w14:paraId="22BF6A5E" w14:textId="2A5B8F28" w:rsidR="00A27292" w:rsidRDefault="002B763F">
            <w:pPr>
              <w:spacing w:after="0" w:line="240" w:lineRule="auto"/>
            </w:pPr>
            <w:r>
              <w:rPr>
                <w:sz w:val="21"/>
                <w:szCs w:val="21"/>
              </w:rPr>
              <w:t xml:space="preserve">Presentation </w:t>
            </w:r>
            <w:r w:rsidR="00607362">
              <w:rPr>
                <w:sz w:val="21"/>
                <w:szCs w:val="21"/>
              </w:rPr>
              <w:t>4</w:t>
            </w:r>
            <w:r>
              <w:rPr>
                <w:sz w:val="21"/>
                <w:szCs w:val="21"/>
              </w:rPr>
              <w:t xml:space="preserve">: </w:t>
            </w:r>
            <w:r w:rsidR="00063425">
              <w:rPr>
                <w:sz w:val="21"/>
                <w:szCs w:val="21"/>
              </w:rPr>
              <w:t>Linking wetlands</w:t>
            </w:r>
            <w:r w:rsidR="00F704BD">
              <w:rPr>
                <w:sz w:val="21"/>
                <w:szCs w:val="21"/>
              </w:rPr>
              <w:t xml:space="preserve"> and the </w:t>
            </w:r>
            <w:proofErr w:type="spellStart"/>
            <w:r w:rsidR="00F704BD">
              <w:rPr>
                <w:sz w:val="21"/>
                <w:szCs w:val="21"/>
              </w:rPr>
              <w:t>Feathermap</w:t>
            </w:r>
            <w:proofErr w:type="spellEnd"/>
            <w:r w:rsidR="00F704BD">
              <w:rPr>
                <w:sz w:val="21"/>
                <w:szCs w:val="21"/>
              </w:rPr>
              <w:t xml:space="preserve"> project</w:t>
            </w:r>
            <w:r w:rsidR="00FB3D89">
              <w:rPr>
                <w:sz w:val="21"/>
                <w:szCs w:val="21"/>
              </w:rPr>
              <w:t xml:space="preserve"> </w:t>
            </w:r>
          </w:p>
        </w:tc>
      </w:tr>
      <w:tr w:rsidR="00A27292" w14:paraId="322B337D" w14:textId="77777777" w:rsidTr="005574A2">
        <w:trPr>
          <w:trHeight w:val="463"/>
        </w:trPr>
        <w:tc>
          <w:tcPr>
            <w:tcW w:w="3224" w:type="dxa"/>
            <w:shd w:val="clear" w:color="auto" w:fill="auto"/>
            <w:tcMar>
              <w:left w:w="83" w:type="dxa"/>
            </w:tcMar>
            <w:vAlign w:val="center"/>
          </w:tcPr>
          <w:p w14:paraId="1D6A48FD"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117ED7F9" w14:textId="630045BD" w:rsidR="00A27292" w:rsidRDefault="002B763F">
            <w:pPr>
              <w:spacing w:after="0" w:line="240" w:lineRule="auto"/>
              <w:rPr>
                <w:sz w:val="21"/>
                <w:szCs w:val="21"/>
              </w:rPr>
            </w:pPr>
            <w:r>
              <w:rPr>
                <w:sz w:val="21"/>
                <w:szCs w:val="21"/>
              </w:rPr>
              <w:t>Present</w:t>
            </w:r>
            <w:r w:rsidR="008348E9">
              <w:rPr>
                <w:sz w:val="21"/>
                <w:szCs w:val="21"/>
              </w:rPr>
              <w:t>er</w:t>
            </w:r>
            <w:r>
              <w:rPr>
                <w:sz w:val="21"/>
                <w:szCs w:val="21"/>
              </w:rPr>
              <w:t xml:space="preserve">: </w:t>
            </w:r>
            <w:r w:rsidR="00FB3D89">
              <w:rPr>
                <w:sz w:val="21"/>
                <w:szCs w:val="21"/>
              </w:rPr>
              <w:t>Dr Kate Brandis</w:t>
            </w:r>
            <w:r>
              <w:rPr>
                <w:sz w:val="21"/>
                <w:szCs w:val="21"/>
              </w:rPr>
              <w:t xml:space="preserve">, </w:t>
            </w:r>
            <w:r w:rsidRPr="00706419">
              <w:rPr>
                <w:sz w:val="21"/>
                <w:szCs w:val="21"/>
              </w:rPr>
              <w:t xml:space="preserve">Senior Research Scientist, </w:t>
            </w:r>
            <w:r w:rsidR="00334DA2">
              <w:rPr>
                <w:sz w:val="21"/>
                <w:szCs w:val="21"/>
              </w:rPr>
              <w:t>Centre for Ecosystem Science</w:t>
            </w:r>
            <w:r w:rsidR="001652D4">
              <w:rPr>
                <w:sz w:val="21"/>
                <w:szCs w:val="21"/>
              </w:rPr>
              <w:t>, UNSW</w:t>
            </w:r>
          </w:p>
          <w:p w14:paraId="4A301890" w14:textId="77777777" w:rsidR="00A27292" w:rsidRDefault="00A27292">
            <w:pPr>
              <w:spacing w:after="0" w:line="240" w:lineRule="auto"/>
              <w:rPr>
                <w:i/>
                <w:sz w:val="21"/>
                <w:szCs w:val="21"/>
                <w:highlight w:val="yellow"/>
              </w:rPr>
            </w:pPr>
          </w:p>
        </w:tc>
      </w:tr>
      <w:tr w:rsidR="00A27292" w14:paraId="18083675" w14:textId="77777777" w:rsidTr="005574A2">
        <w:tc>
          <w:tcPr>
            <w:tcW w:w="3224" w:type="dxa"/>
            <w:shd w:val="clear" w:color="auto" w:fill="F2F2F2" w:themeFill="background1" w:themeFillShade="F2"/>
            <w:tcMar>
              <w:left w:w="83" w:type="dxa"/>
            </w:tcMar>
            <w:vAlign w:val="center"/>
          </w:tcPr>
          <w:p w14:paraId="3E6320D2" w14:textId="130A757B" w:rsidR="00A27292" w:rsidRDefault="002B763F">
            <w:pPr>
              <w:spacing w:after="0" w:line="240" w:lineRule="auto"/>
            </w:pPr>
            <w:r>
              <w:rPr>
                <w:sz w:val="21"/>
                <w:szCs w:val="21"/>
              </w:rPr>
              <w:t>4.5</w:t>
            </w:r>
            <w:r w:rsidR="007F50E5">
              <w:rPr>
                <w:sz w:val="21"/>
                <w:szCs w:val="21"/>
              </w:rPr>
              <w:t>0</w:t>
            </w:r>
            <w:r>
              <w:rPr>
                <w:sz w:val="21"/>
                <w:szCs w:val="21"/>
              </w:rPr>
              <w:t>pm – 5.0</w:t>
            </w:r>
            <w:r w:rsidR="007F50E5">
              <w:rPr>
                <w:sz w:val="21"/>
                <w:szCs w:val="21"/>
              </w:rPr>
              <w:t>0</w:t>
            </w:r>
            <w:r>
              <w:rPr>
                <w:sz w:val="21"/>
                <w:szCs w:val="21"/>
              </w:rPr>
              <w:t>pm</w:t>
            </w:r>
          </w:p>
        </w:tc>
        <w:tc>
          <w:tcPr>
            <w:tcW w:w="6665" w:type="dxa"/>
            <w:shd w:val="clear" w:color="auto" w:fill="F2F2F2" w:themeFill="background1" w:themeFillShade="F2"/>
            <w:tcMar>
              <w:left w:w="83" w:type="dxa"/>
            </w:tcMar>
            <w:vAlign w:val="center"/>
          </w:tcPr>
          <w:p w14:paraId="7BEEED08" w14:textId="77777777" w:rsidR="00A27292" w:rsidRDefault="002B763F">
            <w:pPr>
              <w:spacing w:after="0" w:line="240" w:lineRule="auto"/>
            </w:pPr>
            <w:r>
              <w:rPr>
                <w:sz w:val="21"/>
                <w:szCs w:val="21"/>
              </w:rPr>
              <w:t>Question and Answer Session</w:t>
            </w:r>
          </w:p>
        </w:tc>
      </w:tr>
      <w:tr w:rsidR="00A27292" w14:paraId="7846E153" w14:textId="77777777" w:rsidTr="005574A2">
        <w:trPr>
          <w:trHeight w:val="471"/>
        </w:trPr>
        <w:tc>
          <w:tcPr>
            <w:tcW w:w="3224" w:type="dxa"/>
            <w:shd w:val="clear" w:color="auto" w:fill="auto"/>
            <w:tcMar>
              <w:left w:w="83" w:type="dxa"/>
            </w:tcMar>
            <w:vAlign w:val="center"/>
          </w:tcPr>
          <w:p w14:paraId="0E1DE55F"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2BF53033" w14:textId="77777777" w:rsidR="00A27292" w:rsidRDefault="002B763F">
            <w:pPr>
              <w:spacing w:after="0" w:line="240" w:lineRule="auto"/>
            </w:pPr>
            <w:r>
              <w:rPr>
                <w:sz w:val="21"/>
                <w:szCs w:val="21"/>
              </w:rPr>
              <w:t xml:space="preserve">Chaired by:  ANSTO. </w:t>
            </w:r>
          </w:p>
        </w:tc>
      </w:tr>
      <w:tr w:rsidR="005C2262" w14:paraId="3B64D028" w14:textId="77777777" w:rsidTr="005574A2">
        <w:tc>
          <w:tcPr>
            <w:tcW w:w="3224" w:type="dxa"/>
            <w:shd w:val="clear" w:color="auto" w:fill="8DB3E2" w:themeFill="text2" w:themeFillTint="66"/>
            <w:tcMar>
              <w:left w:w="83" w:type="dxa"/>
            </w:tcMar>
            <w:vAlign w:val="center"/>
          </w:tcPr>
          <w:p w14:paraId="523F3452" w14:textId="0B024DB3" w:rsidR="005C2262" w:rsidRDefault="005C2262">
            <w:pPr>
              <w:spacing w:after="0" w:line="240" w:lineRule="auto"/>
              <w:rPr>
                <w:sz w:val="21"/>
                <w:szCs w:val="21"/>
              </w:rPr>
            </w:pPr>
            <w:r>
              <w:rPr>
                <w:sz w:val="21"/>
                <w:szCs w:val="21"/>
              </w:rPr>
              <w:t>5.0</w:t>
            </w:r>
            <w:r w:rsidR="007F50E5">
              <w:rPr>
                <w:sz w:val="21"/>
                <w:szCs w:val="21"/>
              </w:rPr>
              <w:t>0</w:t>
            </w:r>
            <w:r>
              <w:rPr>
                <w:sz w:val="21"/>
                <w:szCs w:val="21"/>
              </w:rPr>
              <w:t>pm – 5.10pm</w:t>
            </w:r>
          </w:p>
        </w:tc>
        <w:tc>
          <w:tcPr>
            <w:tcW w:w="6665" w:type="dxa"/>
            <w:shd w:val="clear" w:color="auto" w:fill="8DB3E2" w:themeFill="text2" w:themeFillTint="66"/>
            <w:tcMar>
              <w:left w:w="83" w:type="dxa"/>
            </w:tcMar>
            <w:vAlign w:val="center"/>
          </w:tcPr>
          <w:p w14:paraId="5DC721B4" w14:textId="77777777" w:rsidR="005C2262" w:rsidRDefault="005C2262">
            <w:pPr>
              <w:spacing w:after="0" w:line="240" w:lineRule="auto"/>
              <w:rPr>
                <w:sz w:val="21"/>
                <w:szCs w:val="21"/>
              </w:rPr>
            </w:pPr>
            <w:r>
              <w:rPr>
                <w:sz w:val="21"/>
                <w:szCs w:val="21"/>
              </w:rPr>
              <w:t>Refresh Break</w:t>
            </w:r>
          </w:p>
        </w:tc>
      </w:tr>
      <w:tr w:rsidR="00A27292" w14:paraId="2328148D" w14:textId="77777777" w:rsidTr="005574A2">
        <w:tc>
          <w:tcPr>
            <w:tcW w:w="3224" w:type="dxa"/>
            <w:shd w:val="clear" w:color="auto" w:fill="F2F2F2" w:themeFill="background1" w:themeFillShade="F2"/>
            <w:tcMar>
              <w:left w:w="83" w:type="dxa"/>
            </w:tcMar>
            <w:vAlign w:val="center"/>
          </w:tcPr>
          <w:p w14:paraId="2592593D" w14:textId="77777777" w:rsidR="00A27292" w:rsidRDefault="005C2262">
            <w:pPr>
              <w:spacing w:after="0" w:line="240" w:lineRule="auto"/>
            </w:pPr>
            <w:r>
              <w:rPr>
                <w:sz w:val="21"/>
                <w:szCs w:val="21"/>
              </w:rPr>
              <w:t>5.10pm – 5.25</w:t>
            </w:r>
            <w:r w:rsidR="002B763F">
              <w:rPr>
                <w:sz w:val="21"/>
                <w:szCs w:val="21"/>
              </w:rPr>
              <w:t>pm</w:t>
            </w:r>
          </w:p>
        </w:tc>
        <w:tc>
          <w:tcPr>
            <w:tcW w:w="6665" w:type="dxa"/>
            <w:shd w:val="clear" w:color="auto" w:fill="F2F2F2" w:themeFill="background1" w:themeFillShade="F2"/>
            <w:tcMar>
              <w:left w:w="83" w:type="dxa"/>
            </w:tcMar>
            <w:vAlign w:val="center"/>
          </w:tcPr>
          <w:p w14:paraId="7A76304E" w14:textId="77777777" w:rsidR="00A27292" w:rsidRDefault="002B763F">
            <w:pPr>
              <w:spacing w:after="0" w:line="240" w:lineRule="auto"/>
            </w:pPr>
            <w:r>
              <w:rPr>
                <w:sz w:val="21"/>
                <w:szCs w:val="21"/>
              </w:rPr>
              <w:t>ANSTO Education Materials and Post TPD Work</w:t>
            </w:r>
          </w:p>
        </w:tc>
      </w:tr>
      <w:tr w:rsidR="00A27292" w14:paraId="1E341A87" w14:textId="77777777" w:rsidTr="005574A2">
        <w:trPr>
          <w:trHeight w:val="382"/>
        </w:trPr>
        <w:tc>
          <w:tcPr>
            <w:tcW w:w="3224" w:type="dxa"/>
            <w:shd w:val="clear" w:color="auto" w:fill="auto"/>
            <w:tcMar>
              <w:left w:w="83" w:type="dxa"/>
            </w:tcMar>
            <w:vAlign w:val="center"/>
          </w:tcPr>
          <w:p w14:paraId="53A93492" w14:textId="77777777" w:rsidR="00A27292" w:rsidRDefault="00A27292">
            <w:pPr>
              <w:spacing w:after="0" w:line="240" w:lineRule="auto"/>
              <w:rPr>
                <w:sz w:val="21"/>
                <w:szCs w:val="21"/>
              </w:rPr>
            </w:pPr>
          </w:p>
        </w:tc>
        <w:tc>
          <w:tcPr>
            <w:tcW w:w="6665" w:type="dxa"/>
            <w:shd w:val="clear" w:color="auto" w:fill="auto"/>
            <w:tcMar>
              <w:left w:w="83" w:type="dxa"/>
            </w:tcMar>
            <w:vAlign w:val="center"/>
          </w:tcPr>
          <w:p w14:paraId="1D52AC98" w14:textId="21B9AC62" w:rsidR="00A27292" w:rsidRDefault="002B763F">
            <w:pPr>
              <w:spacing w:after="0" w:line="240" w:lineRule="auto"/>
              <w:rPr>
                <w:sz w:val="21"/>
                <w:szCs w:val="21"/>
              </w:rPr>
            </w:pPr>
            <w:r>
              <w:rPr>
                <w:sz w:val="21"/>
                <w:szCs w:val="21"/>
              </w:rPr>
              <w:t>Presente</w:t>
            </w:r>
            <w:r w:rsidR="008348E9">
              <w:rPr>
                <w:sz w:val="21"/>
                <w:szCs w:val="21"/>
              </w:rPr>
              <w:t>r</w:t>
            </w:r>
            <w:r>
              <w:rPr>
                <w:sz w:val="21"/>
                <w:szCs w:val="21"/>
              </w:rPr>
              <w:t xml:space="preserve">: Janelle Townsend, </w:t>
            </w:r>
            <w:r w:rsidR="00607362">
              <w:rPr>
                <w:sz w:val="21"/>
                <w:szCs w:val="21"/>
              </w:rPr>
              <w:t xml:space="preserve">Primary teacher and </w:t>
            </w:r>
            <w:r w:rsidRPr="00706419">
              <w:rPr>
                <w:sz w:val="21"/>
                <w:szCs w:val="21"/>
              </w:rPr>
              <w:t>Education Officer</w:t>
            </w:r>
            <w:r w:rsidR="00607362" w:rsidRPr="00706419">
              <w:rPr>
                <w:sz w:val="21"/>
                <w:szCs w:val="21"/>
              </w:rPr>
              <w:t xml:space="preserve"> at </w:t>
            </w:r>
            <w:r w:rsidRPr="00706419">
              <w:rPr>
                <w:sz w:val="21"/>
                <w:szCs w:val="21"/>
              </w:rPr>
              <w:t>ANSTO</w:t>
            </w:r>
          </w:p>
          <w:p w14:paraId="07B3F7BF" w14:textId="140003E3" w:rsidR="00A27292" w:rsidRDefault="002B763F" w:rsidP="008C62D9">
            <w:pPr>
              <w:spacing w:after="0" w:line="240" w:lineRule="auto"/>
              <w:rPr>
                <w:sz w:val="21"/>
                <w:szCs w:val="21"/>
              </w:rPr>
            </w:pPr>
            <w:r>
              <w:rPr>
                <w:sz w:val="21"/>
                <w:szCs w:val="21"/>
              </w:rPr>
              <w:t>An introduction to the sample</w:t>
            </w:r>
            <w:r w:rsidR="00607362">
              <w:rPr>
                <w:sz w:val="21"/>
                <w:szCs w:val="21"/>
              </w:rPr>
              <w:t xml:space="preserve"> lessons and</w:t>
            </w:r>
            <w:r>
              <w:rPr>
                <w:sz w:val="21"/>
                <w:szCs w:val="21"/>
              </w:rPr>
              <w:t xml:space="preserve"> units of work deve</w:t>
            </w:r>
            <w:r w:rsidR="008C62D9">
              <w:rPr>
                <w:sz w:val="21"/>
                <w:szCs w:val="21"/>
              </w:rPr>
              <w:t>loped by ANSTO</w:t>
            </w:r>
            <w:r>
              <w:rPr>
                <w:sz w:val="21"/>
                <w:szCs w:val="21"/>
              </w:rPr>
              <w:t>. Instructions will also be given on the post TPD work</w:t>
            </w:r>
            <w:r w:rsidR="00B83097">
              <w:rPr>
                <w:sz w:val="21"/>
                <w:szCs w:val="21"/>
              </w:rPr>
              <w:t xml:space="preserve"> needed</w:t>
            </w:r>
            <w:r>
              <w:rPr>
                <w:sz w:val="21"/>
                <w:szCs w:val="21"/>
              </w:rPr>
              <w:t xml:space="preserve"> to receive 5 NESA accredited hours.</w:t>
            </w:r>
          </w:p>
        </w:tc>
      </w:tr>
      <w:tr w:rsidR="00A27292" w14:paraId="0E8E1B30" w14:textId="77777777" w:rsidTr="005574A2">
        <w:tc>
          <w:tcPr>
            <w:tcW w:w="3224" w:type="dxa"/>
            <w:shd w:val="clear" w:color="auto" w:fill="F2F2F2" w:themeFill="background1" w:themeFillShade="F2"/>
            <w:tcMar>
              <w:left w:w="83" w:type="dxa"/>
            </w:tcMar>
            <w:vAlign w:val="center"/>
          </w:tcPr>
          <w:p w14:paraId="4FEA731A" w14:textId="77777777" w:rsidR="00A27292" w:rsidRDefault="005C2262">
            <w:pPr>
              <w:spacing w:after="0" w:line="240" w:lineRule="auto"/>
            </w:pPr>
            <w:r>
              <w:rPr>
                <w:sz w:val="21"/>
                <w:szCs w:val="21"/>
              </w:rPr>
              <w:t>5.25</w:t>
            </w:r>
            <w:r w:rsidR="002B763F">
              <w:rPr>
                <w:sz w:val="21"/>
                <w:szCs w:val="21"/>
              </w:rPr>
              <w:t>pm – 5.30pm</w:t>
            </w:r>
          </w:p>
        </w:tc>
        <w:tc>
          <w:tcPr>
            <w:tcW w:w="6665" w:type="dxa"/>
            <w:shd w:val="clear" w:color="auto" w:fill="F2F2F2" w:themeFill="background1" w:themeFillShade="F2"/>
            <w:tcMar>
              <w:left w:w="83" w:type="dxa"/>
            </w:tcMar>
            <w:vAlign w:val="center"/>
          </w:tcPr>
          <w:p w14:paraId="704E7FEA" w14:textId="77777777" w:rsidR="00A27292" w:rsidRDefault="002B763F">
            <w:pPr>
              <w:spacing w:after="0" w:line="240" w:lineRule="auto"/>
              <w:rPr>
                <w:sz w:val="21"/>
                <w:szCs w:val="21"/>
              </w:rPr>
            </w:pPr>
            <w:r>
              <w:rPr>
                <w:sz w:val="21"/>
                <w:szCs w:val="21"/>
              </w:rPr>
              <w:t xml:space="preserve">Evaluation and wrap up </w:t>
            </w:r>
          </w:p>
        </w:tc>
      </w:tr>
      <w:tr w:rsidR="00A27292" w14:paraId="68F636D2" w14:textId="77777777" w:rsidTr="005574A2">
        <w:trPr>
          <w:trHeight w:val="529"/>
        </w:trPr>
        <w:tc>
          <w:tcPr>
            <w:tcW w:w="3224" w:type="dxa"/>
            <w:shd w:val="clear" w:color="auto" w:fill="FFFFFF" w:themeFill="background1"/>
            <w:tcMar>
              <w:left w:w="83" w:type="dxa"/>
            </w:tcMar>
            <w:vAlign w:val="center"/>
          </w:tcPr>
          <w:p w14:paraId="7CB5B88E" w14:textId="77777777" w:rsidR="00A27292" w:rsidRDefault="00A27292">
            <w:pPr>
              <w:spacing w:after="0" w:line="240" w:lineRule="auto"/>
              <w:rPr>
                <w:sz w:val="21"/>
                <w:szCs w:val="21"/>
              </w:rPr>
            </w:pPr>
          </w:p>
        </w:tc>
        <w:tc>
          <w:tcPr>
            <w:tcW w:w="6665" w:type="dxa"/>
            <w:shd w:val="clear" w:color="auto" w:fill="FFFFFF" w:themeFill="background1"/>
            <w:tcMar>
              <w:left w:w="83" w:type="dxa"/>
            </w:tcMar>
            <w:vAlign w:val="center"/>
          </w:tcPr>
          <w:p w14:paraId="627621A9" w14:textId="77777777" w:rsidR="00A27292" w:rsidRDefault="002B763F">
            <w:pPr>
              <w:spacing w:after="0" w:line="240" w:lineRule="auto"/>
            </w:pPr>
            <w:r>
              <w:rPr>
                <w:sz w:val="21"/>
                <w:szCs w:val="21"/>
              </w:rPr>
              <w:t>Final questions and feedback</w:t>
            </w:r>
          </w:p>
        </w:tc>
      </w:tr>
    </w:tbl>
    <w:p w14:paraId="48A1FBBE" w14:textId="7A617BAB" w:rsidR="008C62D9" w:rsidRDefault="008C62D9">
      <w:pPr>
        <w:rPr>
          <w:b/>
          <w:sz w:val="28"/>
          <w:szCs w:val="26"/>
        </w:rPr>
      </w:pPr>
    </w:p>
    <w:p w14:paraId="08D23926" w14:textId="77777777" w:rsidR="00A36744" w:rsidRDefault="00A36744">
      <w:pPr>
        <w:rPr>
          <w:b/>
          <w:sz w:val="28"/>
          <w:szCs w:val="26"/>
        </w:rPr>
      </w:pPr>
    </w:p>
    <w:p w14:paraId="09437F9E" w14:textId="6B16E8AA" w:rsidR="00A27292" w:rsidRDefault="002B763F">
      <w:pPr>
        <w:rPr>
          <w:b/>
          <w:sz w:val="28"/>
          <w:szCs w:val="26"/>
        </w:rPr>
      </w:pPr>
      <w:r>
        <w:rPr>
          <w:b/>
          <w:sz w:val="28"/>
          <w:szCs w:val="26"/>
        </w:rPr>
        <w:lastRenderedPageBreak/>
        <w:t>Speaker profiles:</w:t>
      </w:r>
      <w:r w:rsidR="00B83097">
        <w:rPr>
          <w:b/>
          <w:sz w:val="28"/>
          <w:szCs w:val="26"/>
        </w:rPr>
        <w:t xml:space="preserve"> </w:t>
      </w:r>
    </w:p>
    <w:tbl>
      <w:tblPr>
        <w:tblStyle w:val="TableGrid"/>
        <w:tblpPr w:leftFromText="180" w:rightFromText="180" w:vertAnchor="text" w:tblpY="1"/>
        <w:tblW w:w="10314" w:type="dxa"/>
        <w:tblCellMar>
          <w:left w:w="78" w:type="dxa"/>
        </w:tblCellMar>
        <w:tblLook w:val="04A0" w:firstRow="1" w:lastRow="0" w:firstColumn="1" w:lastColumn="0" w:noHBand="0" w:noVBand="1"/>
      </w:tblPr>
      <w:tblGrid>
        <w:gridCol w:w="2535"/>
        <w:gridCol w:w="7779"/>
      </w:tblGrid>
      <w:tr w:rsidR="00DA132B" w14:paraId="179D1279" w14:textId="77777777" w:rsidTr="00706419">
        <w:trPr>
          <w:trHeight w:val="2968"/>
        </w:trPr>
        <w:tc>
          <w:tcPr>
            <w:tcW w:w="2526" w:type="dxa"/>
            <w:shd w:val="clear" w:color="auto" w:fill="auto"/>
            <w:tcMar>
              <w:left w:w="78" w:type="dxa"/>
            </w:tcMar>
            <w:vAlign w:val="center"/>
          </w:tcPr>
          <w:p w14:paraId="7D8390D5" w14:textId="725C6113" w:rsidR="00A27292" w:rsidRDefault="00DA132B" w:rsidP="00706419">
            <w:pPr>
              <w:spacing w:after="0" w:line="240" w:lineRule="auto"/>
              <w:jc w:val="center"/>
              <w:rPr>
                <w:b/>
                <w:sz w:val="28"/>
              </w:rPr>
            </w:pPr>
            <w:r>
              <w:rPr>
                <w:b/>
                <w:noProof/>
                <w:sz w:val="28"/>
              </w:rPr>
              <w:drawing>
                <wp:inline distT="0" distB="0" distL="0" distR="0" wp14:anchorId="5D0502EC" wp14:editId="6DA4AACC">
                  <wp:extent cx="1401469" cy="1238250"/>
                  <wp:effectExtent l="0" t="0" r="8255" b="0"/>
                  <wp:docPr id="2" name="Picture 2" descr="A picture containing outdoor, sky, pers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sky, person, gra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7717" cy="1296783"/>
                          </a:xfrm>
                          <a:prstGeom prst="rect">
                            <a:avLst/>
                          </a:prstGeom>
                        </pic:spPr>
                      </pic:pic>
                    </a:graphicData>
                  </a:graphic>
                </wp:inline>
              </w:drawing>
            </w:r>
          </w:p>
        </w:tc>
        <w:tc>
          <w:tcPr>
            <w:tcW w:w="7788" w:type="dxa"/>
            <w:shd w:val="clear" w:color="auto" w:fill="auto"/>
            <w:tcMar>
              <w:left w:w="78" w:type="dxa"/>
            </w:tcMar>
          </w:tcPr>
          <w:p w14:paraId="3B5843AD" w14:textId="572CF4D6" w:rsidR="00A27292" w:rsidRDefault="00B83097">
            <w:pPr>
              <w:tabs>
                <w:tab w:val="center" w:pos="4513"/>
                <w:tab w:val="right" w:pos="9026"/>
              </w:tabs>
              <w:spacing w:after="0" w:line="240" w:lineRule="auto"/>
            </w:pPr>
            <w:r>
              <w:rPr>
                <w:rFonts w:cstheme="minorHAnsi"/>
                <w:b/>
                <w:sz w:val="21"/>
                <w:szCs w:val="21"/>
              </w:rPr>
              <w:t>Milly Formby</w:t>
            </w:r>
            <w:r w:rsidR="002B763F">
              <w:rPr>
                <w:rFonts w:cstheme="minorHAnsi"/>
                <w:b/>
                <w:sz w:val="21"/>
                <w:szCs w:val="21"/>
              </w:rPr>
              <w:t xml:space="preserve">, </w:t>
            </w:r>
            <w:bookmarkStart w:id="0" w:name="__DdeLink__1175_1052075072"/>
            <w:r w:rsidR="002B763F">
              <w:rPr>
                <w:rFonts w:cstheme="minorHAnsi"/>
                <w:b/>
                <w:bCs/>
                <w:sz w:val="21"/>
                <w:szCs w:val="21"/>
              </w:rPr>
              <w:t xml:space="preserve">Migratory Shorebirds Program Officer </w:t>
            </w:r>
            <w:bookmarkEnd w:id="0"/>
            <w:r w:rsidR="002B763F">
              <w:rPr>
                <w:rFonts w:cstheme="minorHAnsi"/>
                <w:b/>
                <w:bCs/>
                <w:sz w:val="21"/>
                <w:szCs w:val="21"/>
              </w:rPr>
              <w:t>(</w:t>
            </w:r>
            <w:r w:rsidR="00706419">
              <w:rPr>
                <w:rFonts w:cstheme="minorHAnsi"/>
                <w:b/>
                <w:bCs/>
                <w:sz w:val="21"/>
                <w:szCs w:val="21"/>
              </w:rPr>
              <w:t>Birdlife Australia</w:t>
            </w:r>
            <w:r w:rsidR="002B763F">
              <w:rPr>
                <w:rFonts w:cstheme="minorHAnsi"/>
                <w:b/>
                <w:bCs/>
                <w:sz w:val="21"/>
                <w:szCs w:val="21"/>
              </w:rPr>
              <w:t>)</w:t>
            </w:r>
          </w:p>
          <w:p w14:paraId="442906E9" w14:textId="77777777" w:rsidR="00A27292" w:rsidRDefault="00A27292">
            <w:pPr>
              <w:tabs>
                <w:tab w:val="center" w:pos="4513"/>
                <w:tab w:val="right" w:pos="9026"/>
              </w:tabs>
              <w:spacing w:after="0" w:line="240" w:lineRule="auto"/>
              <w:rPr>
                <w:rFonts w:cstheme="minorHAnsi"/>
                <w:sz w:val="21"/>
                <w:szCs w:val="21"/>
              </w:rPr>
            </w:pPr>
          </w:p>
          <w:p w14:paraId="1A82CFB9" w14:textId="77777777" w:rsidR="000575ED" w:rsidRDefault="00F8707A" w:rsidP="00850F1E">
            <w:pPr>
              <w:shd w:val="clear" w:color="auto" w:fill="FFFFFF"/>
              <w:spacing w:after="240" w:line="240" w:lineRule="auto"/>
              <w:textAlignment w:val="baseline"/>
              <w:rPr>
                <w:rFonts w:asciiTheme="minorHAnsi" w:eastAsia="Times New Roman" w:hAnsiTheme="minorHAnsi" w:cstheme="minorHAnsi"/>
                <w:color w:val="auto"/>
                <w:sz w:val="20"/>
                <w:szCs w:val="20"/>
                <w:lang w:eastAsia="en-AU"/>
              </w:rPr>
            </w:pPr>
            <w:r w:rsidRPr="003F5D79">
              <w:rPr>
                <w:rFonts w:asciiTheme="minorHAnsi" w:eastAsia="Times New Roman" w:hAnsiTheme="minorHAnsi" w:cstheme="minorHAnsi"/>
                <w:color w:val="auto"/>
                <w:sz w:val="20"/>
                <w:szCs w:val="20"/>
                <w:lang w:eastAsia="en-AU"/>
              </w:rPr>
              <w:t xml:space="preserve">Milly joined </w:t>
            </w:r>
            <w:proofErr w:type="spellStart"/>
            <w:r w:rsidRPr="003F5D79">
              <w:rPr>
                <w:rFonts w:asciiTheme="minorHAnsi" w:eastAsia="Times New Roman" w:hAnsiTheme="minorHAnsi" w:cstheme="minorHAnsi"/>
                <w:color w:val="auto"/>
                <w:sz w:val="20"/>
                <w:szCs w:val="20"/>
                <w:lang w:eastAsia="en-AU"/>
              </w:rPr>
              <w:t>BirdLife</w:t>
            </w:r>
            <w:proofErr w:type="spellEnd"/>
            <w:r w:rsidRPr="003F5D79">
              <w:rPr>
                <w:rFonts w:asciiTheme="minorHAnsi" w:eastAsia="Times New Roman" w:hAnsiTheme="minorHAnsi" w:cstheme="minorHAnsi"/>
                <w:color w:val="auto"/>
                <w:sz w:val="20"/>
                <w:szCs w:val="20"/>
                <w:lang w:eastAsia="en-AU"/>
              </w:rPr>
              <w:t xml:space="preserve"> Australia in 2019</w:t>
            </w:r>
            <w:r>
              <w:rPr>
                <w:rFonts w:eastAsia="Times New Roman" w:cstheme="minorHAnsi"/>
                <w:sz w:val="20"/>
                <w:szCs w:val="20"/>
                <w:lang w:eastAsia="en-AU"/>
              </w:rPr>
              <w:t xml:space="preserve"> and is</w:t>
            </w:r>
            <w:r w:rsidRPr="003F5D79">
              <w:rPr>
                <w:rFonts w:asciiTheme="minorHAnsi" w:eastAsia="Times New Roman" w:hAnsiTheme="minorHAnsi" w:cstheme="minorHAnsi"/>
                <w:color w:val="auto"/>
                <w:sz w:val="20"/>
                <w:szCs w:val="20"/>
                <w:lang w:eastAsia="en-AU"/>
              </w:rPr>
              <w:t xml:space="preserve"> based in</w:t>
            </w:r>
            <w:r w:rsidRPr="003F5D79">
              <w:rPr>
                <w:rFonts w:ascii="Arial" w:eastAsia="Times New Roman" w:hAnsi="Arial" w:cs="Arial"/>
                <w:color w:val="auto"/>
                <w:sz w:val="31"/>
                <w:szCs w:val="31"/>
                <w:lang w:eastAsia="en-AU"/>
              </w:rPr>
              <w:t xml:space="preserve"> </w:t>
            </w:r>
            <w:r w:rsidRPr="003F5D79">
              <w:rPr>
                <w:rFonts w:asciiTheme="minorHAnsi" w:eastAsia="Times New Roman" w:hAnsiTheme="minorHAnsi" w:cstheme="minorHAnsi"/>
                <w:color w:val="auto"/>
                <w:sz w:val="20"/>
                <w:szCs w:val="20"/>
                <w:lang w:eastAsia="en-AU"/>
              </w:rPr>
              <w:t>Newcastle, NSW. She was awarded her Masters in Zoology from the University of Melbourne in 2014 and is an avid birdwatcher and bird bander. Milly also holds a Bachelor of Visual Arts and is the co-author and illustrator of the non-fiction children’s book Shorebirds Are Awesome</w:t>
            </w:r>
            <w:r w:rsidR="00850F1E">
              <w:rPr>
                <w:rFonts w:asciiTheme="minorHAnsi" w:eastAsia="Times New Roman" w:hAnsiTheme="minorHAnsi" w:cstheme="minorHAnsi"/>
                <w:color w:val="auto"/>
                <w:sz w:val="20"/>
                <w:szCs w:val="20"/>
                <w:lang w:eastAsia="en-AU"/>
              </w:rPr>
              <w:t>, due</w:t>
            </w:r>
            <w:r w:rsidR="00B833EE">
              <w:rPr>
                <w:rFonts w:asciiTheme="minorHAnsi" w:eastAsia="Times New Roman" w:hAnsiTheme="minorHAnsi" w:cstheme="minorHAnsi"/>
                <w:color w:val="auto"/>
                <w:sz w:val="20"/>
                <w:szCs w:val="20"/>
                <w:lang w:eastAsia="en-AU"/>
              </w:rPr>
              <w:t xml:space="preserve"> to be</w:t>
            </w:r>
            <w:r w:rsidRPr="003F5D79">
              <w:rPr>
                <w:rFonts w:asciiTheme="minorHAnsi" w:eastAsia="Times New Roman" w:hAnsiTheme="minorHAnsi" w:cstheme="minorHAnsi"/>
                <w:color w:val="auto"/>
                <w:sz w:val="20"/>
                <w:szCs w:val="20"/>
                <w:lang w:eastAsia="en-AU"/>
              </w:rPr>
              <w:t xml:space="preserve"> published by CSIRO Publishing</w:t>
            </w:r>
            <w:r w:rsidR="00B833EE">
              <w:rPr>
                <w:rFonts w:asciiTheme="minorHAnsi" w:eastAsia="Times New Roman" w:hAnsiTheme="minorHAnsi" w:cstheme="minorHAnsi"/>
                <w:color w:val="auto"/>
                <w:sz w:val="20"/>
                <w:szCs w:val="20"/>
                <w:lang w:eastAsia="en-AU"/>
              </w:rPr>
              <w:t xml:space="preserve"> in 2022</w:t>
            </w:r>
            <w:r w:rsidRPr="003F5D79">
              <w:rPr>
                <w:rFonts w:asciiTheme="minorHAnsi" w:eastAsia="Times New Roman" w:hAnsiTheme="minorHAnsi" w:cstheme="minorHAnsi"/>
                <w:color w:val="auto"/>
                <w:sz w:val="20"/>
                <w:szCs w:val="20"/>
                <w:lang w:eastAsia="en-AU"/>
              </w:rPr>
              <w:t xml:space="preserve"> as part of her project, Wing Threads.</w:t>
            </w:r>
            <w:r w:rsidR="00850F1E">
              <w:rPr>
                <w:rFonts w:asciiTheme="minorHAnsi" w:eastAsia="Times New Roman" w:hAnsiTheme="minorHAnsi" w:cstheme="minorHAnsi"/>
                <w:color w:val="auto"/>
                <w:sz w:val="20"/>
                <w:szCs w:val="20"/>
                <w:lang w:eastAsia="en-AU"/>
              </w:rPr>
              <w:t xml:space="preserve"> </w:t>
            </w:r>
          </w:p>
          <w:p w14:paraId="57BA0D4C" w14:textId="4426AB34" w:rsidR="00A27292" w:rsidRPr="00850F1E" w:rsidRDefault="00850F1E" w:rsidP="00850F1E">
            <w:pPr>
              <w:shd w:val="clear" w:color="auto" w:fill="FFFFFF"/>
              <w:spacing w:after="240" w:line="240" w:lineRule="auto"/>
              <w:textAlignment w:val="baseline"/>
              <w:rPr>
                <w:rFonts w:asciiTheme="minorHAnsi" w:eastAsia="Times New Roman" w:hAnsiTheme="minorHAnsi" w:cstheme="minorHAnsi"/>
                <w:color w:val="auto"/>
                <w:sz w:val="20"/>
                <w:szCs w:val="20"/>
                <w:lang w:eastAsia="en-AU"/>
              </w:rPr>
            </w:pPr>
            <w:r w:rsidRPr="001A186A">
              <w:rPr>
                <w:rFonts w:asciiTheme="minorHAnsi" w:hAnsiTheme="minorHAnsi" w:cstheme="minorHAnsi"/>
                <w:color w:val="auto"/>
                <w:sz w:val="20"/>
                <w:szCs w:val="20"/>
              </w:rPr>
              <w:t>A Shorebird Flying Adventure is a non-fiction storybook to educate mid-primary age students about the importance of wetland ecosystems using migratory shorebirds as a model.</w:t>
            </w:r>
            <w:r w:rsidRPr="001A186A">
              <w:rPr>
                <w:rFonts w:asciiTheme="minorHAnsi" w:hAnsiTheme="minorHAnsi" w:cstheme="minorHAnsi"/>
                <w:color w:val="auto"/>
                <w:sz w:val="20"/>
                <w:szCs w:val="20"/>
              </w:rPr>
              <w:t xml:space="preserve"> </w:t>
            </w:r>
            <w:r w:rsidRPr="001A186A">
              <w:rPr>
                <w:rFonts w:asciiTheme="minorHAnsi" w:hAnsiTheme="minorHAnsi" w:cstheme="minorHAnsi"/>
                <w:color w:val="auto"/>
                <w:sz w:val="20"/>
                <w:szCs w:val="20"/>
              </w:rPr>
              <w:t>Milly is planning to undertake her own shorebird flying adventure when she flies her microlight around Australia in 2022 to bring the book to schools and libraries all around Australia.</w:t>
            </w:r>
          </w:p>
        </w:tc>
      </w:tr>
      <w:tr w:rsidR="00DA132B" w14:paraId="1131AAA8" w14:textId="77777777" w:rsidTr="00CB0444">
        <w:trPr>
          <w:trHeight w:val="2807"/>
        </w:trPr>
        <w:tc>
          <w:tcPr>
            <w:tcW w:w="2526" w:type="dxa"/>
            <w:shd w:val="clear" w:color="auto" w:fill="auto"/>
            <w:tcMar>
              <w:left w:w="78" w:type="dxa"/>
            </w:tcMar>
          </w:tcPr>
          <w:p w14:paraId="7FDA7B14" w14:textId="77777777" w:rsidR="00A27292" w:rsidRDefault="00A27292">
            <w:pPr>
              <w:spacing w:after="0" w:line="240" w:lineRule="auto"/>
              <w:rPr>
                <w:lang w:eastAsia="en-AU"/>
              </w:rPr>
            </w:pPr>
          </w:p>
          <w:p w14:paraId="7BB0A746" w14:textId="77777777" w:rsidR="00A27292" w:rsidRDefault="00151647">
            <w:pPr>
              <w:spacing w:after="0" w:line="240" w:lineRule="auto"/>
              <w:rPr>
                <w:lang w:eastAsia="en-AU"/>
              </w:rPr>
            </w:pPr>
            <w:r>
              <w:rPr>
                <w:noProof/>
                <w:lang w:eastAsia="en-AU"/>
              </w:rPr>
              <w:drawing>
                <wp:inline distT="0" distB="0" distL="0" distR="0" wp14:anchorId="04AEFD10" wp14:editId="482F10F9">
                  <wp:extent cx="1492064" cy="140965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ulie02.jpg"/>
                          <pic:cNvPicPr/>
                        </pic:nvPicPr>
                        <pic:blipFill>
                          <a:blip r:embed="rId8" cstate="print">
                            <a:extLst>
                              <a:ext uri="{28A0092B-C50C-407E-A947-70E740481C1C}">
                                <a14:useLocalDpi xmlns:a14="http://schemas.microsoft.com/office/drawing/2010/main"/>
                              </a:ext>
                            </a:extLst>
                          </a:blip>
                          <a:stretch>
                            <a:fillRect/>
                          </a:stretch>
                        </pic:blipFill>
                        <pic:spPr>
                          <a:xfrm>
                            <a:off x="0" y="0"/>
                            <a:ext cx="1509710" cy="1426325"/>
                          </a:xfrm>
                          <a:prstGeom prst="rect">
                            <a:avLst/>
                          </a:prstGeom>
                        </pic:spPr>
                      </pic:pic>
                    </a:graphicData>
                  </a:graphic>
                </wp:inline>
              </w:drawing>
            </w:r>
          </w:p>
        </w:tc>
        <w:tc>
          <w:tcPr>
            <w:tcW w:w="7788" w:type="dxa"/>
            <w:shd w:val="clear" w:color="auto" w:fill="auto"/>
            <w:tcMar>
              <w:left w:w="78" w:type="dxa"/>
            </w:tcMar>
          </w:tcPr>
          <w:p w14:paraId="430E0FC2" w14:textId="77777777" w:rsidR="00A27292" w:rsidRDefault="00CE0716">
            <w:pPr>
              <w:tabs>
                <w:tab w:val="center" w:pos="4513"/>
                <w:tab w:val="right" w:pos="9026"/>
              </w:tabs>
              <w:spacing w:after="0" w:line="240" w:lineRule="auto"/>
            </w:pPr>
            <w:r>
              <w:rPr>
                <w:rFonts w:cstheme="minorHAnsi"/>
                <w:b/>
                <w:sz w:val="21"/>
                <w:szCs w:val="21"/>
              </w:rPr>
              <w:t>Julie Keating</w:t>
            </w:r>
            <w:r w:rsidR="002B763F">
              <w:rPr>
                <w:rFonts w:cstheme="minorHAnsi"/>
                <w:b/>
                <w:sz w:val="21"/>
                <w:szCs w:val="21"/>
              </w:rPr>
              <w:t>, Citizen Scientist</w:t>
            </w:r>
          </w:p>
          <w:p w14:paraId="0D7F4B8A" w14:textId="77777777" w:rsidR="00A27292" w:rsidRDefault="00A27292">
            <w:pPr>
              <w:tabs>
                <w:tab w:val="center" w:pos="4513"/>
                <w:tab w:val="right" w:pos="9026"/>
              </w:tabs>
              <w:spacing w:after="0" w:line="240" w:lineRule="auto"/>
              <w:rPr>
                <w:rFonts w:cstheme="minorHAnsi"/>
                <w:sz w:val="21"/>
                <w:szCs w:val="21"/>
              </w:rPr>
            </w:pPr>
          </w:p>
          <w:p w14:paraId="67819A3D" w14:textId="77777777" w:rsidR="00A27292" w:rsidRDefault="00CE0716">
            <w:pPr>
              <w:tabs>
                <w:tab w:val="center" w:pos="4513"/>
                <w:tab w:val="right" w:pos="9026"/>
              </w:tabs>
              <w:spacing w:after="0" w:line="240" w:lineRule="auto"/>
              <w:rPr>
                <w:rFonts w:cstheme="minorHAnsi"/>
                <w:sz w:val="21"/>
                <w:szCs w:val="21"/>
              </w:rPr>
            </w:pPr>
            <w:r>
              <w:rPr>
                <w:rFonts w:cstheme="minorHAnsi"/>
                <w:color w:val="000000"/>
                <w:sz w:val="20"/>
                <w:szCs w:val="20"/>
              </w:rPr>
              <w:t>Julie</w:t>
            </w:r>
            <w:r w:rsidR="002B763F" w:rsidRPr="008017DD">
              <w:rPr>
                <w:rFonts w:cstheme="minorHAnsi"/>
                <w:color w:val="000000"/>
                <w:sz w:val="20"/>
                <w:szCs w:val="20"/>
              </w:rPr>
              <w:t xml:space="preserve"> is a resident o</w:t>
            </w:r>
            <w:r w:rsidR="0065487C">
              <w:rPr>
                <w:rFonts w:cstheme="minorHAnsi"/>
                <w:color w:val="000000"/>
                <w:sz w:val="20"/>
                <w:szCs w:val="20"/>
              </w:rPr>
              <w:t xml:space="preserve">f Maianbar in southern Sydney, </w:t>
            </w:r>
            <w:r w:rsidR="002B763F" w:rsidRPr="008017DD">
              <w:rPr>
                <w:rFonts w:cstheme="minorHAnsi"/>
                <w:color w:val="000000"/>
                <w:sz w:val="20"/>
                <w:szCs w:val="20"/>
              </w:rPr>
              <w:t xml:space="preserve">a non-breeding site for migratory shorebirds including Critically Endangered Eastern Curlews, Vulnerable Bar-Tailed Godwits, along with Endangered non-migratory Pied Oystercatchers, which use the local beaches as nesting sites. Located on Port Hacking, the </w:t>
            </w:r>
            <w:r w:rsidR="00E9006A">
              <w:rPr>
                <w:rFonts w:cstheme="minorHAnsi"/>
                <w:color w:val="000000"/>
                <w:sz w:val="20"/>
                <w:szCs w:val="20"/>
              </w:rPr>
              <w:t xml:space="preserve">mudflats of </w:t>
            </w:r>
            <w:proofErr w:type="spellStart"/>
            <w:r w:rsidR="00E9006A">
              <w:rPr>
                <w:rFonts w:cstheme="minorHAnsi"/>
                <w:color w:val="000000"/>
                <w:sz w:val="20"/>
                <w:szCs w:val="20"/>
              </w:rPr>
              <w:t>Deeba</w:t>
            </w:r>
            <w:r w:rsidR="002B763F" w:rsidRPr="008017DD">
              <w:rPr>
                <w:rFonts w:cstheme="minorHAnsi"/>
                <w:color w:val="000000"/>
                <w:sz w:val="20"/>
                <w:szCs w:val="20"/>
              </w:rPr>
              <w:t>n</w:t>
            </w:r>
            <w:proofErr w:type="spellEnd"/>
            <w:r w:rsidR="002B763F" w:rsidRPr="008017DD">
              <w:rPr>
                <w:rFonts w:cstheme="minorHAnsi"/>
                <w:color w:val="000000"/>
                <w:sz w:val="20"/>
                <w:szCs w:val="20"/>
              </w:rPr>
              <w:t xml:space="preserve"> Spit provide a food source for the birds but they are also very popular with recreational boaters, dog walkers and fishers from southern Sydney, which means the birds are frequently disturbed and there is a clash of interests and needs. </w:t>
            </w:r>
            <w:r>
              <w:rPr>
                <w:rFonts w:cstheme="minorHAnsi"/>
                <w:color w:val="000000"/>
                <w:sz w:val="20"/>
                <w:szCs w:val="20"/>
              </w:rPr>
              <w:t>Julie has been very active in the community</w:t>
            </w:r>
            <w:r w:rsidR="00E9006A">
              <w:rPr>
                <w:rFonts w:cstheme="minorHAnsi"/>
                <w:color w:val="000000"/>
                <w:sz w:val="20"/>
                <w:szCs w:val="20"/>
              </w:rPr>
              <w:t>,</w:t>
            </w:r>
            <w:r w:rsidR="002B763F" w:rsidRPr="008017DD">
              <w:rPr>
                <w:rFonts w:cstheme="minorHAnsi"/>
                <w:color w:val="000000"/>
                <w:sz w:val="20"/>
                <w:szCs w:val="20"/>
              </w:rPr>
              <w:t xml:space="preserve"> engaging with the locals</w:t>
            </w:r>
            <w:r w:rsidR="00E9006A">
              <w:rPr>
                <w:rFonts w:cstheme="minorHAnsi"/>
                <w:color w:val="000000"/>
                <w:sz w:val="20"/>
                <w:szCs w:val="20"/>
              </w:rPr>
              <w:t xml:space="preserve"> and Council</w:t>
            </w:r>
            <w:r w:rsidR="002B763F" w:rsidRPr="008017DD">
              <w:rPr>
                <w:rFonts w:cstheme="minorHAnsi"/>
                <w:color w:val="000000"/>
                <w:sz w:val="20"/>
                <w:szCs w:val="20"/>
              </w:rPr>
              <w:t xml:space="preserve"> on why pro</w:t>
            </w:r>
            <w:r>
              <w:rPr>
                <w:rFonts w:cstheme="minorHAnsi"/>
                <w:color w:val="000000"/>
                <w:sz w:val="20"/>
                <w:szCs w:val="20"/>
              </w:rPr>
              <w:t>tecting shorebirds is important.</w:t>
            </w:r>
            <w:r w:rsidR="002B763F" w:rsidRPr="008017DD">
              <w:rPr>
                <w:rFonts w:cstheme="minorHAnsi"/>
                <w:color w:val="000000"/>
                <w:sz w:val="20"/>
                <w:szCs w:val="20"/>
              </w:rPr>
              <w:t xml:space="preserve"> </w:t>
            </w:r>
            <w:r>
              <w:rPr>
                <w:rFonts w:cstheme="minorHAnsi"/>
                <w:color w:val="000000"/>
                <w:sz w:val="20"/>
                <w:szCs w:val="20"/>
              </w:rPr>
              <w:t>She has also been a presenter on the threat to shorebirds with the local Birdlife Australia Branch.</w:t>
            </w:r>
          </w:p>
          <w:p w14:paraId="7206FD55" w14:textId="77777777" w:rsidR="00A27292" w:rsidRDefault="00A27292">
            <w:pPr>
              <w:tabs>
                <w:tab w:val="center" w:pos="4513"/>
                <w:tab w:val="right" w:pos="9026"/>
              </w:tabs>
              <w:spacing w:after="0" w:line="240" w:lineRule="auto"/>
              <w:rPr>
                <w:rFonts w:cstheme="minorHAnsi"/>
                <w:sz w:val="21"/>
                <w:szCs w:val="21"/>
              </w:rPr>
            </w:pPr>
          </w:p>
        </w:tc>
      </w:tr>
      <w:tr w:rsidR="00DA132B" w14:paraId="097819CC" w14:textId="77777777" w:rsidTr="00CB0444">
        <w:trPr>
          <w:trHeight w:val="2807"/>
        </w:trPr>
        <w:tc>
          <w:tcPr>
            <w:tcW w:w="2526" w:type="dxa"/>
            <w:shd w:val="clear" w:color="auto" w:fill="auto"/>
            <w:tcMar>
              <w:left w:w="78" w:type="dxa"/>
            </w:tcMar>
          </w:tcPr>
          <w:p w14:paraId="396C9D6A" w14:textId="77777777" w:rsidR="00A27292" w:rsidRDefault="008017DD">
            <w:pPr>
              <w:spacing w:after="0" w:line="240" w:lineRule="auto"/>
              <w:rPr>
                <w:lang w:eastAsia="en-AU"/>
              </w:rPr>
            </w:pPr>
            <w:r>
              <w:rPr>
                <w:noProof/>
                <w:sz w:val="16"/>
                <w:szCs w:val="16"/>
                <w:lang w:eastAsia="en-AU"/>
              </w:rPr>
              <w:drawing>
                <wp:anchor distT="0" distB="0" distL="0" distR="0" simplePos="0" relativeHeight="4" behindDoc="0" locked="0" layoutInCell="1" allowOverlap="1" wp14:anchorId="50AB0935" wp14:editId="4C8D0D8C">
                  <wp:simplePos x="0" y="0"/>
                  <wp:positionH relativeFrom="column">
                    <wp:posOffset>80645</wp:posOffset>
                  </wp:positionH>
                  <wp:positionV relativeFrom="paragraph">
                    <wp:posOffset>92710</wp:posOffset>
                  </wp:positionV>
                  <wp:extent cx="1378585" cy="137858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9"/>
                          <a:stretch>
                            <a:fillRect/>
                          </a:stretch>
                        </pic:blipFill>
                        <pic:spPr bwMode="auto">
                          <a:xfrm>
                            <a:off x="0" y="0"/>
                            <a:ext cx="1378585" cy="1378585"/>
                          </a:xfrm>
                          <a:prstGeom prst="rect">
                            <a:avLst/>
                          </a:prstGeom>
                        </pic:spPr>
                      </pic:pic>
                    </a:graphicData>
                  </a:graphic>
                  <wp14:sizeRelH relativeFrom="margin">
                    <wp14:pctWidth>0</wp14:pctWidth>
                  </wp14:sizeRelH>
                  <wp14:sizeRelV relativeFrom="margin">
                    <wp14:pctHeight>0</wp14:pctHeight>
                  </wp14:sizeRelV>
                </wp:anchor>
              </w:drawing>
            </w:r>
          </w:p>
          <w:p w14:paraId="16DFAFB2" w14:textId="77777777" w:rsidR="00A27292" w:rsidRDefault="00A27292">
            <w:pPr>
              <w:spacing w:after="0" w:line="240" w:lineRule="auto"/>
              <w:rPr>
                <w:sz w:val="16"/>
                <w:szCs w:val="16"/>
                <w:lang w:eastAsia="en-AU"/>
              </w:rPr>
            </w:pPr>
          </w:p>
        </w:tc>
        <w:tc>
          <w:tcPr>
            <w:tcW w:w="7788" w:type="dxa"/>
            <w:shd w:val="clear" w:color="auto" w:fill="auto"/>
            <w:tcMar>
              <w:left w:w="78" w:type="dxa"/>
            </w:tcMar>
          </w:tcPr>
          <w:p w14:paraId="1E63FE62" w14:textId="77777777" w:rsidR="00A27292" w:rsidRDefault="002B763F">
            <w:pPr>
              <w:tabs>
                <w:tab w:val="center" w:pos="4513"/>
                <w:tab w:val="right" w:pos="9026"/>
              </w:tabs>
              <w:spacing w:after="0" w:line="240" w:lineRule="auto"/>
            </w:pPr>
            <w:r>
              <w:rPr>
                <w:rFonts w:cstheme="minorHAnsi"/>
                <w:b/>
                <w:sz w:val="21"/>
                <w:szCs w:val="21"/>
              </w:rPr>
              <w:t xml:space="preserve">Dr Debashish </w:t>
            </w:r>
            <w:proofErr w:type="spellStart"/>
            <w:r>
              <w:rPr>
                <w:rFonts w:cstheme="minorHAnsi"/>
                <w:b/>
                <w:sz w:val="21"/>
                <w:szCs w:val="21"/>
              </w:rPr>
              <w:t>Mazumder</w:t>
            </w:r>
            <w:proofErr w:type="spellEnd"/>
            <w:r>
              <w:rPr>
                <w:rFonts w:cstheme="minorHAnsi"/>
                <w:b/>
                <w:sz w:val="21"/>
                <w:szCs w:val="21"/>
              </w:rPr>
              <w:t>, Senior Research Scientist, ANSTO</w:t>
            </w:r>
          </w:p>
          <w:p w14:paraId="7D22AA59" w14:textId="77777777" w:rsidR="00A27292" w:rsidRDefault="00A27292">
            <w:pPr>
              <w:tabs>
                <w:tab w:val="center" w:pos="4513"/>
                <w:tab w:val="right" w:pos="9026"/>
              </w:tabs>
              <w:spacing w:after="0" w:line="240" w:lineRule="auto"/>
              <w:rPr>
                <w:rFonts w:cstheme="minorHAnsi"/>
                <w:b/>
                <w:sz w:val="21"/>
                <w:szCs w:val="21"/>
              </w:rPr>
            </w:pPr>
          </w:p>
          <w:p w14:paraId="35EE13BD" w14:textId="77777777" w:rsidR="00A27292" w:rsidRPr="008017DD" w:rsidRDefault="002B763F">
            <w:pPr>
              <w:pStyle w:val="BodyText"/>
              <w:tabs>
                <w:tab w:val="center" w:pos="4513"/>
                <w:tab w:val="right" w:pos="9026"/>
              </w:tabs>
              <w:spacing w:after="0" w:line="240" w:lineRule="auto"/>
              <w:rPr>
                <w:sz w:val="20"/>
                <w:szCs w:val="20"/>
              </w:rPr>
            </w:pPr>
            <w:r w:rsidRPr="008017DD">
              <w:rPr>
                <w:rFonts w:cstheme="minorHAnsi"/>
                <w:sz w:val="20"/>
                <w:szCs w:val="20"/>
              </w:rPr>
              <w:t xml:space="preserve">Debashish leads the Aquatic Ecosystems and Food Provenance projects at ANSTO, where he uses isotopic and nuclear techniques to advance fisheries, aquaculture and wetlands research into the 21st century, providing contemporary solutions to </w:t>
            </w:r>
            <w:proofErr w:type="gramStart"/>
            <w:r w:rsidRPr="008017DD">
              <w:rPr>
                <w:rFonts w:cstheme="minorHAnsi"/>
                <w:sz w:val="20"/>
                <w:szCs w:val="20"/>
              </w:rPr>
              <w:t>a number of</w:t>
            </w:r>
            <w:proofErr w:type="gramEnd"/>
            <w:r w:rsidRPr="008017DD">
              <w:rPr>
                <w:rFonts w:cstheme="minorHAnsi"/>
                <w:sz w:val="20"/>
                <w:szCs w:val="20"/>
              </w:rPr>
              <w:t xml:space="preserve"> issues facing Australian industries and environments.  His research offers insight into the structure, function and health of aquatic ecosystems. In 2019 he was part of a team that won the Eureka Award NSW Environment, Energy and Science (DPIE) prize for environmental research </w:t>
            </w:r>
          </w:p>
        </w:tc>
      </w:tr>
      <w:tr w:rsidR="00DA132B" w14:paraId="324B31E9" w14:textId="77777777" w:rsidTr="006F3F07">
        <w:trPr>
          <w:trHeight w:val="2807"/>
        </w:trPr>
        <w:tc>
          <w:tcPr>
            <w:tcW w:w="2526" w:type="dxa"/>
            <w:shd w:val="clear" w:color="auto" w:fill="auto"/>
            <w:tcMar>
              <w:left w:w="78" w:type="dxa"/>
            </w:tcMar>
            <w:vAlign w:val="center"/>
          </w:tcPr>
          <w:p w14:paraId="42A2C197" w14:textId="5547022E" w:rsidR="00810D76" w:rsidRDefault="006F3F07" w:rsidP="006F3F07">
            <w:pPr>
              <w:spacing w:after="0" w:line="240" w:lineRule="auto"/>
              <w:jc w:val="center"/>
              <w:rPr>
                <w:noProof/>
                <w:sz w:val="16"/>
                <w:szCs w:val="16"/>
                <w:lang w:eastAsia="en-AU"/>
              </w:rPr>
            </w:pPr>
            <w:r>
              <w:rPr>
                <w:noProof/>
                <w:sz w:val="16"/>
                <w:szCs w:val="16"/>
                <w:lang w:eastAsia="en-AU"/>
              </w:rPr>
              <w:drawing>
                <wp:inline distT="0" distB="0" distL="0" distR="0" wp14:anchorId="0F4C08E4" wp14:editId="477A6F3F">
                  <wp:extent cx="1066800" cy="1561040"/>
                  <wp:effectExtent l="0" t="0" r="0" b="1270"/>
                  <wp:docPr id="1" name="Picture 1" descr="A picture containing person,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gree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8511" cy="1578176"/>
                          </a:xfrm>
                          <a:prstGeom prst="rect">
                            <a:avLst/>
                          </a:prstGeom>
                        </pic:spPr>
                      </pic:pic>
                    </a:graphicData>
                  </a:graphic>
                </wp:inline>
              </w:drawing>
            </w:r>
            <w:r w:rsidR="00810D76">
              <w:rPr>
                <w:noProof/>
                <w:sz w:val="16"/>
                <w:szCs w:val="16"/>
                <w:lang w:eastAsia="en-AU"/>
              </w:rPr>
              <w:t xml:space="preserve"> </w:t>
            </w:r>
          </w:p>
        </w:tc>
        <w:tc>
          <w:tcPr>
            <w:tcW w:w="7788" w:type="dxa"/>
            <w:shd w:val="clear" w:color="auto" w:fill="auto"/>
            <w:tcMar>
              <w:left w:w="78" w:type="dxa"/>
            </w:tcMar>
          </w:tcPr>
          <w:p w14:paraId="71101186" w14:textId="70F679F0" w:rsidR="00CF0B74" w:rsidRDefault="00810D76" w:rsidP="00CF0B74">
            <w:pPr>
              <w:spacing w:after="0" w:line="240" w:lineRule="auto"/>
              <w:rPr>
                <w:sz w:val="21"/>
                <w:szCs w:val="21"/>
              </w:rPr>
            </w:pPr>
            <w:r>
              <w:rPr>
                <w:rFonts w:cstheme="minorHAnsi"/>
                <w:b/>
                <w:sz w:val="21"/>
                <w:szCs w:val="21"/>
              </w:rPr>
              <w:t xml:space="preserve">Dr Kate </w:t>
            </w:r>
            <w:r w:rsidR="00CF0B74">
              <w:rPr>
                <w:rFonts w:cstheme="minorHAnsi"/>
                <w:b/>
                <w:sz w:val="21"/>
                <w:szCs w:val="21"/>
              </w:rPr>
              <w:t xml:space="preserve">Brandis, </w:t>
            </w:r>
            <w:r w:rsidR="00CF0B74" w:rsidRPr="00CF0B74">
              <w:rPr>
                <w:b/>
                <w:bCs/>
                <w:sz w:val="21"/>
                <w:szCs w:val="21"/>
              </w:rPr>
              <w:t>Senior Research Scientist, Centre for Ecosystem Science, UNSW</w:t>
            </w:r>
          </w:p>
          <w:p w14:paraId="7958F2A5" w14:textId="107D42B6" w:rsidR="00504D81" w:rsidRDefault="00504D81">
            <w:pPr>
              <w:tabs>
                <w:tab w:val="center" w:pos="4513"/>
                <w:tab w:val="right" w:pos="9026"/>
              </w:tabs>
              <w:spacing w:after="0" w:line="240" w:lineRule="auto"/>
              <w:rPr>
                <w:rFonts w:cstheme="minorHAnsi"/>
                <w:b/>
                <w:sz w:val="21"/>
                <w:szCs w:val="21"/>
              </w:rPr>
            </w:pPr>
          </w:p>
          <w:p w14:paraId="78E98974" w14:textId="5AEDA896" w:rsidR="00504D81" w:rsidRPr="005541F4" w:rsidRDefault="00AC4748">
            <w:pPr>
              <w:tabs>
                <w:tab w:val="center" w:pos="4513"/>
                <w:tab w:val="right" w:pos="9026"/>
              </w:tabs>
              <w:spacing w:after="0" w:line="240" w:lineRule="auto"/>
              <w:rPr>
                <w:rFonts w:cstheme="minorHAnsi"/>
                <w:b/>
                <w:sz w:val="20"/>
                <w:szCs w:val="20"/>
              </w:rPr>
            </w:pPr>
            <w:r w:rsidRPr="009D67A7">
              <w:rPr>
                <w:rFonts w:eastAsia="Times New Roman"/>
                <w:color w:val="000000"/>
                <w:sz w:val="20"/>
                <w:szCs w:val="20"/>
              </w:rPr>
              <w:t>Kate is</w:t>
            </w:r>
            <w:r w:rsidR="00504D81" w:rsidRPr="009D67A7">
              <w:rPr>
                <w:rFonts w:eastAsia="Times New Roman"/>
                <w:color w:val="000000"/>
                <w:sz w:val="20"/>
                <w:szCs w:val="20"/>
              </w:rPr>
              <w:t xml:space="preserve"> a freshwater ecologist</w:t>
            </w:r>
            <w:r w:rsidRPr="009D67A7">
              <w:rPr>
                <w:rFonts w:eastAsia="Times New Roman"/>
                <w:color w:val="000000"/>
                <w:sz w:val="20"/>
                <w:szCs w:val="20"/>
              </w:rPr>
              <w:t xml:space="preserve"> and has</w:t>
            </w:r>
            <w:r w:rsidR="00504D81" w:rsidRPr="009D67A7">
              <w:rPr>
                <w:rFonts w:eastAsia="Times New Roman"/>
                <w:color w:val="000000"/>
                <w:sz w:val="20"/>
                <w:szCs w:val="20"/>
              </w:rPr>
              <w:t xml:space="preserve"> worked in the wetlands of the Murray Darling Basin for the past 20 years</w:t>
            </w:r>
            <w:r w:rsidRPr="009D67A7">
              <w:rPr>
                <w:rFonts w:eastAsia="Times New Roman"/>
                <w:color w:val="000000"/>
                <w:sz w:val="20"/>
                <w:szCs w:val="20"/>
              </w:rPr>
              <w:t xml:space="preserve"> studying</w:t>
            </w:r>
            <w:r w:rsidR="00504D81" w:rsidRPr="009D67A7">
              <w:rPr>
                <w:rFonts w:eastAsia="Times New Roman"/>
                <w:color w:val="000000"/>
                <w:sz w:val="20"/>
                <w:szCs w:val="20"/>
              </w:rPr>
              <w:t xml:space="preserve"> waterbirds and water management to achieve the best possible outcomes for Australia's waterbirds. </w:t>
            </w:r>
            <w:r w:rsidRPr="009D67A7">
              <w:rPr>
                <w:rFonts w:eastAsia="Times New Roman"/>
                <w:color w:val="000000"/>
                <w:sz w:val="20"/>
                <w:szCs w:val="20"/>
              </w:rPr>
              <w:t xml:space="preserve">Her </w:t>
            </w:r>
            <w:r w:rsidR="00504D81" w:rsidRPr="009D67A7">
              <w:rPr>
                <w:rFonts w:eastAsia="Times New Roman"/>
                <w:color w:val="000000"/>
                <w:sz w:val="20"/>
                <w:szCs w:val="20"/>
              </w:rPr>
              <w:t>research informs government policy development and provide</w:t>
            </w:r>
            <w:r w:rsidRPr="009D67A7">
              <w:rPr>
                <w:rFonts w:eastAsia="Times New Roman"/>
                <w:color w:val="000000"/>
                <w:sz w:val="20"/>
                <w:szCs w:val="20"/>
              </w:rPr>
              <w:t>s</w:t>
            </w:r>
            <w:r w:rsidR="00504D81" w:rsidRPr="009D67A7">
              <w:rPr>
                <w:rFonts w:eastAsia="Times New Roman"/>
                <w:color w:val="000000"/>
                <w:sz w:val="20"/>
                <w:szCs w:val="20"/>
              </w:rPr>
              <w:t xml:space="preserve"> advice to state and federal governments for water management and delivery decisions. </w:t>
            </w:r>
            <w:r w:rsidR="003C22F6" w:rsidRPr="009D67A7">
              <w:rPr>
                <w:rFonts w:eastAsia="Times New Roman"/>
                <w:color w:val="000000"/>
                <w:sz w:val="20"/>
                <w:szCs w:val="20"/>
              </w:rPr>
              <w:t>Kate has</w:t>
            </w:r>
            <w:r w:rsidR="00504D81" w:rsidRPr="009D67A7">
              <w:rPr>
                <w:rFonts w:eastAsia="Times New Roman"/>
                <w:color w:val="000000"/>
                <w:sz w:val="20"/>
                <w:szCs w:val="20"/>
              </w:rPr>
              <w:t xml:space="preserve"> worked at UNSW for the past 15 years on a wide range of research topics including wetland mapping, tracking</w:t>
            </w:r>
            <w:r w:rsidR="003C22F6" w:rsidRPr="009D67A7">
              <w:rPr>
                <w:rFonts w:eastAsia="Times New Roman"/>
                <w:color w:val="000000"/>
                <w:sz w:val="20"/>
                <w:szCs w:val="20"/>
              </w:rPr>
              <w:t xml:space="preserve"> water</w:t>
            </w:r>
            <w:r w:rsidR="00504D81" w:rsidRPr="009D67A7">
              <w:rPr>
                <w:rFonts w:eastAsia="Times New Roman"/>
                <w:color w:val="000000"/>
                <w:sz w:val="20"/>
                <w:szCs w:val="20"/>
              </w:rPr>
              <w:t xml:space="preserve"> flows, waterbird ecology, waterbird disease, tracking waterbird movements and nesting studies</w:t>
            </w:r>
            <w:r w:rsidR="003C22F6" w:rsidRPr="009D67A7">
              <w:rPr>
                <w:rFonts w:eastAsia="Times New Roman"/>
                <w:color w:val="000000"/>
                <w:sz w:val="20"/>
                <w:szCs w:val="20"/>
              </w:rPr>
              <w:t xml:space="preserve"> and</w:t>
            </w:r>
            <w:r w:rsidR="009D67A7">
              <w:rPr>
                <w:rFonts w:eastAsia="Times New Roman"/>
                <w:color w:val="000000"/>
                <w:sz w:val="20"/>
                <w:szCs w:val="20"/>
              </w:rPr>
              <w:t xml:space="preserve"> she</w:t>
            </w:r>
            <w:r w:rsidR="003C22F6" w:rsidRPr="009D67A7">
              <w:rPr>
                <w:rFonts w:eastAsia="Times New Roman"/>
                <w:color w:val="000000"/>
                <w:sz w:val="20"/>
                <w:szCs w:val="20"/>
              </w:rPr>
              <w:t xml:space="preserve"> has</w:t>
            </w:r>
            <w:r w:rsidR="00504D81" w:rsidRPr="009D67A7">
              <w:rPr>
                <w:rFonts w:eastAsia="Times New Roman"/>
                <w:color w:val="000000"/>
                <w:sz w:val="20"/>
                <w:szCs w:val="20"/>
              </w:rPr>
              <w:t xml:space="preserve"> collaborate</w:t>
            </w:r>
            <w:r w:rsidR="003C22F6" w:rsidRPr="009D67A7">
              <w:rPr>
                <w:rFonts w:eastAsia="Times New Roman"/>
                <w:color w:val="000000"/>
                <w:sz w:val="20"/>
                <w:szCs w:val="20"/>
              </w:rPr>
              <w:t>d</w:t>
            </w:r>
            <w:r w:rsidR="00504D81" w:rsidRPr="009D67A7">
              <w:rPr>
                <w:rFonts w:eastAsia="Times New Roman"/>
                <w:color w:val="000000"/>
                <w:sz w:val="20"/>
                <w:szCs w:val="20"/>
              </w:rPr>
              <w:t xml:space="preserve"> with a wide range of people from universities, government agencies, CSIRO, ANSTO, IUCN and Taronga Zoo.</w:t>
            </w:r>
          </w:p>
        </w:tc>
      </w:tr>
      <w:tr w:rsidR="00DA132B" w14:paraId="7C4ABF24" w14:textId="77777777" w:rsidTr="00CB0444">
        <w:trPr>
          <w:trHeight w:val="2807"/>
        </w:trPr>
        <w:tc>
          <w:tcPr>
            <w:tcW w:w="2526" w:type="dxa"/>
            <w:shd w:val="clear" w:color="auto" w:fill="auto"/>
            <w:tcMar>
              <w:left w:w="78" w:type="dxa"/>
            </w:tcMar>
          </w:tcPr>
          <w:p w14:paraId="5F825C4F" w14:textId="77777777" w:rsidR="00A27292" w:rsidRDefault="00A27292">
            <w:pPr>
              <w:spacing w:after="0" w:line="240" w:lineRule="auto"/>
              <w:rPr>
                <w:b/>
                <w:sz w:val="18"/>
                <w:lang w:eastAsia="en-AU"/>
              </w:rPr>
            </w:pPr>
          </w:p>
          <w:p w14:paraId="271C1B31" w14:textId="77777777" w:rsidR="00A27292" w:rsidRDefault="00A27292">
            <w:pPr>
              <w:spacing w:after="0" w:line="240" w:lineRule="auto"/>
              <w:rPr>
                <w:b/>
                <w:sz w:val="28"/>
              </w:rPr>
            </w:pPr>
          </w:p>
        </w:tc>
        <w:tc>
          <w:tcPr>
            <w:tcW w:w="7788" w:type="dxa"/>
            <w:shd w:val="clear" w:color="auto" w:fill="auto"/>
            <w:tcMar>
              <w:left w:w="78" w:type="dxa"/>
            </w:tcMar>
          </w:tcPr>
          <w:p w14:paraId="7C4BEE21" w14:textId="77777777" w:rsidR="00A27292" w:rsidRDefault="002B763F">
            <w:pPr>
              <w:tabs>
                <w:tab w:val="center" w:pos="4513"/>
                <w:tab w:val="right" w:pos="9026"/>
              </w:tabs>
              <w:spacing w:after="0" w:line="240" w:lineRule="auto"/>
              <w:rPr>
                <w:rFonts w:cstheme="minorHAnsi"/>
                <w:b/>
                <w:sz w:val="21"/>
                <w:szCs w:val="21"/>
              </w:rPr>
            </w:pPr>
            <w:r>
              <w:rPr>
                <w:rFonts w:cstheme="minorHAnsi"/>
                <w:b/>
                <w:sz w:val="21"/>
                <w:szCs w:val="21"/>
              </w:rPr>
              <w:t>ANSTO Shorebirds Team:</w:t>
            </w:r>
          </w:p>
          <w:p w14:paraId="07FB6532" w14:textId="77777777" w:rsidR="008017DD" w:rsidRDefault="008017DD">
            <w:pPr>
              <w:tabs>
                <w:tab w:val="center" w:pos="4513"/>
                <w:tab w:val="right" w:pos="9026"/>
              </w:tabs>
              <w:spacing w:after="0" w:line="240" w:lineRule="auto"/>
              <w:rPr>
                <w:rFonts w:cstheme="minorHAnsi"/>
                <w:b/>
                <w:sz w:val="21"/>
                <w:szCs w:val="21"/>
              </w:rPr>
            </w:pPr>
          </w:p>
          <w:p w14:paraId="5265F6B8" w14:textId="78DA6193" w:rsidR="004C1B58" w:rsidRPr="004C1B58" w:rsidRDefault="004C1B58" w:rsidP="004C1B58">
            <w:pPr>
              <w:rPr>
                <w:sz w:val="18"/>
                <w:szCs w:val="18"/>
              </w:rPr>
            </w:pPr>
            <w:r w:rsidRPr="004C1B58">
              <w:rPr>
                <w:b/>
                <w:bCs/>
                <w:sz w:val="18"/>
                <w:szCs w:val="18"/>
              </w:rPr>
              <w:t>Stephanie McCready</w:t>
            </w:r>
            <w:r>
              <w:rPr>
                <w:b/>
                <w:bCs/>
                <w:sz w:val="18"/>
                <w:szCs w:val="18"/>
              </w:rPr>
              <w:t xml:space="preserve">, </w:t>
            </w:r>
            <w:r w:rsidRPr="004C1B58">
              <w:rPr>
                <w:b/>
                <w:sz w:val="18"/>
                <w:szCs w:val="18"/>
              </w:rPr>
              <w:t xml:space="preserve">Community and Primary </w:t>
            </w:r>
            <w:r w:rsidR="00B83097">
              <w:rPr>
                <w:b/>
                <w:sz w:val="18"/>
                <w:szCs w:val="18"/>
              </w:rPr>
              <w:t>Education</w:t>
            </w:r>
            <w:r w:rsidR="00B83097" w:rsidRPr="004C1B58">
              <w:rPr>
                <w:b/>
                <w:sz w:val="18"/>
                <w:szCs w:val="18"/>
              </w:rPr>
              <w:t xml:space="preserve"> </w:t>
            </w:r>
            <w:r w:rsidR="00607362">
              <w:rPr>
                <w:b/>
                <w:sz w:val="18"/>
                <w:szCs w:val="18"/>
              </w:rPr>
              <w:t>Manager</w:t>
            </w:r>
            <w:r w:rsidRPr="004C1B58">
              <w:rPr>
                <w:b/>
                <w:sz w:val="18"/>
                <w:szCs w:val="18"/>
              </w:rPr>
              <w:t>,</w:t>
            </w:r>
            <w:r>
              <w:rPr>
                <w:sz w:val="18"/>
                <w:szCs w:val="18"/>
              </w:rPr>
              <w:t xml:space="preserve"> </w:t>
            </w:r>
            <w:r w:rsidRPr="004C1B58">
              <w:rPr>
                <w:sz w:val="18"/>
                <w:szCs w:val="18"/>
              </w:rPr>
              <w:t xml:space="preserve">has a background in environmental science and has worked in the ANSTO Education Team for </w:t>
            </w:r>
            <w:r w:rsidR="00607362">
              <w:rPr>
                <w:sz w:val="18"/>
                <w:szCs w:val="18"/>
              </w:rPr>
              <w:t>seven</w:t>
            </w:r>
            <w:r w:rsidR="00607362" w:rsidRPr="004C1B58">
              <w:rPr>
                <w:sz w:val="18"/>
                <w:szCs w:val="18"/>
              </w:rPr>
              <w:t xml:space="preserve"> </w:t>
            </w:r>
            <w:r w:rsidRPr="004C1B58">
              <w:rPr>
                <w:sz w:val="18"/>
                <w:szCs w:val="18"/>
              </w:rPr>
              <w:t xml:space="preserve">years. Stephanie is responsible for developing and </w:t>
            </w:r>
            <w:r w:rsidR="00607362">
              <w:rPr>
                <w:sz w:val="18"/>
                <w:szCs w:val="18"/>
              </w:rPr>
              <w:t>running</w:t>
            </w:r>
            <w:r w:rsidRPr="004C1B58">
              <w:rPr>
                <w:sz w:val="18"/>
                <w:szCs w:val="18"/>
              </w:rPr>
              <w:t xml:space="preserve"> programs to engage primary students and is the creator of the ANSTO Shorebirds Competition.</w:t>
            </w:r>
          </w:p>
          <w:p w14:paraId="2CB6DC98" w14:textId="6CDE316C" w:rsidR="004C1B58" w:rsidRPr="004C1B58" w:rsidRDefault="004C1B58" w:rsidP="004C1B58">
            <w:pPr>
              <w:rPr>
                <w:sz w:val="18"/>
                <w:szCs w:val="18"/>
              </w:rPr>
            </w:pPr>
            <w:r w:rsidRPr="004C1B58">
              <w:rPr>
                <w:b/>
                <w:bCs/>
                <w:sz w:val="18"/>
                <w:szCs w:val="18"/>
              </w:rPr>
              <w:t>Kim Whitbread</w:t>
            </w:r>
            <w:r>
              <w:rPr>
                <w:b/>
                <w:bCs/>
                <w:sz w:val="18"/>
                <w:szCs w:val="18"/>
              </w:rPr>
              <w:t>,</w:t>
            </w:r>
            <w:r w:rsidRPr="004C1B58">
              <w:rPr>
                <w:sz w:val="18"/>
                <w:szCs w:val="18"/>
              </w:rPr>
              <w:t xml:space="preserve"> </w:t>
            </w:r>
            <w:r w:rsidRPr="004C1B58">
              <w:rPr>
                <w:b/>
                <w:sz w:val="18"/>
                <w:szCs w:val="18"/>
              </w:rPr>
              <w:t>Education Officer</w:t>
            </w:r>
            <w:r>
              <w:rPr>
                <w:sz w:val="18"/>
                <w:szCs w:val="18"/>
              </w:rPr>
              <w:t xml:space="preserve">, </w:t>
            </w:r>
            <w:r w:rsidRPr="004C1B58">
              <w:rPr>
                <w:sz w:val="18"/>
                <w:szCs w:val="18"/>
              </w:rPr>
              <w:t xml:space="preserve">has a background as a secondary teacher and has worked in the ANSTO Education Team for </w:t>
            </w:r>
            <w:r w:rsidR="00607362">
              <w:rPr>
                <w:sz w:val="18"/>
                <w:szCs w:val="18"/>
              </w:rPr>
              <w:t>twelve</w:t>
            </w:r>
            <w:r w:rsidR="00607362" w:rsidRPr="004C1B58">
              <w:rPr>
                <w:sz w:val="18"/>
                <w:szCs w:val="18"/>
              </w:rPr>
              <w:t xml:space="preserve"> </w:t>
            </w:r>
            <w:r w:rsidRPr="004C1B58">
              <w:rPr>
                <w:sz w:val="18"/>
                <w:szCs w:val="18"/>
              </w:rPr>
              <w:t>years. Kim supports the delivery of many educational programs at ANSTO and is passionate about shorebird conservation.</w:t>
            </w:r>
          </w:p>
          <w:p w14:paraId="7E396E55" w14:textId="77777777" w:rsidR="00A27292" w:rsidRPr="00CB0444" w:rsidRDefault="004C1B58" w:rsidP="00CB0444">
            <w:pPr>
              <w:rPr>
                <w:sz w:val="18"/>
                <w:szCs w:val="18"/>
              </w:rPr>
            </w:pPr>
            <w:r w:rsidRPr="004C1B58">
              <w:rPr>
                <w:b/>
                <w:bCs/>
                <w:sz w:val="18"/>
                <w:szCs w:val="18"/>
              </w:rPr>
              <w:t>Janelle Townsend</w:t>
            </w:r>
            <w:r>
              <w:rPr>
                <w:b/>
                <w:bCs/>
                <w:sz w:val="18"/>
                <w:szCs w:val="18"/>
              </w:rPr>
              <w:t>,</w:t>
            </w:r>
            <w:r w:rsidRPr="004C1B58">
              <w:rPr>
                <w:sz w:val="18"/>
                <w:szCs w:val="18"/>
              </w:rPr>
              <w:t xml:space="preserve"> </w:t>
            </w:r>
            <w:r w:rsidRPr="004C1B58">
              <w:rPr>
                <w:b/>
                <w:sz w:val="18"/>
                <w:szCs w:val="18"/>
              </w:rPr>
              <w:t>Education Officer,</w:t>
            </w:r>
            <w:r w:rsidRPr="004C1B58">
              <w:rPr>
                <w:sz w:val="18"/>
                <w:szCs w:val="18"/>
              </w:rPr>
              <w:t xml:space="preserve"> has a background as a primary teacher and administrator. A recent member of the ANSTO Education Team, Janelle uses her primary expertise to assist the development of new education programs and professional developmen</w:t>
            </w:r>
            <w:r w:rsidR="005A2A07">
              <w:rPr>
                <w:sz w:val="18"/>
                <w:szCs w:val="18"/>
              </w:rPr>
              <w:t>t sessions for primary teachers</w:t>
            </w:r>
          </w:p>
        </w:tc>
      </w:tr>
    </w:tbl>
    <w:p w14:paraId="5A93C97A" w14:textId="77777777" w:rsidR="00CB0444" w:rsidRPr="00CB0444" w:rsidRDefault="00CB0444" w:rsidP="00CB0444">
      <w:pPr>
        <w:tabs>
          <w:tab w:val="left" w:pos="2415"/>
        </w:tabs>
        <w:jc w:val="center"/>
        <w:rPr>
          <w:color w:val="auto"/>
        </w:rPr>
      </w:pPr>
      <w:r w:rsidRPr="00CB0444">
        <w:rPr>
          <w:color w:val="auto"/>
        </w:rPr>
        <w:t xml:space="preserve">Thank you for </w:t>
      </w:r>
      <w:r w:rsidR="00EA0596">
        <w:rPr>
          <w:color w:val="auto"/>
        </w:rPr>
        <w:t>participating in</w:t>
      </w:r>
      <w:r w:rsidRPr="00CB0444">
        <w:rPr>
          <w:color w:val="auto"/>
        </w:rPr>
        <w:t xml:space="preserve"> this TPD.</w:t>
      </w:r>
    </w:p>
    <w:p w14:paraId="72A541D5" w14:textId="77777777" w:rsidR="00CB0444" w:rsidRPr="00CB0444" w:rsidRDefault="00CB0444" w:rsidP="00CB0444">
      <w:pPr>
        <w:tabs>
          <w:tab w:val="left" w:pos="2415"/>
        </w:tabs>
        <w:jc w:val="center"/>
        <w:rPr>
          <w:color w:val="auto"/>
        </w:rPr>
      </w:pPr>
      <w:r w:rsidRPr="00CB0444">
        <w:rPr>
          <w:color w:val="auto"/>
        </w:rPr>
        <w:t xml:space="preserve">Please contact us if you require further information or support: </w:t>
      </w:r>
      <w:hyperlink r:id="rId11" w:history="1">
        <w:r w:rsidRPr="00CB0444">
          <w:rPr>
            <w:rStyle w:val="Hyperlink"/>
            <w:color w:val="auto"/>
          </w:rPr>
          <w:t>competition@ansto.gov.au</w:t>
        </w:r>
      </w:hyperlink>
    </w:p>
    <w:sectPr w:rsidR="00CB0444" w:rsidRPr="00CB0444">
      <w:footerReference w:type="default" r:id="rId12"/>
      <w:pgSz w:w="11906" w:h="16838"/>
      <w:pgMar w:top="1134" w:right="1440" w:bottom="1134" w:left="1440" w:header="0" w:footer="39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0987B" w14:textId="77777777" w:rsidR="00D977A1" w:rsidRDefault="002B763F">
      <w:pPr>
        <w:spacing w:after="0" w:line="240" w:lineRule="auto"/>
      </w:pPr>
      <w:r>
        <w:separator/>
      </w:r>
    </w:p>
  </w:endnote>
  <w:endnote w:type="continuationSeparator" w:id="0">
    <w:p w14:paraId="03AB59E2" w14:textId="77777777" w:rsidR="00D977A1" w:rsidRDefault="002B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51F9A" w14:textId="77777777" w:rsidR="00A27292" w:rsidRDefault="002B763F">
    <w:pPr>
      <w:pStyle w:val="Footer"/>
    </w:pPr>
    <w:r>
      <w:rPr>
        <w:noProof/>
        <w:lang w:eastAsia="en-AU"/>
      </w:rPr>
      <w:drawing>
        <wp:inline distT="0" distB="0" distL="0" distR="0" wp14:anchorId="68A31E15" wp14:editId="54C5F2E1">
          <wp:extent cx="1235075" cy="4095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rcRect l="56275"/>
                  <a:stretch>
                    <a:fillRect/>
                  </a:stretch>
                </pic:blipFill>
                <pic:spPr bwMode="auto">
                  <a:xfrm>
                    <a:off x="0" y="0"/>
                    <a:ext cx="1235075" cy="40957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D7EC9" w14:textId="77777777" w:rsidR="00D977A1" w:rsidRDefault="002B763F">
      <w:pPr>
        <w:spacing w:after="0" w:line="240" w:lineRule="auto"/>
      </w:pPr>
      <w:r>
        <w:separator/>
      </w:r>
    </w:p>
  </w:footnote>
  <w:footnote w:type="continuationSeparator" w:id="0">
    <w:p w14:paraId="7D26A52C" w14:textId="77777777" w:rsidR="00D977A1" w:rsidRDefault="002B76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92"/>
    <w:rsid w:val="000575ED"/>
    <w:rsid w:val="00063425"/>
    <w:rsid w:val="00072C19"/>
    <w:rsid w:val="00151647"/>
    <w:rsid w:val="001652D4"/>
    <w:rsid w:val="001873F1"/>
    <w:rsid w:val="001C4253"/>
    <w:rsid w:val="001E553A"/>
    <w:rsid w:val="00252472"/>
    <w:rsid w:val="00292325"/>
    <w:rsid w:val="002B763F"/>
    <w:rsid w:val="00317500"/>
    <w:rsid w:val="00320416"/>
    <w:rsid w:val="00334DA2"/>
    <w:rsid w:val="003C22F6"/>
    <w:rsid w:val="004C1B58"/>
    <w:rsid w:val="00504D81"/>
    <w:rsid w:val="005541F4"/>
    <w:rsid w:val="005574A2"/>
    <w:rsid w:val="005A2A07"/>
    <w:rsid w:val="005B3A3E"/>
    <w:rsid w:val="005C2262"/>
    <w:rsid w:val="00607362"/>
    <w:rsid w:val="0065487C"/>
    <w:rsid w:val="006F3F07"/>
    <w:rsid w:val="00706419"/>
    <w:rsid w:val="007F50E5"/>
    <w:rsid w:val="008017DD"/>
    <w:rsid w:val="00810D76"/>
    <w:rsid w:val="008348E9"/>
    <w:rsid w:val="00850F1E"/>
    <w:rsid w:val="008C62D9"/>
    <w:rsid w:val="009129A5"/>
    <w:rsid w:val="009D67A7"/>
    <w:rsid w:val="00A27292"/>
    <w:rsid w:val="00A31A74"/>
    <w:rsid w:val="00A36744"/>
    <w:rsid w:val="00AC4748"/>
    <w:rsid w:val="00AE562C"/>
    <w:rsid w:val="00B35827"/>
    <w:rsid w:val="00B83097"/>
    <w:rsid w:val="00B833EE"/>
    <w:rsid w:val="00BA7532"/>
    <w:rsid w:val="00BB4A5F"/>
    <w:rsid w:val="00C2047E"/>
    <w:rsid w:val="00C76DFA"/>
    <w:rsid w:val="00CB0444"/>
    <w:rsid w:val="00CE0716"/>
    <w:rsid w:val="00CF0B74"/>
    <w:rsid w:val="00D76BAE"/>
    <w:rsid w:val="00D977A1"/>
    <w:rsid w:val="00DA132B"/>
    <w:rsid w:val="00E9006A"/>
    <w:rsid w:val="00EA0596"/>
    <w:rsid w:val="00F37D8F"/>
    <w:rsid w:val="00F704BD"/>
    <w:rsid w:val="00F8707A"/>
    <w:rsid w:val="00FB3D89"/>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5A86"/>
  <w15:docId w15:val="{BC191458-C918-40A5-A993-D7D069D1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32"/>
    <w:pPr>
      <w:spacing w:after="200" w:line="276" w:lineRule="auto"/>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BA7818"/>
    <w:rPr>
      <w:color w:val="0000FF" w:themeColor="hyperlink"/>
      <w:u w:val="single"/>
    </w:rPr>
  </w:style>
  <w:style w:type="character" w:styleId="Strong">
    <w:name w:val="Strong"/>
    <w:basedOn w:val="DefaultParagraphFont"/>
    <w:uiPriority w:val="22"/>
    <w:qFormat/>
    <w:rsid w:val="004D5EA7"/>
    <w:rPr>
      <w:b/>
      <w:bCs/>
    </w:rPr>
  </w:style>
  <w:style w:type="character" w:customStyle="1" w:styleId="BalloonTextChar">
    <w:name w:val="Balloon Text Char"/>
    <w:basedOn w:val="DefaultParagraphFont"/>
    <w:link w:val="BalloonText"/>
    <w:uiPriority w:val="99"/>
    <w:semiHidden/>
    <w:qFormat/>
    <w:rsid w:val="002F0A8E"/>
    <w:rPr>
      <w:rFonts w:ascii="Tahoma" w:hAnsi="Tahoma" w:cs="Tahoma"/>
      <w:sz w:val="16"/>
      <w:szCs w:val="16"/>
    </w:rPr>
  </w:style>
  <w:style w:type="character" w:styleId="CommentReference">
    <w:name w:val="annotation reference"/>
    <w:basedOn w:val="DefaultParagraphFont"/>
    <w:uiPriority w:val="99"/>
    <w:semiHidden/>
    <w:unhideWhenUsed/>
    <w:qFormat/>
    <w:rsid w:val="00E0533A"/>
    <w:rPr>
      <w:sz w:val="16"/>
      <w:szCs w:val="16"/>
    </w:rPr>
  </w:style>
  <w:style w:type="character" w:customStyle="1" w:styleId="CommentTextChar">
    <w:name w:val="Comment Text Char"/>
    <w:basedOn w:val="DefaultParagraphFont"/>
    <w:link w:val="CommentText"/>
    <w:uiPriority w:val="99"/>
    <w:semiHidden/>
    <w:qFormat/>
    <w:rsid w:val="00E0533A"/>
    <w:rPr>
      <w:sz w:val="20"/>
      <w:szCs w:val="20"/>
    </w:rPr>
  </w:style>
  <w:style w:type="character" w:customStyle="1" w:styleId="CommentSubjectChar">
    <w:name w:val="Comment Subject Char"/>
    <w:basedOn w:val="CommentTextChar"/>
    <w:link w:val="CommentSubject"/>
    <w:uiPriority w:val="99"/>
    <w:semiHidden/>
    <w:qFormat/>
    <w:rsid w:val="00E0533A"/>
    <w:rPr>
      <w:b/>
      <w:bCs/>
      <w:sz w:val="20"/>
      <w:szCs w:val="20"/>
    </w:rPr>
  </w:style>
  <w:style w:type="character" w:customStyle="1" w:styleId="HeaderChar">
    <w:name w:val="Header Char"/>
    <w:basedOn w:val="DefaultParagraphFont"/>
    <w:link w:val="Header"/>
    <w:uiPriority w:val="99"/>
    <w:qFormat/>
    <w:rsid w:val="00AD0FBB"/>
  </w:style>
  <w:style w:type="character" w:customStyle="1" w:styleId="FooterChar">
    <w:name w:val="Footer Char"/>
    <w:basedOn w:val="DefaultParagraphFont"/>
    <w:link w:val="Footer"/>
    <w:uiPriority w:val="99"/>
    <w:qFormat/>
    <w:rsid w:val="00AD0FBB"/>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2F0A8E"/>
    <w:pPr>
      <w:spacing w:after="0" w:line="240" w:lineRule="auto"/>
    </w:pPr>
    <w:rPr>
      <w:rFonts w:ascii="Tahoma" w:hAnsi="Tahoma" w:cs="Tahoma"/>
      <w:sz w:val="16"/>
      <w:szCs w:val="16"/>
    </w:rPr>
  </w:style>
  <w:style w:type="paragraph" w:styleId="ListParagraph">
    <w:name w:val="List Paragraph"/>
    <w:basedOn w:val="Normal"/>
    <w:uiPriority w:val="34"/>
    <w:qFormat/>
    <w:rsid w:val="00BF399B"/>
    <w:pPr>
      <w:ind w:left="720"/>
      <w:contextualSpacing/>
    </w:pPr>
  </w:style>
  <w:style w:type="paragraph" w:styleId="CommentText">
    <w:name w:val="annotation text"/>
    <w:basedOn w:val="Normal"/>
    <w:link w:val="CommentTextChar"/>
    <w:uiPriority w:val="99"/>
    <w:semiHidden/>
    <w:unhideWhenUsed/>
    <w:qFormat/>
    <w:rsid w:val="00E0533A"/>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E0533A"/>
    <w:rPr>
      <w:b/>
      <w:bCs/>
    </w:rPr>
  </w:style>
  <w:style w:type="paragraph" w:styleId="Header">
    <w:name w:val="header"/>
    <w:basedOn w:val="Normal"/>
    <w:link w:val="HeaderChar"/>
    <w:uiPriority w:val="99"/>
    <w:unhideWhenUsed/>
    <w:rsid w:val="00AD0FBB"/>
    <w:pPr>
      <w:tabs>
        <w:tab w:val="center" w:pos="4513"/>
        <w:tab w:val="right" w:pos="9026"/>
      </w:tabs>
      <w:spacing w:after="0" w:line="240" w:lineRule="auto"/>
    </w:pPr>
  </w:style>
  <w:style w:type="paragraph" w:styleId="Footer">
    <w:name w:val="footer"/>
    <w:basedOn w:val="Normal"/>
    <w:link w:val="FooterChar"/>
    <w:uiPriority w:val="99"/>
    <w:unhideWhenUsed/>
    <w:rsid w:val="00AD0FBB"/>
    <w:pPr>
      <w:tabs>
        <w:tab w:val="center" w:pos="4513"/>
        <w:tab w:val="right" w:pos="9026"/>
      </w:tabs>
      <w:spacing w:after="0" w:line="240" w:lineRule="auto"/>
    </w:pPr>
  </w:style>
  <w:style w:type="paragraph" w:styleId="Revision">
    <w:name w:val="Revision"/>
    <w:uiPriority w:val="99"/>
    <w:semiHidden/>
    <w:qFormat/>
    <w:rsid w:val="0009580E"/>
    <w:rPr>
      <w:rFonts w:ascii="Calibri" w:eastAsia="Calibri" w:hAnsi="Calibri"/>
      <w:color w:val="00000A"/>
      <w:sz w:val="22"/>
    </w:rPr>
  </w:style>
  <w:style w:type="paragraph" w:styleId="NormalWeb">
    <w:name w:val="Normal (Web)"/>
    <w:basedOn w:val="Normal"/>
    <w:uiPriority w:val="99"/>
    <w:semiHidden/>
    <w:unhideWhenUsed/>
    <w:qFormat/>
    <w:rsid w:val="00001C70"/>
    <w:pPr>
      <w:spacing w:beforeAutospacing="1"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DB0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04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ompetition@ansto.gov.au"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Bridget</dc:creator>
  <dc:description/>
  <cp:lastModifiedBy>WHITBREAD, Kim</cp:lastModifiedBy>
  <cp:revision>6</cp:revision>
  <cp:lastPrinted>2020-05-12T00:28:00Z</cp:lastPrinted>
  <dcterms:created xsi:type="dcterms:W3CDTF">2021-03-12T00:00:00Z</dcterms:created>
  <dcterms:modified xsi:type="dcterms:W3CDTF">2021-03-14T23:32:00Z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ANSTO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