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7B8E7" w14:textId="0F8BBEC2" w:rsidR="00F76F4D" w:rsidRDefault="00F76F4D" w:rsidP="002270A5">
      <w:pPr>
        <w:jc w:val="center"/>
        <w:rPr>
          <w:b/>
          <w:bCs/>
          <w:color w:val="0070C0"/>
          <w:sz w:val="24"/>
          <w:szCs w:val="24"/>
          <w:u w:val="single"/>
        </w:rPr>
      </w:pPr>
    </w:p>
    <w:p w14:paraId="689F8391" w14:textId="44E2D5DE" w:rsidR="00FA1D11" w:rsidRDefault="00FA1D11" w:rsidP="002270A5">
      <w:pPr>
        <w:jc w:val="center"/>
        <w:rPr>
          <w:b/>
          <w:bCs/>
          <w:color w:val="0070C0"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009DA0F4" wp14:editId="10A1D1E8">
            <wp:extent cx="1751428" cy="118773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428" cy="118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8FFA09" w14:textId="0AF885EB" w:rsidR="00D413F0" w:rsidRPr="007D5E1E" w:rsidRDefault="00C62DE4" w:rsidP="00BA26FD">
      <w:pPr>
        <w:rPr>
          <w:rFonts w:ascii="Arial" w:hAnsi="Arial" w:cs="Arial"/>
          <w:b/>
          <w:bCs/>
          <w:color w:val="0070C0"/>
          <w:sz w:val="28"/>
          <w:szCs w:val="28"/>
          <w:u w:val="single"/>
        </w:rPr>
      </w:pPr>
      <w:r w:rsidRPr="007D5E1E">
        <w:rPr>
          <w:rFonts w:ascii="Arial" w:hAnsi="Arial" w:cs="Arial"/>
          <w:b/>
          <w:bCs/>
          <w:color w:val="0070C0"/>
          <w:sz w:val="28"/>
          <w:szCs w:val="28"/>
          <w:u w:val="single"/>
        </w:rPr>
        <w:t>Think</w:t>
      </w:r>
      <w:r w:rsidR="008B750C" w:rsidRPr="007D5E1E">
        <w:rPr>
          <w:rFonts w:ascii="Arial" w:hAnsi="Arial" w:cs="Arial"/>
          <w:b/>
          <w:bCs/>
          <w:color w:val="0070C0"/>
          <w:sz w:val="28"/>
          <w:szCs w:val="28"/>
          <w:u w:val="single"/>
        </w:rPr>
        <w:t xml:space="preserve"> Science! Newsletter 1</w:t>
      </w:r>
    </w:p>
    <w:p w14:paraId="6CFD533E" w14:textId="794512DD" w:rsidR="008B750C" w:rsidRPr="00422B8C" w:rsidRDefault="00347028" w:rsidP="00BA26FD">
      <w:pPr>
        <w:rPr>
          <w:rFonts w:ascii="Arial" w:hAnsi="Arial" w:cs="Arial"/>
          <w:b/>
          <w:bCs/>
          <w:sz w:val="24"/>
          <w:szCs w:val="24"/>
        </w:rPr>
      </w:pPr>
      <w:r w:rsidRPr="00422B8C">
        <w:rPr>
          <w:rFonts w:ascii="Arial" w:hAnsi="Arial" w:cs="Arial"/>
          <w:b/>
          <w:bCs/>
          <w:color w:val="0070C0"/>
          <w:sz w:val="24"/>
          <w:szCs w:val="24"/>
        </w:rPr>
        <w:t>This month: Picking a topic and writing a question</w:t>
      </w:r>
    </w:p>
    <w:p w14:paraId="5835057B" w14:textId="74DEA070" w:rsidR="00FD5DD5" w:rsidRPr="00422B8C" w:rsidRDefault="00422B8C" w:rsidP="00422B8C">
      <w:pPr>
        <w:jc w:val="center"/>
        <w:rPr>
          <w:rFonts w:ascii="Arial" w:hAnsi="Arial" w:cs="Arial"/>
          <w:b/>
          <w:bCs/>
          <w:color w:val="0070C0"/>
        </w:rPr>
      </w:pPr>
      <w:r w:rsidRPr="00422B8C">
        <w:rPr>
          <w:rFonts w:ascii="Arial" w:hAnsi="Arial" w:cs="Arial"/>
          <w:noProof/>
        </w:rPr>
        <w:drawing>
          <wp:inline distT="0" distB="0" distL="0" distR="0" wp14:anchorId="54ACAB73" wp14:editId="5C99E73C">
            <wp:extent cx="2908307" cy="1610750"/>
            <wp:effectExtent l="0" t="0" r="635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8826" cy="163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2A45C6" w14:textId="4BB92006" w:rsidR="00C37751" w:rsidRPr="00422B8C" w:rsidRDefault="00C37751" w:rsidP="006C5A83">
      <w:pPr>
        <w:rPr>
          <w:rFonts w:ascii="Arial" w:hAnsi="Arial" w:cs="Arial"/>
          <w:b/>
          <w:bCs/>
          <w:color w:val="0070C0"/>
          <w:sz w:val="24"/>
          <w:szCs w:val="24"/>
        </w:rPr>
      </w:pPr>
      <w:r w:rsidRPr="00422B8C">
        <w:rPr>
          <w:rFonts w:ascii="Arial" w:hAnsi="Arial" w:cs="Arial"/>
          <w:b/>
          <w:bCs/>
          <w:color w:val="0070C0"/>
          <w:sz w:val="24"/>
          <w:szCs w:val="24"/>
        </w:rPr>
        <w:t>Topic selection</w:t>
      </w:r>
    </w:p>
    <w:p w14:paraId="630E313D" w14:textId="57E07B44" w:rsidR="003E4FDA" w:rsidRPr="00422B8C" w:rsidRDefault="00C37751" w:rsidP="006C5A83">
      <w:pPr>
        <w:rPr>
          <w:rFonts w:ascii="Arial" w:hAnsi="Arial" w:cs="Arial"/>
          <w:color w:val="808080" w:themeColor="background1" w:themeShade="80"/>
        </w:rPr>
      </w:pPr>
      <w:r w:rsidRPr="00422B8C">
        <w:rPr>
          <w:rFonts w:ascii="Arial" w:hAnsi="Arial" w:cs="Arial"/>
          <w:color w:val="808080" w:themeColor="background1" w:themeShade="80"/>
        </w:rPr>
        <w:t>Any</w:t>
      </w:r>
      <w:r w:rsidR="00027161" w:rsidRPr="00422B8C">
        <w:rPr>
          <w:rFonts w:ascii="Arial" w:hAnsi="Arial" w:cs="Arial"/>
          <w:color w:val="808080" w:themeColor="background1" w:themeShade="80"/>
        </w:rPr>
        <w:t xml:space="preserve"> ethical</w:t>
      </w:r>
      <w:r w:rsidRPr="00422B8C">
        <w:rPr>
          <w:rFonts w:ascii="Arial" w:hAnsi="Arial" w:cs="Arial"/>
          <w:color w:val="808080" w:themeColor="background1" w:themeShade="80"/>
        </w:rPr>
        <w:t xml:space="preserve"> topic can be chosen for student investigations in </w:t>
      </w:r>
      <w:r w:rsidRPr="00422B8C">
        <w:rPr>
          <w:rFonts w:ascii="Arial" w:hAnsi="Arial" w:cs="Arial"/>
          <w:i/>
          <w:iCs/>
          <w:color w:val="808080" w:themeColor="background1" w:themeShade="80"/>
        </w:rPr>
        <w:t>Think Science!</w:t>
      </w:r>
      <w:r w:rsidR="00E74483" w:rsidRPr="00422B8C">
        <w:rPr>
          <w:rFonts w:ascii="Arial" w:hAnsi="Arial" w:cs="Arial"/>
          <w:i/>
          <w:iCs/>
          <w:color w:val="808080" w:themeColor="background1" w:themeShade="80"/>
        </w:rPr>
        <w:t xml:space="preserve">, </w:t>
      </w:r>
      <w:r w:rsidR="00E74483" w:rsidRPr="00422B8C">
        <w:rPr>
          <w:rFonts w:ascii="Arial" w:hAnsi="Arial" w:cs="Arial"/>
          <w:color w:val="808080" w:themeColor="background1" w:themeShade="80"/>
        </w:rPr>
        <w:t>provided it is</w:t>
      </w:r>
      <w:r w:rsidR="00E74483" w:rsidRPr="00422B8C">
        <w:rPr>
          <w:rFonts w:ascii="Arial" w:hAnsi="Arial" w:cs="Arial"/>
          <w:i/>
          <w:iCs/>
          <w:color w:val="808080" w:themeColor="background1" w:themeShade="80"/>
        </w:rPr>
        <w:t xml:space="preserve"> investigable </w:t>
      </w:r>
      <w:r w:rsidR="0025433E" w:rsidRPr="00422B8C">
        <w:rPr>
          <w:rFonts w:ascii="Arial" w:hAnsi="Arial" w:cs="Arial"/>
          <w:color w:val="808080" w:themeColor="background1" w:themeShade="80"/>
        </w:rPr>
        <w:t>at</w:t>
      </w:r>
      <w:r w:rsidR="00E74483" w:rsidRPr="00422B8C">
        <w:rPr>
          <w:rFonts w:ascii="Arial" w:hAnsi="Arial" w:cs="Arial"/>
          <w:color w:val="808080" w:themeColor="background1" w:themeShade="80"/>
        </w:rPr>
        <w:t xml:space="preserve"> school</w:t>
      </w:r>
      <w:r w:rsidR="00347028" w:rsidRPr="00422B8C">
        <w:rPr>
          <w:rFonts w:ascii="Arial" w:hAnsi="Arial" w:cs="Arial"/>
          <w:color w:val="808080" w:themeColor="background1" w:themeShade="80"/>
        </w:rPr>
        <w:t>.</w:t>
      </w:r>
      <w:r w:rsidR="00E74483" w:rsidRPr="00422B8C">
        <w:rPr>
          <w:rFonts w:ascii="Arial" w:hAnsi="Arial" w:cs="Arial"/>
          <w:color w:val="808080" w:themeColor="background1" w:themeShade="80"/>
        </w:rPr>
        <w:t xml:space="preserve"> </w:t>
      </w:r>
    </w:p>
    <w:p w14:paraId="00626710" w14:textId="61311380" w:rsidR="00C37751" w:rsidRPr="00422B8C" w:rsidRDefault="00A128B7" w:rsidP="006C5A83">
      <w:pPr>
        <w:rPr>
          <w:rFonts w:ascii="Arial" w:hAnsi="Arial" w:cs="Arial"/>
          <w:color w:val="808080" w:themeColor="background1" w:themeShade="80"/>
        </w:rPr>
      </w:pPr>
      <w:r w:rsidRPr="00422B8C">
        <w:rPr>
          <w:rFonts w:ascii="Arial" w:hAnsi="Arial" w:cs="Arial"/>
          <w:b/>
          <w:bCs/>
          <w:color w:val="808080" w:themeColor="background1" w:themeShade="80"/>
        </w:rPr>
        <w:t xml:space="preserve">Teachers </w:t>
      </w:r>
      <w:r w:rsidR="00A718C4" w:rsidRPr="00422B8C">
        <w:rPr>
          <w:rFonts w:ascii="Arial" w:hAnsi="Arial" w:cs="Arial"/>
          <w:b/>
          <w:bCs/>
          <w:color w:val="808080" w:themeColor="background1" w:themeShade="80"/>
        </w:rPr>
        <w:t>must approve all topics before investigations start</w:t>
      </w:r>
      <w:r w:rsidR="00A718C4" w:rsidRPr="00422B8C">
        <w:rPr>
          <w:rFonts w:ascii="Arial" w:hAnsi="Arial" w:cs="Arial"/>
          <w:color w:val="808080" w:themeColor="background1" w:themeShade="80"/>
        </w:rPr>
        <w:t xml:space="preserve"> and </w:t>
      </w:r>
      <w:r w:rsidRPr="00422B8C">
        <w:rPr>
          <w:rFonts w:ascii="Arial" w:hAnsi="Arial" w:cs="Arial"/>
          <w:color w:val="808080" w:themeColor="background1" w:themeShade="80"/>
        </w:rPr>
        <w:t>can offer guidance in selecti</w:t>
      </w:r>
      <w:r w:rsidR="0025433E" w:rsidRPr="00422B8C">
        <w:rPr>
          <w:rFonts w:ascii="Arial" w:hAnsi="Arial" w:cs="Arial"/>
          <w:color w:val="808080" w:themeColor="background1" w:themeShade="80"/>
        </w:rPr>
        <w:t>ng</w:t>
      </w:r>
      <w:r w:rsidRPr="00422B8C">
        <w:rPr>
          <w:rFonts w:ascii="Arial" w:hAnsi="Arial" w:cs="Arial"/>
          <w:color w:val="808080" w:themeColor="background1" w:themeShade="80"/>
        </w:rPr>
        <w:t xml:space="preserve"> </w:t>
      </w:r>
      <w:r w:rsidR="0025433E" w:rsidRPr="00422B8C">
        <w:rPr>
          <w:rFonts w:ascii="Arial" w:hAnsi="Arial" w:cs="Arial"/>
          <w:color w:val="808080" w:themeColor="background1" w:themeShade="80"/>
        </w:rPr>
        <w:t>topics</w:t>
      </w:r>
      <w:r w:rsidR="007A04B0" w:rsidRPr="00422B8C">
        <w:rPr>
          <w:rFonts w:ascii="Arial" w:hAnsi="Arial" w:cs="Arial"/>
          <w:color w:val="808080" w:themeColor="background1" w:themeShade="80"/>
        </w:rPr>
        <w:t>.</w:t>
      </w:r>
      <w:r w:rsidRPr="00422B8C">
        <w:rPr>
          <w:rFonts w:ascii="Arial" w:hAnsi="Arial" w:cs="Arial"/>
          <w:color w:val="808080" w:themeColor="background1" w:themeShade="80"/>
        </w:rPr>
        <w:t xml:space="preserve"> </w:t>
      </w:r>
      <w:r w:rsidR="003E4FDA" w:rsidRPr="00422B8C">
        <w:rPr>
          <w:rFonts w:ascii="Arial" w:hAnsi="Arial" w:cs="Arial"/>
          <w:color w:val="808080" w:themeColor="background1" w:themeShade="80"/>
        </w:rPr>
        <w:t>To make it easier for teachers</w:t>
      </w:r>
      <w:r w:rsidRPr="00422B8C">
        <w:rPr>
          <w:rFonts w:ascii="Arial" w:hAnsi="Arial" w:cs="Arial"/>
          <w:color w:val="808080" w:themeColor="background1" w:themeShade="80"/>
        </w:rPr>
        <w:t xml:space="preserve"> to </w:t>
      </w:r>
      <w:r w:rsidR="0025433E" w:rsidRPr="00422B8C">
        <w:rPr>
          <w:rFonts w:ascii="Arial" w:hAnsi="Arial" w:cs="Arial"/>
          <w:color w:val="808080" w:themeColor="background1" w:themeShade="80"/>
        </w:rPr>
        <w:t xml:space="preserve">offer </w:t>
      </w:r>
      <w:r w:rsidR="00741F00" w:rsidRPr="00422B8C">
        <w:rPr>
          <w:rFonts w:ascii="Arial" w:hAnsi="Arial" w:cs="Arial"/>
          <w:color w:val="808080" w:themeColor="background1" w:themeShade="80"/>
        </w:rPr>
        <w:t>support</w:t>
      </w:r>
      <w:r w:rsidR="003E4FDA" w:rsidRPr="00422B8C">
        <w:rPr>
          <w:rFonts w:ascii="Arial" w:hAnsi="Arial" w:cs="Arial"/>
          <w:color w:val="808080" w:themeColor="background1" w:themeShade="80"/>
        </w:rPr>
        <w:t xml:space="preserve">, </w:t>
      </w:r>
      <w:r w:rsidR="00741F00" w:rsidRPr="00422B8C">
        <w:rPr>
          <w:rFonts w:ascii="Arial" w:hAnsi="Arial" w:cs="Arial"/>
          <w:color w:val="808080" w:themeColor="background1" w:themeShade="80"/>
        </w:rPr>
        <w:t>investigation</w:t>
      </w:r>
      <w:r w:rsidR="00236B78" w:rsidRPr="00422B8C">
        <w:rPr>
          <w:rFonts w:ascii="Arial" w:hAnsi="Arial" w:cs="Arial"/>
          <w:color w:val="808080" w:themeColor="background1" w:themeShade="80"/>
        </w:rPr>
        <w:t xml:space="preserve"> topic</w:t>
      </w:r>
      <w:r w:rsidR="00741F00" w:rsidRPr="00422B8C">
        <w:rPr>
          <w:rFonts w:ascii="Arial" w:hAnsi="Arial" w:cs="Arial"/>
          <w:color w:val="808080" w:themeColor="background1" w:themeShade="80"/>
        </w:rPr>
        <w:t>s</w:t>
      </w:r>
      <w:r w:rsidR="00236B78" w:rsidRPr="00422B8C">
        <w:rPr>
          <w:rFonts w:ascii="Arial" w:hAnsi="Arial" w:cs="Arial"/>
          <w:color w:val="808080" w:themeColor="background1" w:themeShade="80"/>
        </w:rPr>
        <w:t xml:space="preserve"> can coincide with classroom lessons and</w:t>
      </w:r>
      <w:r w:rsidR="00741F00" w:rsidRPr="00422B8C">
        <w:rPr>
          <w:rFonts w:ascii="Arial" w:hAnsi="Arial" w:cs="Arial"/>
          <w:color w:val="808080" w:themeColor="background1" w:themeShade="80"/>
        </w:rPr>
        <w:t xml:space="preserve"> </w:t>
      </w:r>
      <w:r w:rsidR="00E74483" w:rsidRPr="00422B8C">
        <w:rPr>
          <w:rFonts w:ascii="Arial" w:hAnsi="Arial" w:cs="Arial"/>
          <w:color w:val="808080" w:themeColor="background1" w:themeShade="80"/>
        </w:rPr>
        <w:t>several</w:t>
      </w:r>
      <w:r w:rsidR="00236B78" w:rsidRPr="00422B8C">
        <w:rPr>
          <w:rFonts w:ascii="Arial" w:hAnsi="Arial" w:cs="Arial"/>
          <w:color w:val="808080" w:themeColor="background1" w:themeShade="80"/>
        </w:rPr>
        <w:t xml:space="preserve"> </w:t>
      </w:r>
      <w:r w:rsidR="00741F00" w:rsidRPr="00422B8C">
        <w:rPr>
          <w:rFonts w:ascii="Arial" w:hAnsi="Arial" w:cs="Arial"/>
          <w:color w:val="808080" w:themeColor="background1" w:themeShade="80"/>
        </w:rPr>
        <w:t>teams</w:t>
      </w:r>
      <w:r w:rsidR="00EE5AAA" w:rsidRPr="00422B8C">
        <w:rPr>
          <w:rFonts w:ascii="Arial" w:hAnsi="Arial" w:cs="Arial"/>
          <w:color w:val="808080" w:themeColor="background1" w:themeShade="80"/>
        </w:rPr>
        <w:t xml:space="preserve"> in a class</w:t>
      </w:r>
      <w:r w:rsidR="003E4FDA" w:rsidRPr="00422B8C">
        <w:rPr>
          <w:rFonts w:ascii="Arial" w:hAnsi="Arial" w:cs="Arial"/>
          <w:color w:val="808080" w:themeColor="background1" w:themeShade="80"/>
        </w:rPr>
        <w:t xml:space="preserve"> can investigate the same topic.</w:t>
      </w:r>
      <w:r w:rsidR="00236B78" w:rsidRPr="00422B8C">
        <w:rPr>
          <w:rFonts w:ascii="Arial" w:hAnsi="Arial" w:cs="Arial"/>
          <w:color w:val="808080" w:themeColor="background1" w:themeShade="80"/>
        </w:rPr>
        <w:t xml:space="preserve">  </w:t>
      </w:r>
    </w:p>
    <w:p w14:paraId="0F07A9FF" w14:textId="0261FE7B" w:rsidR="00C37751" w:rsidRDefault="00236B78" w:rsidP="006C5A83">
      <w:pPr>
        <w:rPr>
          <w:rFonts w:ascii="Arial" w:hAnsi="Arial" w:cs="Arial"/>
          <w:color w:val="808080" w:themeColor="background1" w:themeShade="80"/>
        </w:rPr>
      </w:pPr>
      <w:r w:rsidRPr="00422B8C">
        <w:rPr>
          <w:rFonts w:ascii="Arial" w:hAnsi="Arial" w:cs="Arial"/>
          <w:color w:val="808080" w:themeColor="background1" w:themeShade="80"/>
        </w:rPr>
        <w:t xml:space="preserve">Investigations </w:t>
      </w:r>
      <w:r w:rsidR="00741F00" w:rsidRPr="00422B8C">
        <w:rPr>
          <w:rFonts w:ascii="Arial" w:hAnsi="Arial" w:cs="Arial"/>
          <w:color w:val="808080" w:themeColor="background1" w:themeShade="80"/>
        </w:rPr>
        <w:t>must</w:t>
      </w:r>
      <w:r w:rsidRPr="00422B8C">
        <w:rPr>
          <w:rFonts w:ascii="Arial" w:hAnsi="Arial" w:cs="Arial"/>
          <w:color w:val="808080" w:themeColor="background1" w:themeShade="80"/>
        </w:rPr>
        <w:t xml:space="preserve"> be conducted at </w:t>
      </w:r>
      <w:r w:rsidR="00741F00" w:rsidRPr="00422B8C">
        <w:rPr>
          <w:rFonts w:ascii="Arial" w:hAnsi="Arial" w:cs="Arial"/>
          <w:color w:val="808080" w:themeColor="background1" w:themeShade="80"/>
        </w:rPr>
        <w:t>school and</w:t>
      </w:r>
      <w:r w:rsidRPr="00422B8C">
        <w:rPr>
          <w:rFonts w:ascii="Arial" w:hAnsi="Arial" w:cs="Arial"/>
          <w:color w:val="808080" w:themeColor="background1" w:themeShade="80"/>
        </w:rPr>
        <w:t xml:space="preserve"> </w:t>
      </w:r>
      <w:r w:rsidR="00741F00" w:rsidRPr="00422B8C">
        <w:rPr>
          <w:rFonts w:ascii="Arial" w:hAnsi="Arial" w:cs="Arial"/>
          <w:color w:val="808080" w:themeColor="background1" w:themeShade="80"/>
        </w:rPr>
        <w:t>should</w:t>
      </w:r>
      <w:r w:rsidR="00566DA9" w:rsidRPr="00422B8C">
        <w:rPr>
          <w:rFonts w:ascii="Arial" w:hAnsi="Arial" w:cs="Arial"/>
          <w:color w:val="808080" w:themeColor="background1" w:themeShade="80"/>
        </w:rPr>
        <w:t xml:space="preserve"> make use of</w:t>
      </w:r>
      <w:r w:rsidRPr="00422B8C">
        <w:rPr>
          <w:rFonts w:ascii="Arial" w:hAnsi="Arial" w:cs="Arial"/>
          <w:color w:val="808080" w:themeColor="background1" w:themeShade="80"/>
        </w:rPr>
        <w:t xml:space="preserve"> </w:t>
      </w:r>
      <w:r w:rsidR="003E4FDA" w:rsidRPr="00422B8C">
        <w:rPr>
          <w:rFonts w:ascii="Arial" w:hAnsi="Arial" w:cs="Arial"/>
          <w:color w:val="808080" w:themeColor="background1" w:themeShade="80"/>
        </w:rPr>
        <w:t>available</w:t>
      </w:r>
      <w:r w:rsidRPr="00422B8C">
        <w:rPr>
          <w:rFonts w:ascii="Arial" w:hAnsi="Arial" w:cs="Arial"/>
          <w:color w:val="808080" w:themeColor="background1" w:themeShade="80"/>
        </w:rPr>
        <w:t xml:space="preserve"> equipment and</w:t>
      </w:r>
      <w:r w:rsidR="00E74483" w:rsidRPr="00422B8C">
        <w:rPr>
          <w:rFonts w:ascii="Arial" w:hAnsi="Arial" w:cs="Arial"/>
          <w:color w:val="808080" w:themeColor="background1" w:themeShade="80"/>
        </w:rPr>
        <w:t xml:space="preserve"> </w:t>
      </w:r>
      <w:r w:rsidR="00741F00" w:rsidRPr="00422B8C">
        <w:rPr>
          <w:rFonts w:ascii="Arial" w:hAnsi="Arial" w:cs="Arial"/>
          <w:color w:val="808080" w:themeColor="background1" w:themeShade="80"/>
        </w:rPr>
        <w:t>inexpensive</w:t>
      </w:r>
      <w:r w:rsidRPr="00422B8C">
        <w:rPr>
          <w:rFonts w:ascii="Arial" w:hAnsi="Arial" w:cs="Arial"/>
          <w:color w:val="808080" w:themeColor="background1" w:themeShade="80"/>
        </w:rPr>
        <w:t xml:space="preserve"> materials that are</w:t>
      </w:r>
      <w:r w:rsidR="00566DA9" w:rsidRPr="00422B8C">
        <w:rPr>
          <w:rFonts w:ascii="Arial" w:hAnsi="Arial" w:cs="Arial"/>
          <w:color w:val="808080" w:themeColor="background1" w:themeShade="80"/>
        </w:rPr>
        <w:t xml:space="preserve"> </w:t>
      </w:r>
      <w:r w:rsidR="003E4FDA" w:rsidRPr="00422B8C">
        <w:rPr>
          <w:rFonts w:ascii="Arial" w:hAnsi="Arial" w:cs="Arial"/>
          <w:color w:val="808080" w:themeColor="background1" w:themeShade="80"/>
        </w:rPr>
        <w:t>easy to obtain.</w:t>
      </w:r>
      <w:r w:rsidR="004452BE" w:rsidRPr="00422B8C">
        <w:rPr>
          <w:rFonts w:ascii="Arial" w:hAnsi="Arial" w:cs="Arial"/>
          <w:color w:val="808080" w:themeColor="background1" w:themeShade="80"/>
        </w:rPr>
        <w:t xml:space="preserve"> </w:t>
      </w:r>
      <w:r w:rsidR="00C05105" w:rsidRPr="00422B8C">
        <w:rPr>
          <w:rFonts w:ascii="Arial" w:hAnsi="Arial" w:cs="Arial"/>
          <w:color w:val="808080" w:themeColor="background1" w:themeShade="80"/>
        </w:rPr>
        <w:t>W</w:t>
      </w:r>
      <w:r w:rsidR="00741F00" w:rsidRPr="00422B8C">
        <w:rPr>
          <w:rFonts w:ascii="Arial" w:hAnsi="Arial" w:cs="Arial"/>
          <w:color w:val="808080" w:themeColor="background1" w:themeShade="80"/>
        </w:rPr>
        <w:t>e</w:t>
      </w:r>
      <w:r w:rsidRPr="00422B8C">
        <w:rPr>
          <w:rFonts w:ascii="Arial" w:hAnsi="Arial" w:cs="Arial"/>
          <w:color w:val="808080" w:themeColor="background1" w:themeShade="80"/>
        </w:rPr>
        <w:t xml:space="preserve"> encourage student</w:t>
      </w:r>
      <w:r w:rsidR="005213E9" w:rsidRPr="00422B8C">
        <w:rPr>
          <w:rFonts w:ascii="Arial" w:hAnsi="Arial" w:cs="Arial"/>
          <w:color w:val="808080" w:themeColor="background1" w:themeShade="80"/>
        </w:rPr>
        <w:t xml:space="preserve">s </w:t>
      </w:r>
      <w:r w:rsidRPr="00422B8C">
        <w:rPr>
          <w:rFonts w:ascii="Arial" w:hAnsi="Arial" w:cs="Arial"/>
          <w:color w:val="808080" w:themeColor="background1" w:themeShade="80"/>
        </w:rPr>
        <w:t xml:space="preserve">to </w:t>
      </w:r>
      <w:r w:rsidR="00D7726D" w:rsidRPr="00422B8C">
        <w:rPr>
          <w:rFonts w:ascii="Arial" w:hAnsi="Arial" w:cs="Arial"/>
          <w:color w:val="808080" w:themeColor="background1" w:themeShade="80"/>
        </w:rPr>
        <w:t xml:space="preserve">‘keep it simple’ </w:t>
      </w:r>
      <w:r w:rsidR="00C05105" w:rsidRPr="00422B8C">
        <w:rPr>
          <w:rFonts w:ascii="Arial" w:hAnsi="Arial" w:cs="Arial"/>
          <w:color w:val="808080" w:themeColor="background1" w:themeShade="80"/>
        </w:rPr>
        <w:t>and cho</w:t>
      </w:r>
      <w:r w:rsidR="00347028" w:rsidRPr="00422B8C">
        <w:rPr>
          <w:rFonts w:ascii="Arial" w:hAnsi="Arial" w:cs="Arial"/>
          <w:color w:val="808080" w:themeColor="background1" w:themeShade="80"/>
        </w:rPr>
        <w:t>o</w:t>
      </w:r>
      <w:r w:rsidR="00C05105" w:rsidRPr="00422B8C">
        <w:rPr>
          <w:rFonts w:ascii="Arial" w:hAnsi="Arial" w:cs="Arial"/>
          <w:color w:val="808080" w:themeColor="background1" w:themeShade="80"/>
        </w:rPr>
        <w:t xml:space="preserve">se a topic that they can </w:t>
      </w:r>
      <w:r w:rsidR="00E74483" w:rsidRPr="00422B8C">
        <w:rPr>
          <w:rFonts w:ascii="Arial" w:hAnsi="Arial" w:cs="Arial"/>
          <w:color w:val="808080" w:themeColor="background1" w:themeShade="80"/>
        </w:rPr>
        <w:t>feel</w:t>
      </w:r>
      <w:r w:rsidR="00C05105" w:rsidRPr="00422B8C">
        <w:rPr>
          <w:rFonts w:ascii="Arial" w:hAnsi="Arial" w:cs="Arial"/>
          <w:color w:val="808080" w:themeColor="background1" w:themeShade="80"/>
        </w:rPr>
        <w:t xml:space="preserve"> comfortabl</w:t>
      </w:r>
      <w:r w:rsidR="00E74483" w:rsidRPr="00422B8C">
        <w:rPr>
          <w:rFonts w:ascii="Arial" w:hAnsi="Arial" w:cs="Arial"/>
          <w:color w:val="808080" w:themeColor="background1" w:themeShade="80"/>
        </w:rPr>
        <w:t>e investigating</w:t>
      </w:r>
      <w:r w:rsidR="005213E9" w:rsidRPr="00422B8C">
        <w:rPr>
          <w:rFonts w:ascii="Arial" w:hAnsi="Arial" w:cs="Arial"/>
          <w:color w:val="808080" w:themeColor="background1" w:themeShade="80"/>
        </w:rPr>
        <w:t xml:space="preserve"> </w:t>
      </w:r>
      <w:r w:rsidR="00A718C4" w:rsidRPr="00422B8C">
        <w:rPr>
          <w:rFonts w:ascii="Arial" w:hAnsi="Arial" w:cs="Arial"/>
          <w:color w:val="808080" w:themeColor="background1" w:themeShade="80"/>
        </w:rPr>
        <w:t>as</w:t>
      </w:r>
      <w:r w:rsidR="005213E9" w:rsidRPr="00422B8C">
        <w:rPr>
          <w:rFonts w:ascii="Arial" w:hAnsi="Arial" w:cs="Arial"/>
          <w:color w:val="808080" w:themeColor="background1" w:themeShade="80"/>
        </w:rPr>
        <w:t xml:space="preserve"> a team</w:t>
      </w:r>
      <w:r w:rsidR="00C05105" w:rsidRPr="00422B8C">
        <w:rPr>
          <w:rFonts w:ascii="Arial" w:hAnsi="Arial" w:cs="Arial"/>
          <w:color w:val="808080" w:themeColor="background1" w:themeShade="80"/>
        </w:rPr>
        <w:t xml:space="preserve"> and enjoy</w:t>
      </w:r>
      <w:r w:rsidR="00EE5AAA" w:rsidRPr="00422B8C">
        <w:rPr>
          <w:rFonts w:ascii="Arial" w:hAnsi="Arial" w:cs="Arial"/>
          <w:color w:val="808080" w:themeColor="background1" w:themeShade="80"/>
        </w:rPr>
        <w:t xml:space="preserve"> learning about</w:t>
      </w:r>
      <w:r w:rsidR="00C05105" w:rsidRPr="00422B8C">
        <w:rPr>
          <w:rFonts w:ascii="Arial" w:hAnsi="Arial" w:cs="Arial"/>
          <w:color w:val="808080" w:themeColor="background1" w:themeShade="80"/>
        </w:rPr>
        <w:t>!</w:t>
      </w:r>
    </w:p>
    <w:p w14:paraId="588FDB11" w14:textId="73E1726F" w:rsidR="006F0E59" w:rsidRPr="006F0E59" w:rsidRDefault="006F0E59" w:rsidP="006C5A83">
      <w:pPr>
        <w:rPr>
          <w:rFonts w:ascii="Arial" w:hAnsi="Arial" w:cs="Arial"/>
          <w:color w:val="808080" w:themeColor="background1" w:themeShade="80"/>
        </w:rPr>
      </w:pPr>
    </w:p>
    <w:p w14:paraId="1809644E" w14:textId="2AF014EC" w:rsidR="006C5A83" w:rsidRPr="00422B8C" w:rsidRDefault="006F0E59" w:rsidP="006C5A83">
      <w:pPr>
        <w:rPr>
          <w:rFonts w:ascii="Arial" w:hAnsi="Arial" w:cs="Arial"/>
          <w:b/>
          <w:bCs/>
          <w:color w:val="0070C0"/>
          <w:sz w:val="24"/>
          <w:szCs w:val="24"/>
        </w:rPr>
      </w:pPr>
      <w:r w:rsidRPr="00422B8C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0F1D00B6" wp14:editId="211A6E1A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2095500" cy="139763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39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2288" w:rsidRPr="00422B8C">
        <w:rPr>
          <w:rFonts w:ascii="Arial" w:hAnsi="Arial" w:cs="Arial"/>
          <w:b/>
          <w:bCs/>
          <w:color w:val="0070C0"/>
          <w:sz w:val="24"/>
          <w:szCs w:val="24"/>
        </w:rPr>
        <w:t>Writing an appropriate testable question</w:t>
      </w:r>
    </w:p>
    <w:p w14:paraId="21D13360" w14:textId="5D76BCA0" w:rsidR="00EE5AAA" w:rsidRPr="00422B8C" w:rsidRDefault="00EE5AAA" w:rsidP="00BA26FD">
      <w:pPr>
        <w:rPr>
          <w:rFonts w:ascii="Arial" w:hAnsi="Arial" w:cs="Arial"/>
          <w:color w:val="808080" w:themeColor="background1" w:themeShade="80"/>
        </w:rPr>
      </w:pPr>
      <w:r w:rsidRPr="00422B8C">
        <w:rPr>
          <w:rFonts w:ascii="Arial" w:hAnsi="Arial" w:cs="Arial"/>
          <w:color w:val="808080" w:themeColor="background1" w:themeShade="80"/>
        </w:rPr>
        <w:t xml:space="preserve">After the topic has been </w:t>
      </w:r>
      <w:r w:rsidR="00C40A63" w:rsidRPr="00422B8C">
        <w:rPr>
          <w:rFonts w:ascii="Arial" w:hAnsi="Arial" w:cs="Arial"/>
          <w:color w:val="808080" w:themeColor="background1" w:themeShade="80"/>
        </w:rPr>
        <w:t>decided</w:t>
      </w:r>
      <w:r w:rsidRPr="00422B8C">
        <w:rPr>
          <w:rFonts w:ascii="Arial" w:hAnsi="Arial" w:cs="Arial"/>
          <w:color w:val="808080" w:themeColor="background1" w:themeShade="80"/>
        </w:rPr>
        <w:t>, c</w:t>
      </w:r>
      <w:r w:rsidR="004452BE" w:rsidRPr="00422B8C">
        <w:rPr>
          <w:rFonts w:ascii="Arial" w:hAnsi="Arial" w:cs="Arial"/>
          <w:color w:val="808080" w:themeColor="background1" w:themeShade="80"/>
        </w:rPr>
        <w:t xml:space="preserve">oming up with a </w:t>
      </w:r>
      <w:r w:rsidR="00AA759D" w:rsidRPr="00422B8C">
        <w:rPr>
          <w:rFonts w:ascii="Arial" w:hAnsi="Arial" w:cs="Arial"/>
          <w:color w:val="808080" w:themeColor="background1" w:themeShade="80"/>
        </w:rPr>
        <w:t>suitable</w:t>
      </w:r>
      <w:r w:rsidR="00336FAB" w:rsidRPr="00422B8C">
        <w:rPr>
          <w:rFonts w:ascii="Arial" w:hAnsi="Arial" w:cs="Arial"/>
          <w:color w:val="808080" w:themeColor="background1" w:themeShade="80"/>
        </w:rPr>
        <w:t xml:space="preserve"> question</w:t>
      </w:r>
      <w:r w:rsidR="00E56AD8" w:rsidRPr="00422B8C">
        <w:rPr>
          <w:rFonts w:ascii="Arial" w:hAnsi="Arial" w:cs="Arial"/>
          <w:color w:val="808080" w:themeColor="background1" w:themeShade="80"/>
        </w:rPr>
        <w:t xml:space="preserve"> </w:t>
      </w:r>
      <w:r w:rsidR="004452BE" w:rsidRPr="00422B8C">
        <w:rPr>
          <w:rFonts w:ascii="Arial" w:hAnsi="Arial" w:cs="Arial"/>
          <w:color w:val="808080" w:themeColor="background1" w:themeShade="80"/>
        </w:rPr>
        <w:t>sets the investigation up for success.</w:t>
      </w:r>
      <w:r w:rsidR="00386E5B" w:rsidRPr="00422B8C">
        <w:rPr>
          <w:rFonts w:ascii="Arial" w:hAnsi="Arial" w:cs="Arial"/>
          <w:color w:val="808080" w:themeColor="background1" w:themeShade="80"/>
        </w:rPr>
        <w:t xml:space="preserve"> First and foremost, the question must be </w:t>
      </w:r>
      <w:r w:rsidR="00386E5B" w:rsidRPr="00422B8C">
        <w:rPr>
          <w:rFonts w:ascii="Arial" w:hAnsi="Arial" w:cs="Arial"/>
          <w:b/>
          <w:bCs/>
          <w:i/>
          <w:iCs/>
          <w:color w:val="808080" w:themeColor="background1" w:themeShade="80"/>
        </w:rPr>
        <w:t>testable</w:t>
      </w:r>
      <w:r w:rsidR="00386E5B" w:rsidRPr="00422B8C">
        <w:rPr>
          <w:rFonts w:ascii="Arial" w:hAnsi="Arial" w:cs="Arial"/>
          <w:color w:val="808080" w:themeColor="background1" w:themeShade="80"/>
        </w:rPr>
        <w:t xml:space="preserve"> (or </w:t>
      </w:r>
      <w:r w:rsidR="00AA759D" w:rsidRPr="00422B8C">
        <w:rPr>
          <w:rFonts w:ascii="Arial" w:hAnsi="Arial" w:cs="Arial"/>
          <w:i/>
          <w:iCs/>
          <w:color w:val="808080" w:themeColor="background1" w:themeShade="80"/>
        </w:rPr>
        <w:t>investigable</w:t>
      </w:r>
      <w:r w:rsidR="00386E5B" w:rsidRPr="00422B8C">
        <w:rPr>
          <w:rFonts w:ascii="Arial" w:hAnsi="Arial" w:cs="Arial"/>
          <w:color w:val="808080" w:themeColor="background1" w:themeShade="80"/>
        </w:rPr>
        <w:t xml:space="preserve">). </w:t>
      </w:r>
      <w:r w:rsidRPr="00422B8C">
        <w:rPr>
          <w:rFonts w:ascii="Arial" w:hAnsi="Arial" w:cs="Arial"/>
          <w:color w:val="808080" w:themeColor="background1" w:themeShade="80"/>
        </w:rPr>
        <w:t xml:space="preserve">Testable questions are always about changing </w:t>
      </w:r>
      <w:r w:rsidRPr="00422B8C">
        <w:rPr>
          <w:rFonts w:ascii="Arial" w:hAnsi="Arial" w:cs="Arial"/>
          <w:b/>
          <w:bCs/>
          <w:color w:val="808080" w:themeColor="background1" w:themeShade="80"/>
        </w:rPr>
        <w:t>one thing</w:t>
      </w:r>
      <w:r w:rsidRPr="00422B8C">
        <w:rPr>
          <w:rFonts w:ascii="Arial" w:hAnsi="Arial" w:cs="Arial"/>
          <w:color w:val="808080" w:themeColor="background1" w:themeShade="80"/>
        </w:rPr>
        <w:t xml:space="preserve"> </w:t>
      </w:r>
      <w:r w:rsidR="00F05FD4" w:rsidRPr="00422B8C">
        <w:rPr>
          <w:rFonts w:ascii="Arial" w:hAnsi="Arial" w:cs="Arial"/>
          <w:color w:val="808080" w:themeColor="background1" w:themeShade="80"/>
        </w:rPr>
        <w:t>(independent</w:t>
      </w:r>
      <w:r w:rsidRPr="00422B8C">
        <w:rPr>
          <w:rFonts w:ascii="Arial" w:hAnsi="Arial" w:cs="Arial"/>
          <w:color w:val="808080" w:themeColor="background1" w:themeShade="80"/>
        </w:rPr>
        <w:t xml:space="preserve"> variable</w:t>
      </w:r>
      <w:r w:rsidR="00F05FD4" w:rsidRPr="00422B8C">
        <w:rPr>
          <w:rFonts w:ascii="Arial" w:hAnsi="Arial" w:cs="Arial"/>
          <w:color w:val="808080" w:themeColor="background1" w:themeShade="80"/>
        </w:rPr>
        <w:t>)</w:t>
      </w:r>
      <w:r w:rsidRPr="00422B8C">
        <w:rPr>
          <w:rFonts w:ascii="Arial" w:hAnsi="Arial" w:cs="Arial"/>
          <w:color w:val="808080" w:themeColor="background1" w:themeShade="80"/>
        </w:rPr>
        <w:t xml:space="preserve"> to see what the effect is on </w:t>
      </w:r>
      <w:r w:rsidRPr="00422B8C">
        <w:rPr>
          <w:rFonts w:ascii="Arial" w:hAnsi="Arial" w:cs="Arial"/>
          <w:b/>
          <w:bCs/>
          <w:color w:val="808080" w:themeColor="background1" w:themeShade="80"/>
        </w:rPr>
        <w:t>another thing</w:t>
      </w:r>
      <w:r w:rsidRPr="00422B8C">
        <w:rPr>
          <w:rFonts w:ascii="Arial" w:hAnsi="Arial" w:cs="Arial"/>
          <w:color w:val="808080" w:themeColor="background1" w:themeShade="80"/>
        </w:rPr>
        <w:t xml:space="preserve"> (</w:t>
      </w:r>
      <w:r w:rsidR="00F05FD4" w:rsidRPr="00422B8C">
        <w:rPr>
          <w:rFonts w:ascii="Arial" w:hAnsi="Arial" w:cs="Arial"/>
          <w:color w:val="808080" w:themeColor="background1" w:themeShade="80"/>
        </w:rPr>
        <w:t xml:space="preserve">dependant </w:t>
      </w:r>
      <w:r w:rsidRPr="00422B8C">
        <w:rPr>
          <w:rFonts w:ascii="Arial" w:hAnsi="Arial" w:cs="Arial"/>
          <w:color w:val="808080" w:themeColor="background1" w:themeShade="80"/>
        </w:rPr>
        <w:t>variable).</w:t>
      </w:r>
    </w:p>
    <w:p w14:paraId="096D5138" w14:textId="73C14C1F" w:rsidR="00EE5AAA" w:rsidRPr="00422B8C" w:rsidRDefault="00EE5AAA" w:rsidP="00BA26FD">
      <w:pPr>
        <w:rPr>
          <w:rFonts w:ascii="Arial" w:hAnsi="Arial" w:cs="Arial"/>
          <w:color w:val="808080" w:themeColor="background1" w:themeShade="80"/>
        </w:rPr>
      </w:pPr>
      <w:r w:rsidRPr="00422B8C">
        <w:rPr>
          <w:rFonts w:ascii="Arial" w:hAnsi="Arial" w:cs="Arial"/>
          <w:color w:val="808080" w:themeColor="background1" w:themeShade="80"/>
        </w:rPr>
        <w:t xml:space="preserve">Testable questions </w:t>
      </w:r>
      <w:r w:rsidR="00C40A63" w:rsidRPr="00422B8C">
        <w:rPr>
          <w:rFonts w:ascii="Arial" w:hAnsi="Arial" w:cs="Arial"/>
          <w:color w:val="808080" w:themeColor="background1" w:themeShade="80"/>
        </w:rPr>
        <w:t xml:space="preserve">clearly state the variable being changed and </w:t>
      </w:r>
      <w:r w:rsidR="00347028" w:rsidRPr="00422B8C">
        <w:rPr>
          <w:rFonts w:ascii="Arial" w:hAnsi="Arial" w:cs="Arial"/>
          <w:color w:val="808080" w:themeColor="background1" w:themeShade="80"/>
        </w:rPr>
        <w:t xml:space="preserve">what is </w:t>
      </w:r>
      <w:r w:rsidR="00C40A63" w:rsidRPr="00422B8C">
        <w:rPr>
          <w:rFonts w:ascii="Arial" w:hAnsi="Arial" w:cs="Arial"/>
          <w:color w:val="808080" w:themeColor="background1" w:themeShade="80"/>
        </w:rPr>
        <w:t xml:space="preserve">being observed or measured. </w:t>
      </w:r>
    </w:p>
    <w:p w14:paraId="0FC7273A" w14:textId="64EADC83" w:rsidR="00F62288" w:rsidRPr="006F0E59" w:rsidRDefault="00A81076" w:rsidP="00BA26FD">
      <w:pPr>
        <w:rPr>
          <w:rFonts w:ascii="Arial" w:hAnsi="Arial" w:cs="Arial"/>
          <w:i/>
          <w:iCs/>
          <w:color w:val="808080" w:themeColor="background1" w:themeShade="80"/>
        </w:rPr>
      </w:pPr>
      <w:r w:rsidRPr="00422B8C">
        <w:rPr>
          <w:rFonts w:ascii="Arial" w:hAnsi="Arial" w:cs="Arial"/>
          <w:color w:val="808080" w:themeColor="background1" w:themeShade="80"/>
        </w:rPr>
        <w:t>A</w:t>
      </w:r>
      <w:r w:rsidR="00C40A63" w:rsidRPr="00422B8C">
        <w:rPr>
          <w:rFonts w:ascii="Arial" w:hAnsi="Arial" w:cs="Arial"/>
          <w:color w:val="808080" w:themeColor="background1" w:themeShade="80"/>
        </w:rPr>
        <w:t xml:space="preserve"> good</w:t>
      </w:r>
      <w:r w:rsidRPr="00422B8C">
        <w:rPr>
          <w:rFonts w:ascii="Arial" w:hAnsi="Arial" w:cs="Arial"/>
          <w:color w:val="808080" w:themeColor="background1" w:themeShade="80"/>
        </w:rPr>
        <w:t xml:space="preserve"> example of a testable question </w:t>
      </w:r>
      <w:r w:rsidR="00B3505F" w:rsidRPr="00422B8C">
        <w:rPr>
          <w:rFonts w:ascii="Arial" w:hAnsi="Arial" w:cs="Arial"/>
          <w:color w:val="808080" w:themeColor="background1" w:themeShade="80"/>
        </w:rPr>
        <w:t>(</w:t>
      </w:r>
      <w:r w:rsidR="00AA759D" w:rsidRPr="00422B8C">
        <w:rPr>
          <w:rFonts w:ascii="Arial" w:hAnsi="Arial" w:cs="Arial"/>
          <w:color w:val="808080" w:themeColor="background1" w:themeShade="80"/>
        </w:rPr>
        <w:t>by previous</w:t>
      </w:r>
      <w:r w:rsidR="000A4DF5" w:rsidRPr="00422B8C">
        <w:rPr>
          <w:rFonts w:ascii="Arial" w:hAnsi="Arial" w:cs="Arial"/>
          <w:color w:val="808080" w:themeColor="background1" w:themeShade="80"/>
        </w:rPr>
        <w:t xml:space="preserve"> </w:t>
      </w:r>
      <w:r w:rsidR="000A4DF5" w:rsidRPr="00422B8C">
        <w:rPr>
          <w:rFonts w:ascii="Arial" w:hAnsi="Arial" w:cs="Arial"/>
          <w:i/>
          <w:iCs/>
          <w:color w:val="808080" w:themeColor="background1" w:themeShade="80"/>
        </w:rPr>
        <w:t>Think Science!</w:t>
      </w:r>
      <w:r w:rsidR="00AA759D" w:rsidRPr="00422B8C">
        <w:rPr>
          <w:rFonts w:ascii="Arial" w:hAnsi="Arial" w:cs="Arial"/>
          <w:color w:val="808080" w:themeColor="background1" w:themeShade="80"/>
        </w:rPr>
        <w:t xml:space="preserve"> </w:t>
      </w:r>
      <w:r w:rsidR="00B3505F" w:rsidRPr="00422B8C">
        <w:rPr>
          <w:rFonts w:ascii="Arial" w:hAnsi="Arial" w:cs="Arial"/>
          <w:color w:val="808080" w:themeColor="background1" w:themeShade="80"/>
        </w:rPr>
        <w:t>participants)</w:t>
      </w:r>
      <w:r w:rsidR="00AA759D" w:rsidRPr="00422B8C">
        <w:rPr>
          <w:rFonts w:ascii="Arial" w:hAnsi="Arial" w:cs="Arial"/>
          <w:color w:val="808080" w:themeColor="background1" w:themeShade="80"/>
        </w:rPr>
        <w:t xml:space="preserve"> was</w:t>
      </w:r>
      <w:r w:rsidRPr="00422B8C">
        <w:rPr>
          <w:rFonts w:ascii="Arial" w:hAnsi="Arial" w:cs="Arial"/>
          <w:color w:val="808080" w:themeColor="background1" w:themeShade="80"/>
        </w:rPr>
        <w:t xml:space="preserve">:  </w:t>
      </w:r>
      <w:r w:rsidRPr="00422B8C">
        <w:rPr>
          <w:rFonts w:ascii="Arial" w:hAnsi="Arial" w:cs="Arial"/>
          <w:i/>
          <w:iCs/>
          <w:color w:val="808080" w:themeColor="background1" w:themeShade="80"/>
        </w:rPr>
        <w:t>Does changing the height of</w:t>
      </w:r>
      <w:r w:rsidR="00B3505F" w:rsidRPr="00422B8C">
        <w:rPr>
          <w:rFonts w:ascii="Arial" w:hAnsi="Arial" w:cs="Arial"/>
          <w:i/>
          <w:iCs/>
          <w:color w:val="808080" w:themeColor="background1" w:themeShade="80"/>
        </w:rPr>
        <w:t xml:space="preserve"> a</w:t>
      </w:r>
      <w:r w:rsidRPr="00422B8C">
        <w:rPr>
          <w:rFonts w:ascii="Arial" w:hAnsi="Arial" w:cs="Arial"/>
          <w:i/>
          <w:iCs/>
          <w:color w:val="808080" w:themeColor="background1" w:themeShade="80"/>
        </w:rPr>
        <w:t xml:space="preserve"> ramp affect how far a ball will travel?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22B8C" w:rsidRPr="00422B8C" w14:paraId="13A68D50" w14:textId="77777777" w:rsidTr="00F62288">
        <w:tc>
          <w:tcPr>
            <w:tcW w:w="4508" w:type="dxa"/>
          </w:tcPr>
          <w:p w14:paraId="1BA9F480" w14:textId="77777777" w:rsidR="00F62288" w:rsidRPr="00422B8C" w:rsidRDefault="00F62288" w:rsidP="00F62288">
            <w:pPr>
              <w:rPr>
                <w:rFonts w:ascii="Arial" w:hAnsi="Arial" w:cs="Arial"/>
                <w:color w:val="808080" w:themeColor="background1" w:themeShade="80"/>
              </w:rPr>
            </w:pPr>
            <w:bookmarkStart w:id="0" w:name="_Hlk161857438"/>
            <w:r w:rsidRPr="00422B8C">
              <w:rPr>
                <w:rFonts w:ascii="Arial" w:hAnsi="Arial" w:cs="Arial"/>
                <w:color w:val="808080" w:themeColor="background1" w:themeShade="80"/>
              </w:rPr>
              <w:lastRenderedPageBreak/>
              <w:t xml:space="preserve">Questions which are </w:t>
            </w:r>
            <w:r w:rsidRPr="00422B8C">
              <w:rPr>
                <w:rFonts w:ascii="Arial" w:hAnsi="Arial" w:cs="Arial"/>
                <w:b/>
                <w:bCs/>
                <w:color w:val="808080" w:themeColor="background1" w:themeShade="80"/>
              </w:rPr>
              <w:t>not testable</w:t>
            </w:r>
            <w:r w:rsidRPr="00422B8C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</w:p>
          <w:p w14:paraId="3AC289EB" w14:textId="77777777" w:rsidR="00F62288" w:rsidRPr="00422B8C" w:rsidRDefault="00F62288" w:rsidP="00BA26FD">
            <w:pPr>
              <w:rPr>
                <w:rFonts w:ascii="Arial" w:hAnsi="Arial" w:cs="Arial"/>
                <w:color w:val="808080" w:themeColor="background1" w:themeShade="80"/>
              </w:rPr>
            </w:pPr>
          </w:p>
        </w:tc>
        <w:tc>
          <w:tcPr>
            <w:tcW w:w="4508" w:type="dxa"/>
          </w:tcPr>
          <w:p w14:paraId="5431C02E" w14:textId="67FA05F2" w:rsidR="00F62288" w:rsidRPr="00422B8C" w:rsidRDefault="00F62288" w:rsidP="00BA26FD">
            <w:pPr>
              <w:rPr>
                <w:rFonts w:ascii="Arial" w:hAnsi="Arial" w:cs="Arial"/>
                <w:i/>
                <w:iCs/>
                <w:color w:val="808080" w:themeColor="background1" w:themeShade="80"/>
              </w:rPr>
            </w:pPr>
            <w:r w:rsidRPr="00422B8C">
              <w:rPr>
                <w:rFonts w:ascii="Arial" w:hAnsi="Arial" w:cs="Arial"/>
                <w:i/>
                <w:iCs/>
                <w:color w:val="808080" w:themeColor="background1" w:themeShade="80"/>
              </w:rPr>
              <w:t>Example</w:t>
            </w:r>
          </w:p>
        </w:tc>
      </w:tr>
      <w:tr w:rsidR="00422B8C" w:rsidRPr="00422B8C" w14:paraId="50BD8F7E" w14:textId="77777777" w:rsidTr="00F62288">
        <w:tc>
          <w:tcPr>
            <w:tcW w:w="4508" w:type="dxa"/>
          </w:tcPr>
          <w:p w14:paraId="3BCFEEC6" w14:textId="30A3A120" w:rsidR="00F62288" w:rsidRPr="00422B8C" w:rsidRDefault="00F62288" w:rsidP="00BA26FD">
            <w:pPr>
              <w:rPr>
                <w:rFonts w:ascii="Arial" w:hAnsi="Arial" w:cs="Arial"/>
                <w:color w:val="808080" w:themeColor="background1" w:themeShade="80"/>
              </w:rPr>
            </w:pPr>
            <w:r w:rsidRPr="00422B8C">
              <w:rPr>
                <w:rFonts w:ascii="Arial" w:hAnsi="Arial" w:cs="Arial"/>
                <w:color w:val="808080" w:themeColor="background1" w:themeShade="80"/>
              </w:rPr>
              <w:t>involve more than one variable being changed</w:t>
            </w:r>
          </w:p>
        </w:tc>
        <w:tc>
          <w:tcPr>
            <w:tcW w:w="4508" w:type="dxa"/>
          </w:tcPr>
          <w:p w14:paraId="3307E3DE" w14:textId="6D577455" w:rsidR="00F62288" w:rsidRPr="00422B8C" w:rsidRDefault="00F62288" w:rsidP="00BA26FD">
            <w:pPr>
              <w:rPr>
                <w:rFonts w:ascii="Arial" w:hAnsi="Arial" w:cs="Arial"/>
                <w:color w:val="808080" w:themeColor="background1" w:themeShade="80"/>
              </w:rPr>
            </w:pPr>
            <w:r w:rsidRPr="00422B8C">
              <w:rPr>
                <w:rFonts w:ascii="Arial" w:hAnsi="Arial" w:cs="Arial"/>
                <w:i/>
                <w:iCs/>
                <w:color w:val="808080" w:themeColor="background1" w:themeShade="80"/>
              </w:rPr>
              <w:t>Does the structure and size of the body, nose cone and fins alter the distance that the paper rocket travels?</w:t>
            </w:r>
          </w:p>
        </w:tc>
      </w:tr>
      <w:tr w:rsidR="00422B8C" w:rsidRPr="00422B8C" w14:paraId="10D8BED3" w14:textId="77777777" w:rsidTr="003A5445">
        <w:trPr>
          <w:trHeight w:val="621"/>
        </w:trPr>
        <w:tc>
          <w:tcPr>
            <w:tcW w:w="4508" w:type="dxa"/>
          </w:tcPr>
          <w:p w14:paraId="1336B86E" w14:textId="6BEAC34E" w:rsidR="00F62288" w:rsidRPr="00422B8C" w:rsidRDefault="00F62288" w:rsidP="00BA26FD">
            <w:pPr>
              <w:rPr>
                <w:rFonts w:ascii="Arial" w:hAnsi="Arial" w:cs="Arial"/>
                <w:color w:val="808080" w:themeColor="background1" w:themeShade="80"/>
              </w:rPr>
            </w:pPr>
            <w:r w:rsidRPr="00422B8C">
              <w:rPr>
                <w:rFonts w:ascii="Arial" w:hAnsi="Arial" w:cs="Arial"/>
                <w:color w:val="808080" w:themeColor="background1" w:themeShade="80"/>
              </w:rPr>
              <w:t>require an opinion, or could be answered differently by different people</w:t>
            </w:r>
          </w:p>
        </w:tc>
        <w:tc>
          <w:tcPr>
            <w:tcW w:w="4508" w:type="dxa"/>
          </w:tcPr>
          <w:p w14:paraId="354E1DC4" w14:textId="083F3176" w:rsidR="00F62288" w:rsidRPr="00422B8C" w:rsidRDefault="00F62288" w:rsidP="00BA26FD">
            <w:pPr>
              <w:rPr>
                <w:rFonts w:ascii="Arial" w:hAnsi="Arial" w:cs="Arial"/>
                <w:color w:val="808080" w:themeColor="background1" w:themeShade="80"/>
              </w:rPr>
            </w:pPr>
            <w:r w:rsidRPr="00422B8C">
              <w:rPr>
                <w:rFonts w:ascii="Arial" w:hAnsi="Arial" w:cs="Arial"/>
                <w:i/>
                <w:iCs/>
                <w:color w:val="808080" w:themeColor="background1" w:themeShade="80"/>
              </w:rPr>
              <w:t>What is the most appealing colour to the human eye?</w:t>
            </w:r>
          </w:p>
        </w:tc>
      </w:tr>
      <w:tr w:rsidR="00F62288" w:rsidRPr="00422B8C" w14:paraId="67412518" w14:textId="77777777" w:rsidTr="003A5445">
        <w:trPr>
          <w:trHeight w:val="445"/>
        </w:trPr>
        <w:tc>
          <w:tcPr>
            <w:tcW w:w="4508" w:type="dxa"/>
          </w:tcPr>
          <w:p w14:paraId="661D573A" w14:textId="775781AA" w:rsidR="00F62288" w:rsidRPr="00422B8C" w:rsidRDefault="002218CC" w:rsidP="00BA26FD">
            <w:pPr>
              <w:rPr>
                <w:rFonts w:ascii="Arial" w:hAnsi="Arial" w:cs="Arial"/>
                <w:color w:val="808080" w:themeColor="background1" w:themeShade="80"/>
              </w:rPr>
            </w:pPr>
            <w:r w:rsidRPr="00422B8C">
              <w:rPr>
                <w:rFonts w:ascii="Arial" w:hAnsi="Arial" w:cs="Arial"/>
                <w:color w:val="808080" w:themeColor="background1" w:themeShade="80"/>
              </w:rPr>
              <w:t>‘</w:t>
            </w:r>
            <w:r w:rsidR="00F62288" w:rsidRPr="00422B8C">
              <w:rPr>
                <w:rFonts w:ascii="Arial" w:hAnsi="Arial" w:cs="Arial"/>
                <w:color w:val="808080" w:themeColor="background1" w:themeShade="80"/>
              </w:rPr>
              <w:t>why’ questions</w:t>
            </w:r>
          </w:p>
        </w:tc>
        <w:tc>
          <w:tcPr>
            <w:tcW w:w="4508" w:type="dxa"/>
          </w:tcPr>
          <w:p w14:paraId="0EA83D37" w14:textId="1E661CDE" w:rsidR="00F62288" w:rsidRPr="00422B8C" w:rsidRDefault="00F62288" w:rsidP="00BA26FD">
            <w:pPr>
              <w:rPr>
                <w:rFonts w:ascii="Arial" w:hAnsi="Arial" w:cs="Arial"/>
                <w:color w:val="808080" w:themeColor="background1" w:themeShade="80"/>
              </w:rPr>
            </w:pPr>
            <w:r w:rsidRPr="00422B8C">
              <w:rPr>
                <w:rFonts w:ascii="Arial" w:hAnsi="Arial" w:cs="Arial"/>
                <w:i/>
                <w:iCs/>
                <w:color w:val="808080" w:themeColor="background1" w:themeShade="80"/>
              </w:rPr>
              <w:t>Why is the sky blue?</w:t>
            </w:r>
          </w:p>
        </w:tc>
      </w:tr>
      <w:bookmarkEnd w:id="0"/>
    </w:tbl>
    <w:p w14:paraId="1C9C7807" w14:textId="77777777" w:rsidR="00F62288" w:rsidRPr="00422B8C" w:rsidRDefault="00F62288" w:rsidP="00BA26FD">
      <w:pPr>
        <w:rPr>
          <w:rFonts w:ascii="Arial" w:hAnsi="Arial" w:cs="Arial"/>
          <w:color w:val="808080" w:themeColor="background1" w:themeShade="80"/>
        </w:rPr>
      </w:pPr>
    </w:p>
    <w:p w14:paraId="01C3968A" w14:textId="2206BD71" w:rsidR="00E018E4" w:rsidRPr="00422B8C" w:rsidRDefault="00E73B15" w:rsidP="00E018E4">
      <w:pPr>
        <w:rPr>
          <w:rFonts w:ascii="Arial" w:hAnsi="Arial" w:cs="Arial"/>
          <w:color w:val="808080" w:themeColor="background1" w:themeShade="80"/>
        </w:rPr>
      </w:pPr>
      <w:r w:rsidRPr="00422B8C">
        <w:rPr>
          <w:rFonts w:ascii="Arial" w:hAnsi="Arial" w:cs="Arial"/>
          <w:color w:val="808080" w:themeColor="background1" w:themeShade="80"/>
        </w:rPr>
        <w:t xml:space="preserve">We recommend that investigation questions involve the collection of </w:t>
      </w:r>
      <w:r w:rsidRPr="00422B8C">
        <w:rPr>
          <w:rFonts w:ascii="Arial" w:hAnsi="Arial" w:cs="Arial"/>
          <w:b/>
          <w:bCs/>
          <w:color w:val="808080" w:themeColor="background1" w:themeShade="80"/>
        </w:rPr>
        <w:t>measurable data</w:t>
      </w:r>
      <w:r w:rsidRPr="00422B8C">
        <w:rPr>
          <w:rFonts w:ascii="Arial" w:hAnsi="Arial" w:cs="Arial"/>
          <w:color w:val="808080" w:themeColor="background1" w:themeShade="80"/>
        </w:rPr>
        <w:t>, for example: height, length, weight, temperature, time etc.</w:t>
      </w:r>
      <w:r w:rsidR="00E018E4" w:rsidRPr="00422B8C">
        <w:rPr>
          <w:rFonts w:ascii="Arial" w:hAnsi="Arial" w:cs="Arial"/>
          <w:color w:val="808080" w:themeColor="background1" w:themeShade="80"/>
        </w:rPr>
        <w:t xml:space="preserve">, </w:t>
      </w:r>
      <w:r w:rsidR="00A74CB5" w:rsidRPr="00422B8C">
        <w:rPr>
          <w:rFonts w:ascii="Arial" w:hAnsi="Arial" w:cs="Arial"/>
          <w:color w:val="808080" w:themeColor="background1" w:themeShade="80"/>
        </w:rPr>
        <w:t>and that</w:t>
      </w:r>
      <w:r w:rsidR="00E018E4" w:rsidRPr="00422B8C">
        <w:rPr>
          <w:rFonts w:ascii="Arial" w:hAnsi="Arial" w:cs="Arial"/>
          <w:color w:val="808080" w:themeColor="background1" w:themeShade="80"/>
        </w:rPr>
        <w:t xml:space="preserve"> </w:t>
      </w:r>
      <w:r w:rsidR="00E018E4" w:rsidRPr="00422B8C">
        <w:rPr>
          <w:rFonts w:ascii="Arial" w:hAnsi="Arial" w:cs="Arial"/>
          <w:b/>
          <w:bCs/>
          <w:color w:val="808080" w:themeColor="background1" w:themeShade="80"/>
        </w:rPr>
        <w:t>teachers dis</w:t>
      </w:r>
      <w:r w:rsidR="0096513D" w:rsidRPr="00422B8C">
        <w:rPr>
          <w:rFonts w:ascii="Arial" w:hAnsi="Arial" w:cs="Arial"/>
          <w:b/>
          <w:bCs/>
          <w:color w:val="808080" w:themeColor="background1" w:themeShade="80"/>
        </w:rPr>
        <w:t xml:space="preserve">courage </w:t>
      </w:r>
      <w:r w:rsidR="00E018E4" w:rsidRPr="00422B8C">
        <w:rPr>
          <w:rFonts w:ascii="Arial" w:hAnsi="Arial" w:cs="Arial"/>
          <w:b/>
          <w:bCs/>
          <w:color w:val="808080" w:themeColor="background1" w:themeShade="80"/>
        </w:rPr>
        <w:t>investigations involving the collection of</w:t>
      </w:r>
      <w:r w:rsidR="00A74CB5" w:rsidRPr="00422B8C">
        <w:rPr>
          <w:rFonts w:ascii="Arial" w:hAnsi="Arial" w:cs="Arial"/>
          <w:b/>
          <w:bCs/>
          <w:color w:val="808080" w:themeColor="background1" w:themeShade="80"/>
        </w:rPr>
        <w:t xml:space="preserve"> </w:t>
      </w:r>
      <w:r w:rsidR="00E018E4" w:rsidRPr="00422B8C">
        <w:rPr>
          <w:rFonts w:ascii="Arial" w:hAnsi="Arial" w:cs="Arial"/>
          <w:b/>
          <w:bCs/>
          <w:color w:val="808080" w:themeColor="background1" w:themeShade="80"/>
        </w:rPr>
        <w:t xml:space="preserve">human data. </w:t>
      </w:r>
    </w:p>
    <w:p w14:paraId="23699A27" w14:textId="551F66D8" w:rsidR="00C32D5E" w:rsidRPr="00422B8C" w:rsidRDefault="00C32D5E" w:rsidP="00C32D5E">
      <w:pPr>
        <w:rPr>
          <w:rFonts w:ascii="Arial" w:hAnsi="Arial" w:cs="Arial"/>
          <w:color w:val="00B0F0"/>
        </w:rPr>
      </w:pPr>
      <w:r w:rsidRPr="00422B8C">
        <w:rPr>
          <w:rFonts w:ascii="Arial" w:hAnsi="Arial" w:cs="Arial"/>
          <w:color w:val="808080" w:themeColor="background1" w:themeShade="80"/>
        </w:rPr>
        <w:t>This article provides useful information</w:t>
      </w:r>
      <w:r w:rsidR="00381023" w:rsidRPr="00422B8C">
        <w:rPr>
          <w:rFonts w:ascii="Arial" w:hAnsi="Arial" w:cs="Arial"/>
          <w:color w:val="808080" w:themeColor="background1" w:themeShade="80"/>
        </w:rPr>
        <w:t xml:space="preserve"> and video links</w:t>
      </w:r>
      <w:r w:rsidRPr="00422B8C">
        <w:rPr>
          <w:rFonts w:ascii="Arial" w:hAnsi="Arial" w:cs="Arial"/>
          <w:color w:val="808080" w:themeColor="background1" w:themeShade="80"/>
        </w:rPr>
        <w:t xml:space="preserve"> on the </w:t>
      </w:r>
      <w:r w:rsidR="0023788E" w:rsidRPr="00422B8C">
        <w:rPr>
          <w:rFonts w:ascii="Arial" w:hAnsi="Arial" w:cs="Arial"/>
          <w:color w:val="808080" w:themeColor="background1" w:themeShade="80"/>
        </w:rPr>
        <w:t>structure</w:t>
      </w:r>
      <w:r w:rsidRPr="00422B8C">
        <w:rPr>
          <w:rFonts w:ascii="Arial" w:hAnsi="Arial" w:cs="Arial"/>
          <w:color w:val="808080" w:themeColor="background1" w:themeShade="80"/>
        </w:rPr>
        <w:t xml:space="preserve"> of testable questions and application of ‘SMART’ concept:</w:t>
      </w:r>
      <w:r w:rsidRPr="00422B8C">
        <w:rPr>
          <w:rFonts w:ascii="Arial" w:hAnsi="Arial" w:cs="Arial"/>
        </w:rPr>
        <w:t xml:space="preserve"> </w:t>
      </w:r>
      <w:hyperlink r:id="rId10" w:anchor=":~:text=Questions%20that%20cannot%20be%20answered,are%20also%20not%20testable%20questions." w:history="1">
        <w:r w:rsidRPr="00422B8C">
          <w:rPr>
            <w:rStyle w:val="Hyperlink"/>
            <w:rFonts w:ascii="Arial" w:hAnsi="Arial" w:cs="Arial"/>
            <w:color w:val="00B0F0"/>
          </w:rPr>
          <w:t>Asking Testable Questions | Let's Talk Science (letstalkscience.ca)</w:t>
        </w:r>
      </w:hyperlink>
    </w:p>
    <w:p w14:paraId="06FD7FDD" w14:textId="370ADB3A" w:rsidR="0023788E" w:rsidRPr="00422B8C" w:rsidRDefault="0023788E" w:rsidP="00C32D5E">
      <w:pPr>
        <w:rPr>
          <w:rFonts w:ascii="Arial" w:hAnsi="Arial" w:cs="Arial"/>
          <w:color w:val="00B0F0"/>
        </w:rPr>
      </w:pPr>
      <w:r w:rsidRPr="00422B8C">
        <w:rPr>
          <w:rFonts w:ascii="Arial" w:hAnsi="Arial" w:cs="Arial"/>
          <w:color w:val="808080" w:themeColor="background1" w:themeShade="80"/>
        </w:rPr>
        <w:t xml:space="preserve">Additional information to support students in writing questions, including use of a variables grid, is found here: </w:t>
      </w:r>
      <w:hyperlink r:id="rId11" w:history="1">
        <w:r w:rsidRPr="00422B8C">
          <w:rPr>
            <w:rStyle w:val="Hyperlink"/>
            <w:rFonts w:ascii="Arial" w:hAnsi="Arial" w:cs="Arial"/>
            <w:color w:val="00B0F0"/>
          </w:rPr>
          <w:t>Supporting students to write questions for investigation | Primary Connections</w:t>
        </w:r>
      </w:hyperlink>
    </w:p>
    <w:p w14:paraId="3742839A" w14:textId="77777777" w:rsidR="00874117" w:rsidRPr="00422B8C" w:rsidRDefault="00874117" w:rsidP="00BA26FD">
      <w:pPr>
        <w:rPr>
          <w:rFonts w:ascii="Arial" w:hAnsi="Arial" w:cs="Arial"/>
          <w:b/>
          <w:bCs/>
          <w:color w:val="0070C0"/>
        </w:rPr>
      </w:pPr>
    </w:p>
    <w:p w14:paraId="5DB217D5" w14:textId="58536993" w:rsidR="00420D42" w:rsidRPr="00422B8C" w:rsidRDefault="00420D42" w:rsidP="00BA26FD">
      <w:pPr>
        <w:rPr>
          <w:rFonts w:ascii="Arial" w:hAnsi="Arial" w:cs="Arial"/>
          <w:b/>
          <w:bCs/>
          <w:color w:val="0070C0"/>
          <w:sz w:val="24"/>
          <w:szCs w:val="24"/>
        </w:rPr>
      </w:pPr>
      <w:r w:rsidRPr="00422B8C">
        <w:rPr>
          <w:rFonts w:ascii="Arial" w:hAnsi="Arial" w:cs="Arial"/>
          <w:b/>
          <w:bCs/>
          <w:color w:val="0070C0"/>
          <w:sz w:val="24"/>
          <w:szCs w:val="24"/>
        </w:rPr>
        <w:t>Student Logbook</w:t>
      </w:r>
    </w:p>
    <w:p w14:paraId="059944F8" w14:textId="65C8BE9C" w:rsidR="006E07C4" w:rsidRPr="00422B8C" w:rsidRDefault="00F62288" w:rsidP="00BA26FD">
      <w:pPr>
        <w:rPr>
          <w:rFonts w:ascii="Arial" w:hAnsi="Arial" w:cs="Arial"/>
          <w:color w:val="808080" w:themeColor="background1" w:themeShade="80"/>
        </w:rPr>
      </w:pPr>
      <w:r w:rsidRPr="00422B8C">
        <w:rPr>
          <w:rFonts w:ascii="Arial" w:hAnsi="Arial" w:cs="Arial"/>
          <w:color w:val="808080" w:themeColor="background1" w:themeShade="80"/>
        </w:rPr>
        <w:t>We have provided student logbooks to guide your students through the scientific method so they know what we expect them to do.</w:t>
      </w:r>
    </w:p>
    <w:p w14:paraId="2D6EAC28" w14:textId="4FA31A76" w:rsidR="006E07C4" w:rsidRPr="00422B8C" w:rsidRDefault="00F62288" w:rsidP="00BA26FD">
      <w:pPr>
        <w:rPr>
          <w:rFonts w:ascii="Arial" w:hAnsi="Arial" w:cs="Arial"/>
          <w:color w:val="808080" w:themeColor="background1" w:themeShade="80"/>
        </w:rPr>
      </w:pPr>
      <w:r w:rsidRPr="00422B8C">
        <w:rPr>
          <w:rFonts w:ascii="Arial" w:hAnsi="Arial" w:cs="Arial"/>
          <w:color w:val="808080" w:themeColor="background1" w:themeShade="80"/>
        </w:rPr>
        <w:t>The</w:t>
      </w:r>
      <w:r w:rsidR="006E07C4" w:rsidRPr="00422B8C">
        <w:rPr>
          <w:rFonts w:ascii="Arial" w:hAnsi="Arial" w:cs="Arial"/>
          <w:color w:val="808080" w:themeColor="background1" w:themeShade="80"/>
        </w:rPr>
        <w:t xml:space="preserve"> </w:t>
      </w:r>
      <w:r w:rsidR="00420D42" w:rsidRPr="00422B8C">
        <w:rPr>
          <w:rFonts w:ascii="Arial" w:hAnsi="Arial" w:cs="Arial"/>
          <w:color w:val="808080" w:themeColor="background1" w:themeShade="80"/>
        </w:rPr>
        <w:t xml:space="preserve">logbooks </w:t>
      </w:r>
      <w:r w:rsidR="006E07C4" w:rsidRPr="00422B8C">
        <w:rPr>
          <w:rFonts w:ascii="Arial" w:hAnsi="Arial" w:cs="Arial"/>
          <w:color w:val="808080" w:themeColor="background1" w:themeShade="80"/>
        </w:rPr>
        <w:t xml:space="preserve">are available </w:t>
      </w:r>
      <w:r w:rsidRPr="00422B8C">
        <w:rPr>
          <w:rFonts w:ascii="Arial" w:hAnsi="Arial" w:cs="Arial"/>
          <w:color w:val="808080" w:themeColor="background1" w:themeShade="80"/>
        </w:rPr>
        <w:t xml:space="preserve">on our website </w:t>
      </w:r>
      <w:r w:rsidR="006A59A6" w:rsidRPr="00422B8C">
        <w:rPr>
          <w:rFonts w:ascii="Arial" w:hAnsi="Arial" w:cs="Arial"/>
          <w:color w:val="808080" w:themeColor="background1" w:themeShade="80"/>
        </w:rPr>
        <w:t>for you to use</w:t>
      </w:r>
      <w:r w:rsidR="006E07C4" w:rsidRPr="00422B8C">
        <w:rPr>
          <w:rFonts w:ascii="Arial" w:hAnsi="Arial" w:cs="Arial"/>
          <w:color w:val="808080" w:themeColor="background1" w:themeShade="80"/>
        </w:rPr>
        <w:t xml:space="preserve"> or alter to suit:</w:t>
      </w:r>
    </w:p>
    <w:p w14:paraId="706083A4" w14:textId="4149E914" w:rsidR="006E07C4" w:rsidRPr="00422B8C" w:rsidRDefault="002F05DD" w:rsidP="00BA26FD">
      <w:pPr>
        <w:rPr>
          <w:rFonts w:ascii="Arial" w:hAnsi="Arial" w:cs="Arial"/>
          <w:color w:val="00B0F0"/>
        </w:rPr>
      </w:pPr>
      <w:hyperlink r:id="rId12" w:history="1">
        <w:r w:rsidR="006E07C4" w:rsidRPr="00422B8C">
          <w:rPr>
            <w:rStyle w:val="Hyperlink"/>
            <w:rFonts w:ascii="Arial" w:hAnsi="Arial" w:cs="Arial"/>
            <w:color w:val="00B0F0"/>
          </w:rPr>
          <w:t>Year 3-6</w:t>
        </w:r>
        <w:r w:rsidR="006D5E80" w:rsidRPr="00422B8C">
          <w:rPr>
            <w:rStyle w:val="Hyperlink"/>
            <w:rFonts w:ascii="Arial" w:hAnsi="Arial" w:cs="Arial"/>
            <w:color w:val="00B0F0"/>
          </w:rPr>
          <w:t xml:space="preserve"> Student Logbook</w:t>
        </w:r>
        <w:bookmarkStart w:id="1" w:name="_Hlk160533338"/>
      </w:hyperlink>
    </w:p>
    <w:bookmarkEnd w:id="1"/>
    <w:p w14:paraId="125F31D4" w14:textId="0E5FEA07" w:rsidR="006E07C4" w:rsidRPr="00422B8C" w:rsidRDefault="00130791" w:rsidP="00BA26FD">
      <w:pPr>
        <w:rPr>
          <w:rFonts w:ascii="Arial" w:hAnsi="Arial" w:cs="Arial"/>
          <w:color w:val="00B0F0"/>
        </w:rPr>
      </w:pPr>
      <w:r w:rsidRPr="00422B8C">
        <w:rPr>
          <w:rFonts w:ascii="Arial" w:hAnsi="Arial" w:cs="Arial"/>
          <w:color w:val="00B0F0"/>
        </w:rPr>
        <w:fldChar w:fldCharType="begin"/>
      </w:r>
      <w:r w:rsidR="002F05DD">
        <w:rPr>
          <w:rFonts w:ascii="Arial" w:hAnsi="Arial" w:cs="Arial"/>
          <w:color w:val="00B0F0"/>
        </w:rPr>
        <w:instrText>HYPERLINK "https://www.ansto.gov.au/media/8284"</w:instrText>
      </w:r>
      <w:r w:rsidR="002F05DD" w:rsidRPr="00422B8C">
        <w:rPr>
          <w:rFonts w:ascii="Arial" w:hAnsi="Arial" w:cs="Arial"/>
          <w:color w:val="00B0F0"/>
        </w:rPr>
      </w:r>
      <w:r w:rsidRPr="00422B8C">
        <w:rPr>
          <w:rFonts w:ascii="Arial" w:hAnsi="Arial" w:cs="Arial"/>
          <w:color w:val="00B0F0"/>
        </w:rPr>
        <w:fldChar w:fldCharType="separate"/>
      </w:r>
      <w:r w:rsidR="006E07C4" w:rsidRPr="00422B8C">
        <w:rPr>
          <w:rStyle w:val="Hyperlink"/>
          <w:rFonts w:ascii="Arial" w:hAnsi="Arial" w:cs="Arial"/>
          <w:color w:val="00B0F0"/>
        </w:rPr>
        <w:t>Year 7–10</w:t>
      </w:r>
      <w:r w:rsidR="006D5E80" w:rsidRPr="00422B8C">
        <w:rPr>
          <w:rStyle w:val="Hyperlink"/>
          <w:rFonts w:ascii="Arial" w:hAnsi="Arial" w:cs="Arial"/>
          <w:color w:val="00B0F0"/>
        </w:rPr>
        <w:t xml:space="preserve"> Student Logbook</w:t>
      </w:r>
      <w:bookmarkStart w:id="2" w:name="_Hlk160533496"/>
      <w:r w:rsidRPr="00422B8C">
        <w:rPr>
          <w:rFonts w:ascii="Arial" w:hAnsi="Arial" w:cs="Arial"/>
          <w:color w:val="00B0F0"/>
        </w:rPr>
        <w:fldChar w:fldCharType="end"/>
      </w:r>
    </w:p>
    <w:bookmarkEnd w:id="2"/>
    <w:p w14:paraId="366BC68A" w14:textId="77777777" w:rsidR="00A56E49" w:rsidRPr="00422B8C" w:rsidRDefault="00A56E49" w:rsidP="00BA26FD">
      <w:pPr>
        <w:rPr>
          <w:rFonts w:ascii="Arial" w:hAnsi="Arial" w:cs="Arial"/>
          <w:b/>
          <w:bCs/>
          <w:color w:val="0070C0"/>
        </w:rPr>
      </w:pPr>
    </w:p>
    <w:p w14:paraId="75B4F83B" w14:textId="44A1BC3C" w:rsidR="00C62DE4" w:rsidRPr="00FF1EE2" w:rsidRDefault="00FF1EE2" w:rsidP="00F76F4D">
      <w:pPr>
        <w:rPr>
          <w:rFonts w:ascii="Arial" w:hAnsi="Arial" w:cs="Arial"/>
          <w:b/>
          <w:bCs/>
          <w:color w:val="0070C0"/>
          <w:sz w:val="24"/>
          <w:szCs w:val="24"/>
        </w:rPr>
      </w:pPr>
      <w:r w:rsidRPr="00FF1EE2">
        <w:rPr>
          <w:rFonts w:ascii="Arial" w:hAnsi="Arial" w:cs="Arial"/>
          <w:b/>
          <w:bCs/>
          <w:color w:val="0070C0"/>
          <w:sz w:val="24"/>
          <w:szCs w:val="24"/>
        </w:rPr>
        <w:t>Contact us</w:t>
      </w:r>
    </w:p>
    <w:p w14:paraId="3F50EFAE" w14:textId="7A5ED271" w:rsidR="00FF1EE2" w:rsidRDefault="00FF1EE2" w:rsidP="00F76F4D">
      <w:pPr>
        <w:rPr>
          <w:rFonts w:ascii="Arial" w:hAnsi="Arial" w:cs="Arial"/>
          <w:color w:val="808080" w:themeColor="background1" w:themeShade="80"/>
        </w:rPr>
      </w:pPr>
      <w:r w:rsidRPr="00FF1EE2">
        <w:rPr>
          <w:rFonts w:ascii="Arial" w:hAnsi="Arial" w:cs="Arial"/>
          <w:color w:val="808080" w:themeColor="background1" w:themeShade="80"/>
        </w:rPr>
        <w:t xml:space="preserve">Don’t hesitate to call us on (02) 9717 3090 or email </w:t>
      </w:r>
      <w:hyperlink r:id="rId13" w:history="1">
        <w:r w:rsidRPr="00F76F4D">
          <w:rPr>
            <w:rStyle w:val="Hyperlink"/>
            <w:rFonts w:ascii="Arial" w:hAnsi="Arial" w:cs="Arial"/>
            <w:color w:val="00B0F0"/>
          </w:rPr>
          <w:t>thinkscience@ansto.gov.au</w:t>
        </w:r>
      </w:hyperlink>
      <w:r>
        <w:rPr>
          <w:rFonts w:ascii="Arial" w:hAnsi="Arial" w:cs="Arial"/>
        </w:rPr>
        <w:t xml:space="preserve"> </w:t>
      </w:r>
      <w:r w:rsidRPr="00FF1EE2">
        <w:rPr>
          <w:rFonts w:ascii="Arial" w:hAnsi="Arial" w:cs="Arial"/>
          <w:color w:val="808080" w:themeColor="background1" w:themeShade="80"/>
        </w:rPr>
        <w:t>if you have any questions</w:t>
      </w:r>
      <w:r w:rsidR="00333252">
        <w:rPr>
          <w:rFonts w:ascii="Arial" w:hAnsi="Arial" w:cs="Arial"/>
          <w:color w:val="808080" w:themeColor="background1" w:themeShade="80"/>
        </w:rPr>
        <w:t>.</w:t>
      </w:r>
    </w:p>
    <w:p w14:paraId="29ED445D" w14:textId="0D3FB28E" w:rsidR="00333252" w:rsidRDefault="000845EE" w:rsidP="000845EE">
      <w:pPr>
        <w:jc w:val="center"/>
        <w:rPr>
          <w:rFonts w:ascii="Arial" w:hAnsi="Arial" w:cs="Arial"/>
          <w:color w:val="808080" w:themeColor="background1" w:themeShade="80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5FB1AD01" wp14:editId="45EA780B">
            <wp:simplePos x="3219450" y="7419975"/>
            <wp:positionH relativeFrom="margin">
              <wp:align>center</wp:align>
            </wp:positionH>
            <wp:positionV relativeFrom="margin">
              <wp:align>bottom</wp:align>
            </wp:positionV>
            <wp:extent cx="1112520" cy="822960"/>
            <wp:effectExtent l="0" t="0" r="0" b="0"/>
            <wp:wrapSquare wrapText="bothSides"/>
            <wp:docPr id="5" name="Picture 1" descr="an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ansto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33252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57CC5" w14:textId="77777777" w:rsidR="00471C71" w:rsidRDefault="00471C71" w:rsidP="00471C71">
      <w:pPr>
        <w:spacing w:after="0" w:line="240" w:lineRule="auto"/>
      </w:pPr>
      <w:r>
        <w:separator/>
      </w:r>
    </w:p>
  </w:endnote>
  <w:endnote w:type="continuationSeparator" w:id="0">
    <w:p w14:paraId="000A4A05" w14:textId="77777777" w:rsidR="00471C71" w:rsidRDefault="00471C71" w:rsidP="00471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7646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686965" w14:textId="6156310E" w:rsidR="00167812" w:rsidRDefault="0016781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03D81F" w14:textId="77777777" w:rsidR="00167812" w:rsidRDefault="001678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9D185" w14:textId="77777777" w:rsidR="00471C71" w:rsidRDefault="00471C71" w:rsidP="00471C71">
      <w:pPr>
        <w:spacing w:after="0" w:line="240" w:lineRule="auto"/>
      </w:pPr>
      <w:r>
        <w:separator/>
      </w:r>
    </w:p>
  </w:footnote>
  <w:footnote w:type="continuationSeparator" w:id="0">
    <w:p w14:paraId="4786C7D0" w14:textId="77777777" w:rsidR="00471C71" w:rsidRDefault="00471C71" w:rsidP="00471C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mailMerge>
    <w:mainDocumentType w:val="formLetters"/>
    <w:dataType w:val="textFile"/>
    <w:activeRecord w:val="-1"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978"/>
    <w:rsid w:val="00023F00"/>
    <w:rsid w:val="00027161"/>
    <w:rsid w:val="00061D8F"/>
    <w:rsid w:val="0007548B"/>
    <w:rsid w:val="000845EE"/>
    <w:rsid w:val="000A4DF5"/>
    <w:rsid w:val="000C58D0"/>
    <w:rsid w:val="000D223B"/>
    <w:rsid w:val="00130791"/>
    <w:rsid w:val="00167812"/>
    <w:rsid w:val="00191978"/>
    <w:rsid w:val="001B3152"/>
    <w:rsid w:val="001C53C0"/>
    <w:rsid w:val="001D1568"/>
    <w:rsid w:val="00214E84"/>
    <w:rsid w:val="002218CC"/>
    <w:rsid w:val="002270A5"/>
    <w:rsid w:val="00236B78"/>
    <w:rsid w:val="0023788E"/>
    <w:rsid w:val="0025433E"/>
    <w:rsid w:val="002A11B6"/>
    <w:rsid w:val="002B7835"/>
    <w:rsid w:val="002F05DD"/>
    <w:rsid w:val="00317761"/>
    <w:rsid w:val="003324A5"/>
    <w:rsid w:val="00333252"/>
    <w:rsid w:val="00336FAB"/>
    <w:rsid w:val="00347028"/>
    <w:rsid w:val="00381023"/>
    <w:rsid w:val="00386E5B"/>
    <w:rsid w:val="003A5445"/>
    <w:rsid w:val="003A5E6D"/>
    <w:rsid w:val="003E4FDA"/>
    <w:rsid w:val="00420D42"/>
    <w:rsid w:val="00422B8C"/>
    <w:rsid w:val="004452BE"/>
    <w:rsid w:val="00471C71"/>
    <w:rsid w:val="00487015"/>
    <w:rsid w:val="004E35B2"/>
    <w:rsid w:val="004F101F"/>
    <w:rsid w:val="004F5C00"/>
    <w:rsid w:val="005036C3"/>
    <w:rsid w:val="005213E9"/>
    <w:rsid w:val="0055327C"/>
    <w:rsid w:val="00566DA9"/>
    <w:rsid w:val="005D69DA"/>
    <w:rsid w:val="005F1BAB"/>
    <w:rsid w:val="00651985"/>
    <w:rsid w:val="0067090A"/>
    <w:rsid w:val="006A55EE"/>
    <w:rsid w:val="006A59A6"/>
    <w:rsid w:val="006C5A83"/>
    <w:rsid w:val="006C613F"/>
    <w:rsid w:val="006D5E80"/>
    <w:rsid w:val="006E07C4"/>
    <w:rsid w:val="006F0E59"/>
    <w:rsid w:val="00741F00"/>
    <w:rsid w:val="0077086E"/>
    <w:rsid w:val="0078228E"/>
    <w:rsid w:val="007A04B0"/>
    <w:rsid w:val="007B6AB8"/>
    <w:rsid w:val="007D5E1E"/>
    <w:rsid w:val="007E494F"/>
    <w:rsid w:val="007E799F"/>
    <w:rsid w:val="007F59F0"/>
    <w:rsid w:val="00821230"/>
    <w:rsid w:val="00874117"/>
    <w:rsid w:val="0088282F"/>
    <w:rsid w:val="008B750C"/>
    <w:rsid w:val="008D4B69"/>
    <w:rsid w:val="00915D86"/>
    <w:rsid w:val="00964228"/>
    <w:rsid w:val="0096513D"/>
    <w:rsid w:val="009F549E"/>
    <w:rsid w:val="00A128B7"/>
    <w:rsid w:val="00A24D36"/>
    <w:rsid w:val="00A56E49"/>
    <w:rsid w:val="00A57BB2"/>
    <w:rsid w:val="00A718C4"/>
    <w:rsid w:val="00A74CB5"/>
    <w:rsid w:val="00A81076"/>
    <w:rsid w:val="00A835F5"/>
    <w:rsid w:val="00AA759D"/>
    <w:rsid w:val="00AC64C9"/>
    <w:rsid w:val="00AD034D"/>
    <w:rsid w:val="00B16971"/>
    <w:rsid w:val="00B3505F"/>
    <w:rsid w:val="00B9576F"/>
    <w:rsid w:val="00BA26FD"/>
    <w:rsid w:val="00BB33BC"/>
    <w:rsid w:val="00BE0ABD"/>
    <w:rsid w:val="00BE3561"/>
    <w:rsid w:val="00C05105"/>
    <w:rsid w:val="00C10483"/>
    <w:rsid w:val="00C121E1"/>
    <w:rsid w:val="00C32D5E"/>
    <w:rsid w:val="00C37751"/>
    <w:rsid w:val="00C40A63"/>
    <w:rsid w:val="00C62DE4"/>
    <w:rsid w:val="00CE4C09"/>
    <w:rsid w:val="00D413F0"/>
    <w:rsid w:val="00D7502F"/>
    <w:rsid w:val="00D7726D"/>
    <w:rsid w:val="00DB380D"/>
    <w:rsid w:val="00DE1A5F"/>
    <w:rsid w:val="00E018E4"/>
    <w:rsid w:val="00E05F5B"/>
    <w:rsid w:val="00E36184"/>
    <w:rsid w:val="00E56AD8"/>
    <w:rsid w:val="00E73B15"/>
    <w:rsid w:val="00E74483"/>
    <w:rsid w:val="00EC4A5A"/>
    <w:rsid w:val="00EE5AAA"/>
    <w:rsid w:val="00F05FD4"/>
    <w:rsid w:val="00F30D18"/>
    <w:rsid w:val="00F43177"/>
    <w:rsid w:val="00F62288"/>
    <w:rsid w:val="00F76F4D"/>
    <w:rsid w:val="00F966E4"/>
    <w:rsid w:val="00FA1D11"/>
    <w:rsid w:val="00FD5DD5"/>
    <w:rsid w:val="00FF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744AF"/>
  <w15:chartTrackingRefBased/>
  <w15:docId w15:val="{10F4F1F6-1F7E-4072-B261-2DFEA1C44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6FD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1C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1C71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71C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1C71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4F10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101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30791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47028"/>
    <w:pPr>
      <w:spacing w:after="0" w:line="240" w:lineRule="auto"/>
    </w:pPr>
    <w:rPr>
      <w:kern w:val="0"/>
      <w14:ligatures w14:val="none"/>
    </w:rPr>
  </w:style>
  <w:style w:type="table" w:styleId="TableGrid">
    <w:name w:val="Table Grid"/>
    <w:basedOn w:val="TableNormal"/>
    <w:uiPriority w:val="39"/>
    <w:rsid w:val="00F62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thinkscience@ansto.gov.a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ansto.gov.au/media/828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primaryconnections.org.au/resources-and-pedagogies/strategies/supporting-students-write-questions-investigation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letstalkscience.ca/educational-resources/backgrounders/asking-testable-question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F21B6-9C57-42EF-AAA7-B3DE5FAC2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ANSTO</Company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MCCREADY, Stephanie</dc:creator>
  <cp:keywords/>
  <dc:description/>
  <cp:lastModifiedBy>DONOHUE, Rochelle</cp:lastModifiedBy>
  <cp:revision>5</cp:revision>
  <dcterms:created xsi:type="dcterms:W3CDTF">2025-03-24T01:24:00Z</dcterms:created>
  <dcterms:modified xsi:type="dcterms:W3CDTF">2025-03-24T09:39:00Z</dcterms:modified>
</cp:coreProperties>
</file>