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026"/>
      </w:tblGrid>
      <w:tr w:rsidR="007135F5" w:rsidRPr="00FA6204" w14:paraId="74A287EC" w14:textId="77777777" w:rsidTr="009D15EF">
        <w:trPr>
          <w:trHeight w:val="4253"/>
          <w:jc w:val="center"/>
        </w:trPr>
        <w:tc>
          <w:tcPr>
            <w:tcW w:w="5000" w:type="pct"/>
          </w:tcPr>
          <w:p w14:paraId="01232EB4" w14:textId="77777777" w:rsidR="007135F5" w:rsidRDefault="007135F5" w:rsidP="009D15EF">
            <w:pPr>
              <w:pStyle w:val="NoSpacing"/>
              <w:rPr>
                <w:rFonts w:asciiTheme="majorHAnsi" w:eastAsiaTheme="majorEastAsia" w:hAnsiTheme="majorHAnsi" w:cstheme="majorBidi"/>
                <w:caps/>
              </w:rPr>
            </w:pPr>
          </w:p>
          <w:p w14:paraId="3DC36F61" w14:textId="77777777" w:rsidR="007135F5" w:rsidRDefault="007135F5" w:rsidP="009D15EF">
            <w:pPr>
              <w:pStyle w:val="NoSpacing"/>
              <w:rPr>
                <w:rFonts w:asciiTheme="majorHAnsi" w:eastAsiaTheme="majorEastAsia" w:hAnsiTheme="majorHAnsi" w:cstheme="majorBidi"/>
                <w:caps/>
              </w:rPr>
            </w:pPr>
          </w:p>
          <w:p w14:paraId="0D94BABA" w14:textId="77777777" w:rsidR="007135F5" w:rsidRDefault="007135F5" w:rsidP="009D15EF">
            <w:pPr>
              <w:pStyle w:val="NoSpacing"/>
              <w:rPr>
                <w:rFonts w:asciiTheme="majorHAnsi" w:eastAsiaTheme="majorEastAsia" w:hAnsiTheme="majorHAnsi" w:cstheme="majorBidi"/>
                <w:caps/>
              </w:rPr>
            </w:pPr>
          </w:p>
          <w:p w14:paraId="1DCC3263" w14:textId="77777777" w:rsidR="007135F5" w:rsidRDefault="007135F5" w:rsidP="009D15EF">
            <w:pPr>
              <w:pStyle w:val="NoSpacing"/>
              <w:rPr>
                <w:rFonts w:asciiTheme="majorHAnsi" w:eastAsiaTheme="majorEastAsia" w:hAnsiTheme="majorHAnsi" w:cstheme="majorBidi"/>
                <w:caps/>
              </w:rPr>
            </w:pPr>
          </w:p>
          <w:p w14:paraId="3DB5B803" w14:textId="77777777" w:rsidR="007135F5" w:rsidRDefault="007135F5" w:rsidP="009D15EF">
            <w:pPr>
              <w:pStyle w:val="NoSpacing"/>
              <w:rPr>
                <w:rFonts w:asciiTheme="majorHAnsi" w:eastAsiaTheme="majorEastAsia" w:hAnsiTheme="majorHAnsi" w:cstheme="majorBidi"/>
                <w:caps/>
              </w:rPr>
            </w:pPr>
          </w:p>
          <w:p w14:paraId="7F611FD5" w14:textId="77777777" w:rsidR="007135F5" w:rsidRDefault="007135F5" w:rsidP="009D15EF">
            <w:pPr>
              <w:pStyle w:val="NoSpacing"/>
              <w:rPr>
                <w:rFonts w:asciiTheme="majorHAnsi" w:eastAsiaTheme="majorEastAsia" w:hAnsiTheme="majorHAnsi" w:cstheme="majorBidi"/>
                <w:caps/>
              </w:rPr>
            </w:pPr>
          </w:p>
          <w:p w14:paraId="4C0F18ED" w14:textId="77777777" w:rsidR="007135F5" w:rsidRDefault="007135F5" w:rsidP="009D15EF">
            <w:pPr>
              <w:pStyle w:val="NoSpacing"/>
              <w:rPr>
                <w:rFonts w:asciiTheme="majorHAnsi" w:eastAsiaTheme="majorEastAsia" w:hAnsiTheme="majorHAnsi" w:cstheme="majorBidi"/>
                <w:caps/>
              </w:rPr>
            </w:pPr>
          </w:p>
          <w:p w14:paraId="7A3C2153" w14:textId="77777777" w:rsidR="007135F5" w:rsidRDefault="007135F5" w:rsidP="009D15EF">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5E795BB2" wp14:editId="70BFA948">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6FD75633" w14:textId="77777777" w:rsidR="007135F5" w:rsidRDefault="007135F5" w:rsidP="009D15EF">
            <w:pPr>
              <w:pStyle w:val="NoSpacing"/>
              <w:rPr>
                <w:rFonts w:asciiTheme="majorHAnsi" w:eastAsiaTheme="majorEastAsia" w:hAnsiTheme="majorHAnsi" w:cstheme="majorBidi"/>
                <w:caps/>
              </w:rPr>
            </w:pPr>
          </w:p>
          <w:p w14:paraId="3312D5D8" w14:textId="77777777" w:rsidR="007135F5" w:rsidRPr="00FA6204" w:rsidRDefault="007135F5" w:rsidP="009D15EF">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03CE2566" wp14:editId="167D5F72">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DC30B" id="Rectangle 1" o:spid="_x0000_s1026" style="position:absolute;margin-left:-4.2pt;margin-top:7.6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" fillcolor="#5b9bd5 [3204]" stroked="f" strokeweight="1pt"/>
                  </w:pict>
                </mc:Fallback>
              </mc:AlternateContent>
            </w:r>
          </w:p>
        </w:tc>
      </w:tr>
      <w:tr w:rsidR="007135F5" w14:paraId="71CF486A" w14:textId="77777777" w:rsidTr="009D15EF">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1A455B61" w14:textId="46EC9276" w:rsidR="007135F5" w:rsidRDefault="00466CE3" w:rsidP="00466CE3">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Taipan Alignment Data Set</w:t>
                </w:r>
              </w:p>
            </w:tc>
          </w:sdtContent>
        </w:sdt>
      </w:tr>
      <w:tr w:rsidR="007135F5" w14:paraId="58EBE784" w14:textId="77777777" w:rsidTr="009D15EF">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381A02D8" w14:textId="77777777" w:rsidR="007135F5" w:rsidRDefault="007135F5" w:rsidP="007135F5">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Information Processing and Data Analysis</w:t>
                </w:r>
              </w:p>
            </w:tc>
          </w:sdtContent>
        </w:sdt>
      </w:tr>
      <w:tr w:rsidR="007135F5" w:rsidRPr="007135F5" w14:paraId="465CA4EE" w14:textId="77777777" w:rsidTr="009D15EF">
        <w:trPr>
          <w:trHeight w:val="1948"/>
          <w:jc w:val="center"/>
        </w:trPr>
        <w:tc>
          <w:tcPr>
            <w:tcW w:w="5000" w:type="pct"/>
            <w:vAlign w:val="center"/>
          </w:tcPr>
          <w:p w14:paraId="6D1DA4FE" w14:textId="77777777" w:rsidR="007135F5" w:rsidRPr="007135F5" w:rsidRDefault="007135F5" w:rsidP="009D15EF">
            <w:pPr>
              <w:pStyle w:val="NoSpacing"/>
              <w:jc w:val="center"/>
              <w:rPr>
                <w:rFonts w:ascii="Arial" w:hAnsi="Arial" w:cs="Arial"/>
                <w:sz w:val="44"/>
                <w:szCs w:val="44"/>
              </w:rPr>
            </w:pPr>
          </w:p>
          <w:p w14:paraId="254F8FA6" w14:textId="77777777" w:rsidR="007135F5" w:rsidRPr="007135F5" w:rsidRDefault="007135F5" w:rsidP="007135F5">
            <w:pPr>
              <w:jc w:val="center"/>
              <w:rPr>
                <w:rFonts w:ascii="Arial" w:hAnsi="Arial" w:cs="Arial"/>
                <w:sz w:val="44"/>
                <w:szCs w:val="44"/>
              </w:rPr>
            </w:pPr>
            <w:r w:rsidRPr="007135F5">
              <w:rPr>
                <w:rFonts w:ascii="Arial" w:hAnsi="Arial" w:cs="Arial"/>
                <w:sz w:val="44"/>
                <w:szCs w:val="44"/>
              </w:rPr>
              <w:t>Student Work</w:t>
            </w:r>
            <w:r w:rsidR="00842487">
              <w:rPr>
                <w:rFonts w:ascii="Arial" w:hAnsi="Arial" w:cs="Arial"/>
                <w:sz w:val="44"/>
                <w:szCs w:val="44"/>
              </w:rPr>
              <w:t>sheet</w:t>
            </w:r>
          </w:p>
          <w:p w14:paraId="78469204" w14:textId="77777777" w:rsidR="007135F5" w:rsidRPr="007135F5" w:rsidRDefault="007135F5" w:rsidP="009D15EF">
            <w:pPr>
              <w:rPr>
                <w:rFonts w:ascii="Arial" w:hAnsi="Arial" w:cs="Arial"/>
                <w:sz w:val="44"/>
                <w:szCs w:val="44"/>
              </w:rPr>
            </w:pPr>
          </w:p>
        </w:tc>
      </w:tr>
      <w:tr w:rsidR="007135F5" w:rsidRPr="00876B25" w14:paraId="18D61CBB" w14:textId="77777777" w:rsidTr="009D15EF">
        <w:trPr>
          <w:trHeight w:val="360"/>
          <w:jc w:val="center"/>
        </w:trPr>
        <w:tc>
          <w:tcPr>
            <w:tcW w:w="5000" w:type="pct"/>
            <w:vAlign w:val="center"/>
          </w:tcPr>
          <w:p w14:paraId="6B301381" w14:textId="77777777" w:rsidR="007135F5" w:rsidRDefault="007135F5" w:rsidP="009D15EF">
            <w:pPr>
              <w:pStyle w:val="NoSpacing"/>
              <w:rPr>
                <w:b/>
                <w:bCs/>
                <w:color w:val="000000" w:themeColor="text1"/>
              </w:rPr>
            </w:pPr>
            <w:r w:rsidRPr="00A551CE">
              <w:rPr>
                <w:b/>
                <w:bCs/>
                <w:noProof/>
                <w:lang w:eastAsia="en-AU"/>
              </w:rPr>
              <mc:AlternateContent>
                <mc:Choice Requires="wps">
                  <w:drawing>
                    <wp:anchor distT="0" distB="0" distL="114300" distR="114300" simplePos="0" relativeHeight="251658240" behindDoc="0" locked="0" layoutInCell="1" allowOverlap="1" wp14:anchorId="62C36464" wp14:editId="7CEF3135">
                      <wp:simplePos x="0" y="0"/>
                      <wp:positionH relativeFrom="column">
                        <wp:posOffset>-1905</wp:posOffset>
                      </wp:positionH>
                      <wp:positionV relativeFrom="paragraph">
                        <wp:posOffset>52705</wp:posOffset>
                      </wp:positionV>
                      <wp:extent cx="5773420" cy="2114550"/>
                      <wp:effectExtent l="0" t="0" r="1778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2114550"/>
                              </a:xfrm>
                              <a:prstGeom prst="rect">
                                <a:avLst/>
                              </a:prstGeom>
                              <a:solidFill>
                                <a:srgbClr val="FFFFFF"/>
                              </a:solidFill>
                              <a:ln w="9525">
                                <a:solidFill>
                                  <a:srgbClr val="000000"/>
                                </a:solidFill>
                                <a:miter lim="800000"/>
                                <a:headEnd/>
                                <a:tailEnd/>
                              </a:ln>
                            </wps:spPr>
                            <wps:txbx>
                              <w:txbxContent>
                                <w:p w14:paraId="109D20AE" w14:textId="77777777" w:rsidR="000835F0" w:rsidRDefault="000835F0" w:rsidP="007135F5">
                                  <w:r>
                                    <w:t>This document and its accompanying Excel workbook provide the opportunity to process and analyse authentic scientific data created at ANSTO.</w:t>
                                  </w:r>
                                </w:p>
                                <w:p w14:paraId="76FB7140" w14:textId="0F1371A1" w:rsidR="000835F0" w:rsidRDefault="000835F0" w:rsidP="007135F5">
                                  <w:r>
                                    <w:t xml:space="preserve">The data was created in order to calibrate one of </w:t>
                                  </w:r>
                                  <w:r w:rsidR="00466CE3">
                                    <w:t xml:space="preserve">15 </w:t>
                                  </w:r>
                                  <w:r>
                                    <w:t>neutron instruments that are used to study the fundamental properties of various materials.</w:t>
                                  </w:r>
                                </w:p>
                                <w:p w14:paraId="27348D60" w14:textId="77777777" w:rsidR="000835F0" w:rsidRDefault="000835F0" w:rsidP="007135F5">
                                  <w:r>
                                    <w:t>Students will use their knowledge and understanding acquired from school studies, and from the ideas offered in these documents, to calibrate the position of the sample relative to the TAIPAN neutron instrument.</w:t>
                                  </w:r>
                                </w:p>
                                <w:p w14:paraId="26206FB9" w14:textId="77777777" w:rsidR="000835F0" w:rsidRDefault="000835F0" w:rsidP="007135F5">
                                  <w:r>
                                    <w:t>This dataset is offered primarily to Stage 6 students of Physics and Mathematics.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36464" id="_x0000_t202" coordsize="21600,21600" o:spt="202" path="m,l,21600r21600,l21600,xe">
                      <v:stroke joinstyle="miter"/>
                      <v:path gradientshapeok="t" o:connecttype="rect"/>
                    </v:shapetype>
                    <v:shape id="Text Box 2" o:spid="_x0000_s1026" type="#_x0000_t202" style="position:absolute;margin-left:-.15pt;margin-top:4.15pt;width:454.6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">
                      <v:textbox>
                        <w:txbxContent>
                          <w:p w14:paraId="109D20AE" w14:textId="77777777" w:rsidR="000835F0" w:rsidRDefault="000835F0" w:rsidP="007135F5">
                            <w:r>
                              <w:t>This document and its accompanying Excel workbook provide the opportunity to process and analyse authentic scientific data created at ANSTO.</w:t>
                            </w:r>
                          </w:p>
                          <w:p w14:paraId="76FB7140" w14:textId="0F1371A1" w:rsidR="000835F0" w:rsidRDefault="000835F0" w:rsidP="007135F5">
                            <w:r>
                              <w:t xml:space="preserve">The data was created in order to calibrate one of </w:t>
                            </w:r>
                            <w:r w:rsidR="00466CE3">
                              <w:t xml:space="preserve">15 </w:t>
                            </w:r>
                            <w:r>
                              <w:t>neutron instruments that are used to study the fundamental properties of various materials.</w:t>
                            </w:r>
                          </w:p>
                          <w:p w14:paraId="27348D60" w14:textId="77777777" w:rsidR="000835F0" w:rsidRDefault="000835F0" w:rsidP="007135F5">
                            <w:r>
                              <w:t>Students will use their knowledge and understanding acquired from school studies, and from the ideas offered in these documents, to calibrate the position of the sample relative to the TAIPAN neutron instrument.</w:t>
                            </w:r>
                          </w:p>
                          <w:p w14:paraId="26206FB9" w14:textId="77777777" w:rsidR="000835F0" w:rsidRDefault="000835F0" w:rsidP="007135F5">
                            <w:r>
                              <w:t>This dataset is offered primarily to Stage 6 students of Physics and Mathematics.</w:t>
                            </w:r>
                          </w:p>
                        </w:txbxContent>
                      </v:textbox>
                    </v:shape>
                  </w:pict>
                </mc:Fallback>
              </mc:AlternateContent>
            </w:r>
          </w:p>
          <w:p w14:paraId="2E691BEC" w14:textId="77777777" w:rsidR="007135F5" w:rsidRDefault="007135F5" w:rsidP="009D15EF">
            <w:pPr>
              <w:pStyle w:val="NoSpacing"/>
              <w:rPr>
                <w:b/>
                <w:bCs/>
                <w:color w:val="000000" w:themeColor="text1"/>
              </w:rPr>
            </w:pPr>
          </w:p>
          <w:p w14:paraId="1161017B" w14:textId="77777777" w:rsidR="007135F5" w:rsidRDefault="007135F5" w:rsidP="009D15EF">
            <w:pPr>
              <w:pStyle w:val="NoSpacing"/>
              <w:rPr>
                <w:b/>
                <w:bCs/>
                <w:color w:val="000000" w:themeColor="text1"/>
              </w:rPr>
            </w:pPr>
          </w:p>
          <w:p w14:paraId="51828FDE" w14:textId="77777777" w:rsidR="007135F5" w:rsidRPr="00876B25" w:rsidRDefault="007135F5" w:rsidP="009D15EF">
            <w:pPr>
              <w:pStyle w:val="NoSpacing"/>
              <w:rPr>
                <w:b/>
                <w:bCs/>
                <w:color w:val="000000" w:themeColor="text1"/>
              </w:rPr>
            </w:pPr>
          </w:p>
        </w:tc>
      </w:tr>
    </w:tbl>
    <w:p w14:paraId="6918E6AE" w14:textId="77777777" w:rsidR="009D15EF" w:rsidRDefault="009D15EF"/>
    <w:p w14:paraId="7B569C9D" w14:textId="77777777" w:rsidR="007135F5" w:rsidRDefault="007135F5"/>
    <w:p w14:paraId="44C33975" w14:textId="77777777" w:rsidR="007135F5" w:rsidRDefault="007135F5"/>
    <w:p w14:paraId="10801240" w14:textId="77777777" w:rsidR="007135F5" w:rsidRDefault="007135F5"/>
    <w:p w14:paraId="1C48E570" w14:textId="77777777" w:rsidR="007135F5" w:rsidRDefault="007135F5"/>
    <w:p w14:paraId="3396B867" w14:textId="77777777" w:rsidR="007135F5" w:rsidRDefault="007135F5"/>
    <w:p w14:paraId="382D2288" w14:textId="017E6491" w:rsidR="00AF467E" w:rsidRDefault="00AF467E">
      <w:pPr>
        <w:spacing w:after="160" w:line="259" w:lineRule="auto"/>
      </w:pPr>
      <w:r>
        <w:br w:type="page"/>
      </w:r>
    </w:p>
    <w:bookmarkStart w:id="0" w:name="_GoBack" w:displacedByCustomXml="next"/>
    <w:bookmarkEnd w:id="0" w:displacedByCustomXml="next"/>
    <w:sdt>
      <w:sdtPr>
        <w:rPr>
          <w:rFonts w:asciiTheme="minorHAnsi" w:eastAsiaTheme="minorHAnsi" w:hAnsiTheme="minorHAnsi" w:cstheme="minorBidi"/>
          <w:color w:val="auto"/>
          <w:sz w:val="22"/>
          <w:szCs w:val="22"/>
          <w:lang w:val="en-AU"/>
        </w:rPr>
        <w:id w:val="119734512"/>
        <w:docPartObj>
          <w:docPartGallery w:val="Table of Contents"/>
          <w:docPartUnique/>
        </w:docPartObj>
      </w:sdtPr>
      <w:sdtEndPr>
        <w:rPr>
          <w:b/>
          <w:bCs/>
          <w:noProof/>
        </w:rPr>
      </w:sdtEndPr>
      <w:sdtContent>
        <w:p w14:paraId="2C2A23B2" w14:textId="1237D921" w:rsidR="009832A2" w:rsidRDefault="009832A2">
          <w:pPr>
            <w:pStyle w:val="TOCHeading"/>
          </w:pPr>
          <w:r>
            <w:t>Contents</w:t>
          </w:r>
        </w:p>
        <w:p w14:paraId="60BAB8BB" w14:textId="2A6A2E3D" w:rsidR="009832A2" w:rsidRDefault="009832A2">
          <w:pPr>
            <w:pStyle w:val="TOC2"/>
            <w:tabs>
              <w:tab w:val="right" w:leader="dot" w:pos="9016"/>
            </w:tabs>
            <w:rPr>
              <w:rFonts w:eastAsiaTheme="minorEastAsia"/>
              <w:noProof/>
              <w:lang w:eastAsia="en-AU"/>
            </w:rPr>
          </w:pPr>
          <w:r>
            <w:fldChar w:fldCharType="begin"/>
          </w:r>
          <w:r>
            <w:instrText xml:space="preserve"> TOC \o "1-3" \h \z \u </w:instrText>
          </w:r>
          <w:r>
            <w:fldChar w:fldCharType="separate"/>
          </w:r>
          <w:hyperlink w:anchor="_Toc29983025" w:history="1">
            <w:r w:rsidRPr="007E46A5">
              <w:rPr>
                <w:rStyle w:val="Hyperlink"/>
                <w:noProof/>
              </w:rPr>
              <w:t>Background</w:t>
            </w:r>
            <w:r>
              <w:rPr>
                <w:noProof/>
                <w:webHidden/>
              </w:rPr>
              <w:tab/>
            </w:r>
            <w:r>
              <w:rPr>
                <w:noProof/>
                <w:webHidden/>
              </w:rPr>
              <w:fldChar w:fldCharType="begin"/>
            </w:r>
            <w:r>
              <w:rPr>
                <w:noProof/>
                <w:webHidden/>
              </w:rPr>
              <w:instrText xml:space="preserve"> PAGEREF _Toc29983025 \h </w:instrText>
            </w:r>
            <w:r>
              <w:rPr>
                <w:noProof/>
                <w:webHidden/>
              </w:rPr>
            </w:r>
            <w:r>
              <w:rPr>
                <w:noProof/>
                <w:webHidden/>
              </w:rPr>
              <w:fldChar w:fldCharType="separate"/>
            </w:r>
            <w:r w:rsidR="00782368">
              <w:rPr>
                <w:noProof/>
                <w:webHidden/>
              </w:rPr>
              <w:t>3</w:t>
            </w:r>
            <w:r>
              <w:rPr>
                <w:noProof/>
                <w:webHidden/>
              </w:rPr>
              <w:fldChar w:fldCharType="end"/>
            </w:r>
          </w:hyperlink>
        </w:p>
        <w:p w14:paraId="764DD990" w14:textId="0BEDD3DB" w:rsidR="009832A2" w:rsidRDefault="00AF467E">
          <w:pPr>
            <w:pStyle w:val="TOC2"/>
            <w:tabs>
              <w:tab w:val="right" w:leader="dot" w:pos="9016"/>
            </w:tabs>
            <w:rPr>
              <w:rFonts w:eastAsiaTheme="minorEastAsia"/>
              <w:noProof/>
              <w:lang w:eastAsia="en-AU"/>
            </w:rPr>
          </w:pPr>
          <w:hyperlink w:anchor="_Toc29983026" w:history="1">
            <w:r w:rsidR="009832A2" w:rsidRPr="007E46A5">
              <w:rPr>
                <w:rStyle w:val="Hyperlink"/>
                <w:noProof/>
              </w:rPr>
              <w:t xml:space="preserve">How </w:t>
            </w:r>
            <w:r w:rsidR="007E269E">
              <w:rPr>
                <w:rStyle w:val="Hyperlink"/>
                <w:noProof/>
              </w:rPr>
              <w:t>Taipan</w:t>
            </w:r>
            <w:r w:rsidR="009832A2" w:rsidRPr="007E46A5">
              <w:rPr>
                <w:rStyle w:val="Hyperlink"/>
                <w:noProof/>
              </w:rPr>
              <w:t xml:space="preserve"> is used</w:t>
            </w:r>
            <w:r w:rsidR="009832A2">
              <w:rPr>
                <w:noProof/>
                <w:webHidden/>
              </w:rPr>
              <w:tab/>
            </w:r>
            <w:r w:rsidR="009832A2">
              <w:rPr>
                <w:noProof/>
                <w:webHidden/>
              </w:rPr>
              <w:fldChar w:fldCharType="begin"/>
            </w:r>
            <w:r w:rsidR="009832A2">
              <w:rPr>
                <w:noProof/>
                <w:webHidden/>
              </w:rPr>
              <w:instrText xml:space="preserve"> PAGEREF _Toc29983026 \h </w:instrText>
            </w:r>
            <w:r w:rsidR="009832A2">
              <w:rPr>
                <w:noProof/>
                <w:webHidden/>
              </w:rPr>
            </w:r>
            <w:r w:rsidR="009832A2">
              <w:rPr>
                <w:noProof/>
                <w:webHidden/>
              </w:rPr>
              <w:fldChar w:fldCharType="separate"/>
            </w:r>
            <w:r w:rsidR="00782368">
              <w:rPr>
                <w:noProof/>
                <w:webHidden/>
              </w:rPr>
              <w:t>3</w:t>
            </w:r>
            <w:r w:rsidR="009832A2">
              <w:rPr>
                <w:noProof/>
                <w:webHidden/>
              </w:rPr>
              <w:fldChar w:fldCharType="end"/>
            </w:r>
          </w:hyperlink>
        </w:p>
        <w:p w14:paraId="23A05E47" w14:textId="34272E51" w:rsidR="009832A2" w:rsidRDefault="00AF467E">
          <w:pPr>
            <w:pStyle w:val="TOC2"/>
            <w:tabs>
              <w:tab w:val="right" w:leader="dot" w:pos="9016"/>
            </w:tabs>
            <w:rPr>
              <w:rFonts w:eastAsiaTheme="minorEastAsia"/>
              <w:noProof/>
              <w:lang w:eastAsia="en-AU"/>
            </w:rPr>
          </w:pPr>
          <w:hyperlink w:anchor="_Toc29983027" w:history="1">
            <w:r w:rsidR="009832A2" w:rsidRPr="007E46A5">
              <w:rPr>
                <w:rStyle w:val="Hyperlink"/>
                <w:noProof/>
              </w:rPr>
              <w:t>Aim:</w:t>
            </w:r>
            <w:r w:rsidR="009832A2">
              <w:rPr>
                <w:noProof/>
                <w:webHidden/>
              </w:rPr>
              <w:tab/>
            </w:r>
            <w:r w:rsidR="009832A2">
              <w:rPr>
                <w:noProof/>
                <w:webHidden/>
              </w:rPr>
              <w:fldChar w:fldCharType="begin"/>
            </w:r>
            <w:r w:rsidR="009832A2">
              <w:rPr>
                <w:noProof/>
                <w:webHidden/>
              </w:rPr>
              <w:instrText xml:space="preserve"> PAGEREF _Toc29983027 \h </w:instrText>
            </w:r>
            <w:r w:rsidR="009832A2">
              <w:rPr>
                <w:noProof/>
                <w:webHidden/>
              </w:rPr>
            </w:r>
            <w:r w:rsidR="009832A2">
              <w:rPr>
                <w:noProof/>
                <w:webHidden/>
              </w:rPr>
              <w:fldChar w:fldCharType="separate"/>
            </w:r>
            <w:r w:rsidR="00782368">
              <w:rPr>
                <w:noProof/>
                <w:webHidden/>
              </w:rPr>
              <w:t>8</w:t>
            </w:r>
            <w:r w:rsidR="009832A2">
              <w:rPr>
                <w:noProof/>
                <w:webHidden/>
              </w:rPr>
              <w:fldChar w:fldCharType="end"/>
            </w:r>
          </w:hyperlink>
        </w:p>
        <w:p w14:paraId="5A4D9219" w14:textId="5E28B4C3" w:rsidR="009832A2" w:rsidRDefault="00AF467E">
          <w:pPr>
            <w:pStyle w:val="TOC2"/>
            <w:tabs>
              <w:tab w:val="right" w:leader="dot" w:pos="9016"/>
            </w:tabs>
            <w:rPr>
              <w:rFonts w:eastAsiaTheme="minorEastAsia"/>
              <w:noProof/>
              <w:lang w:eastAsia="en-AU"/>
            </w:rPr>
          </w:pPr>
          <w:hyperlink w:anchor="_Toc29983028" w:history="1">
            <w:r w:rsidR="009832A2" w:rsidRPr="007E46A5">
              <w:rPr>
                <w:rStyle w:val="Hyperlink"/>
                <w:noProof/>
              </w:rPr>
              <w:t>STEP 1</w:t>
            </w:r>
            <w:r w:rsidR="009832A2">
              <w:rPr>
                <w:noProof/>
                <w:webHidden/>
              </w:rPr>
              <w:tab/>
            </w:r>
            <w:r w:rsidR="009832A2">
              <w:rPr>
                <w:noProof/>
                <w:webHidden/>
              </w:rPr>
              <w:fldChar w:fldCharType="begin"/>
            </w:r>
            <w:r w:rsidR="009832A2">
              <w:rPr>
                <w:noProof/>
                <w:webHidden/>
              </w:rPr>
              <w:instrText xml:space="preserve"> PAGEREF _Toc29983028 \h </w:instrText>
            </w:r>
            <w:r w:rsidR="009832A2">
              <w:rPr>
                <w:noProof/>
                <w:webHidden/>
              </w:rPr>
            </w:r>
            <w:r w:rsidR="009832A2">
              <w:rPr>
                <w:noProof/>
                <w:webHidden/>
              </w:rPr>
              <w:fldChar w:fldCharType="separate"/>
            </w:r>
            <w:r w:rsidR="00782368">
              <w:rPr>
                <w:noProof/>
                <w:webHidden/>
              </w:rPr>
              <w:t>9</w:t>
            </w:r>
            <w:r w:rsidR="009832A2">
              <w:rPr>
                <w:noProof/>
                <w:webHidden/>
              </w:rPr>
              <w:fldChar w:fldCharType="end"/>
            </w:r>
          </w:hyperlink>
        </w:p>
        <w:p w14:paraId="6CEAADC9" w14:textId="5AAB86CA" w:rsidR="009832A2" w:rsidRDefault="00AF467E">
          <w:pPr>
            <w:pStyle w:val="TOC3"/>
            <w:tabs>
              <w:tab w:val="right" w:leader="dot" w:pos="9016"/>
            </w:tabs>
            <w:rPr>
              <w:noProof/>
            </w:rPr>
          </w:pPr>
          <w:hyperlink w:anchor="_Toc29983029" w:history="1">
            <w:r w:rsidR="009832A2" w:rsidRPr="007E46A5">
              <w:rPr>
                <w:rStyle w:val="Hyperlink"/>
                <w:noProof/>
              </w:rPr>
              <w:t>A: Determine the centre of the circle, approximately.</w:t>
            </w:r>
            <w:r w:rsidR="009832A2">
              <w:rPr>
                <w:noProof/>
                <w:webHidden/>
              </w:rPr>
              <w:tab/>
            </w:r>
            <w:r w:rsidR="009832A2">
              <w:rPr>
                <w:noProof/>
                <w:webHidden/>
              </w:rPr>
              <w:fldChar w:fldCharType="begin"/>
            </w:r>
            <w:r w:rsidR="009832A2">
              <w:rPr>
                <w:noProof/>
                <w:webHidden/>
              </w:rPr>
              <w:instrText xml:space="preserve"> PAGEREF _Toc29983029 \h </w:instrText>
            </w:r>
            <w:r w:rsidR="009832A2">
              <w:rPr>
                <w:noProof/>
                <w:webHidden/>
              </w:rPr>
            </w:r>
            <w:r w:rsidR="009832A2">
              <w:rPr>
                <w:noProof/>
                <w:webHidden/>
              </w:rPr>
              <w:fldChar w:fldCharType="separate"/>
            </w:r>
            <w:r w:rsidR="00782368">
              <w:rPr>
                <w:noProof/>
                <w:webHidden/>
              </w:rPr>
              <w:t>9</w:t>
            </w:r>
            <w:r w:rsidR="009832A2">
              <w:rPr>
                <w:noProof/>
                <w:webHidden/>
              </w:rPr>
              <w:fldChar w:fldCharType="end"/>
            </w:r>
          </w:hyperlink>
        </w:p>
        <w:p w14:paraId="0219D6A8" w14:textId="015EC715" w:rsidR="009832A2" w:rsidRDefault="00AF467E">
          <w:pPr>
            <w:pStyle w:val="TOC3"/>
            <w:tabs>
              <w:tab w:val="right" w:leader="dot" w:pos="9016"/>
            </w:tabs>
            <w:rPr>
              <w:noProof/>
            </w:rPr>
          </w:pPr>
          <w:hyperlink w:anchor="_Toc29983030" w:history="1">
            <w:r w:rsidR="009832A2" w:rsidRPr="007E46A5">
              <w:rPr>
                <w:rStyle w:val="Hyperlink"/>
                <w:noProof/>
              </w:rPr>
              <w:t>B: Calculate the radius for each scan point</w:t>
            </w:r>
            <w:r w:rsidR="009832A2">
              <w:rPr>
                <w:noProof/>
                <w:webHidden/>
              </w:rPr>
              <w:tab/>
            </w:r>
            <w:r w:rsidR="009832A2">
              <w:rPr>
                <w:noProof/>
                <w:webHidden/>
              </w:rPr>
              <w:fldChar w:fldCharType="begin"/>
            </w:r>
            <w:r w:rsidR="009832A2">
              <w:rPr>
                <w:noProof/>
                <w:webHidden/>
              </w:rPr>
              <w:instrText xml:space="preserve"> PAGEREF _Toc29983030 \h </w:instrText>
            </w:r>
            <w:r w:rsidR="009832A2">
              <w:rPr>
                <w:noProof/>
                <w:webHidden/>
              </w:rPr>
            </w:r>
            <w:r w:rsidR="009832A2">
              <w:rPr>
                <w:noProof/>
                <w:webHidden/>
              </w:rPr>
              <w:fldChar w:fldCharType="separate"/>
            </w:r>
            <w:r w:rsidR="00782368">
              <w:rPr>
                <w:noProof/>
                <w:webHidden/>
              </w:rPr>
              <w:t>10</w:t>
            </w:r>
            <w:r w:rsidR="009832A2">
              <w:rPr>
                <w:noProof/>
                <w:webHidden/>
              </w:rPr>
              <w:fldChar w:fldCharType="end"/>
            </w:r>
          </w:hyperlink>
        </w:p>
        <w:p w14:paraId="344CAE65" w14:textId="2C081FFC" w:rsidR="009832A2" w:rsidRDefault="00AF467E">
          <w:pPr>
            <w:pStyle w:val="TOC3"/>
            <w:tabs>
              <w:tab w:val="right" w:leader="dot" w:pos="9016"/>
            </w:tabs>
            <w:rPr>
              <w:noProof/>
            </w:rPr>
          </w:pPr>
          <w:hyperlink w:anchor="_Toc29983031" w:history="1">
            <w:r w:rsidR="009832A2" w:rsidRPr="007E46A5">
              <w:rPr>
                <w:rStyle w:val="Hyperlink"/>
                <w:noProof/>
              </w:rPr>
              <w:t>C: Determine the deviation (error) of each radii from the average radius.</w:t>
            </w:r>
            <w:r w:rsidR="009832A2">
              <w:rPr>
                <w:noProof/>
                <w:webHidden/>
              </w:rPr>
              <w:tab/>
            </w:r>
            <w:r w:rsidR="009832A2">
              <w:rPr>
                <w:noProof/>
                <w:webHidden/>
              </w:rPr>
              <w:fldChar w:fldCharType="begin"/>
            </w:r>
            <w:r w:rsidR="009832A2">
              <w:rPr>
                <w:noProof/>
                <w:webHidden/>
              </w:rPr>
              <w:instrText xml:space="preserve"> PAGEREF _Toc29983031 \h </w:instrText>
            </w:r>
            <w:r w:rsidR="009832A2">
              <w:rPr>
                <w:noProof/>
                <w:webHidden/>
              </w:rPr>
            </w:r>
            <w:r w:rsidR="009832A2">
              <w:rPr>
                <w:noProof/>
                <w:webHidden/>
              </w:rPr>
              <w:fldChar w:fldCharType="separate"/>
            </w:r>
            <w:r w:rsidR="00782368">
              <w:rPr>
                <w:noProof/>
                <w:webHidden/>
              </w:rPr>
              <w:t>11</w:t>
            </w:r>
            <w:r w:rsidR="009832A2">
              <w:rPr>
                <w:noProof/>
                <w:webHidden/>
              </w:rPr>
              <w:fldChar w:fldCharType="end"/>
            </w:r>
          </w:hyperlink>
        </w:p>
        <w:p w14:paraId="7CCB177B" w14:textId="4EBFD898" w:rsidR="009832A2" w:rsidRDefault="00AF467E">
          <w:pPr>
            <w:pStyle w:val="TOC3"/>
            <w:tabs>
              <w:tab w:val="right" w:leader="dot" w:pos="9016"/>
            </w:tabs>
            <w:rPr>
              <w:noProof/>
            </w:rPr>
          </w:pPr>
          <w:hyperlink w:anchor="_Toc29983032" w:history="1">
            <w:r w:rsidR="009832A2" w:rsidRPr="007E46A5">
              <w:rPr>
                <w:rStyle w:val="Hyperlink"/>
                <w:noProof/>
              </w:rPr>
              <w:t>D: Perform a “least squares fit” to find the accurate definition of the circle</w:t>
            </w:r>
            <w:r w:rsidR="009832A2">
              <w:rPr>
                <w:noProof/>
                <w:webHidden/>
              </w:rPr>
              <w:tab/>
            </w:r>
            <w:r w:rsidR="009832A2">
              <w:rPr>
                <w:noProof/>
                <w:webHidden/>
              </w:rPr>
              <w:fldChar w:fldCharType="begin"/>
            </w:r>
            <w:r w:rsidR="009832A2">
              <w:rPr>
                <w:noProof/>
                <w:webHidden/>
              </w:rPr>
              <w:instrText xml:space="preserve"> PAGEREF _Toc29983032 \h </w:instrText>
            </w:r>
            <w:r w:rsidR="009832A2">
              <w:rPr>
                <w:noProof/>
                <w:webHidden/>
              </w:rPr>
            </w:r>
            <w:r w:rsidR="009832A2">
              <w:rPr>
                <w:noProof/>
                <w:webHidden/>
              </w:rPr>
              <w:fldChar w:fldCharType="separate"/>
            </w:r>
            <w:r w:rsidR="00782368">
              <w:rPr>
                <w:noProof/>
                <w:webHidden/>
              </w:rPr>
              <w:t>12</w:t>
            </w:r>
            <w:r w:rsidR="009832A2">
              <w:rPr>
                <w:noProof/>
                <w:webHidden/>
              </w:rPr>
              <w:fldChar w:fldCharType="end"/>
            </w:r>
          </w:hyperlink>
        </w:p>
        <w:p w14:paraId="1650C2C5" w14:textId="30E52097" w:rsidR="009832A2" w:rsidRDefault="00AF467E">
          <w:pPr>
            <w:pStyle w:val="TOC2"/>
            <w:tabs>
              <w:tab w:val="right" w:leader="dot" w:pos="9016"/>
            </w:tabs>
            <w:rPr>
              <w:rFonts w:eastAsiaTheme="minorEastAsia"/>
              <w:noProof/>
              <w:lang w:eastAsia="en-AU"/>
            </w:rPr>
          </w:pPr>
          <w:hyperlink w:anchor="_Toc29983033" w:history="1">
            <w:r w:rsidR="009832A2" w:rsidRPr="007E46A5">
              <w:rPr>
                <w:rStyle w:val="Hyperlink"/>
                <w:noProof/>
              </w:rPr>
              <w:t>STEP 2</w:t>
            </w:r>
            <w:r w:rsidR="009832A2">
              <w:rPr>
                <w:noProof/>
                <w:webHidden/>
              </w:rPr>
              <w:tab/>
            </w:r>
            <w:r w:rsidR="009832A2">
              <w:rPr>
                <w:noProof/>
                <w:webHidden/>
              </w:rPr>
              <w:fldChar w:fldCharType="begin"/>
            </w:r>
            <w:r w:rsidR="009832A2">
              <w:rPr>
                <w:noProof/>
                <w:webHidden/>
              </w:rPr>
              <w:instrText xml:space="preserve"> PAGEREF _Toc29983033 \h </w:instrText>
            </w:r>
            <w:r w:rsidR="009832A2">
              <w:rPr>
                <w:noProof/>
                <w:webHidden/>
              </w:rPr>
            </w:r>
            <w:r w:rsidR="009832A2">
              <w:rPr>
                <w:noProof/>
                <w:webHidden/>
              </w:rPr>
              <w:fldChar w:fldCharType="separate"/>
            </w:r>
            <w:r w:rsidR="00782368">
              <w:rPr>
                <w:noProof/>
                <w:webHidden/>
              </w:rPr>
              <w:t>14</w:t>
            </w:r>
            <w:r w:rsidR="009832A2">
              <w:rPr>
                <w:noProof/>
                <w:webHidden/>
              </w:rPr>
              <w:fldChar w:fldCharType="end"/>
            </w:r>
          </w:hyperlink>
        </w:p>
        <w:p w14:paraId="334CC76C" w14:textId="61200916" w:rsidR="009832A2" w:rsidRDefault="00AF467E">
          <w:pPr>
            <w:pStyle w:val="TOC3"/>
            <w:tabs>
              <w:tab w:val="right" w:leader="dot" w:pos="9016"/>
            </w:tabs>
            <w:rPr>
              <w:noProof/>
            </w:rPr>
          </w:pPr>
          <w:hyperlink w:anchor="_Toc29983034" w:history="1">
            <w:r w:rsidR="009832A2" w:rsidRPr="007E46A5">
              <w:rPr>
                <w:rStyle w:val="Hyperlink"/>
                <w:noProof/>
              </w:rPr>
              <w:t>A: Calculate the incremental distance moved by the sample between each position of the 99 positions using the Faro laser data.</w:t>
            </w:r>
            <w:r w:rsidR="009832A2">
              <w:rPr>
                <w:noProof/>
                <w:webHidden/>
              </w:rPr>
              <w:tab/>
            </w:r>
            <w:r w:rsidR="009832A2">
              <w:rPr>
                <w:noProof/>
                <w:webHidden/>
              </w:rPr>
              <w:fldChar w:fldCharType="begin"/>
            </w:r>
            <w:r w:rsidR="009832A2">
              <w:rPr>
                <w:noProof/>
                <w:webHidden/>
              </w:rPr>
              <w:instrText xml:space="preserve"> PAGEREF _Toc29983034 \h </w:instrText>
            </w:r>
            <w:r w:rsidR="009832A2">
              <w:rPr>
                <w:noProof/>
                <w:webHidden/>
              </w:rPr>
            </w:r>
            <w:r w:rsidR="009832A2">
              <w:rPr>
                <w:noProof/>
                <w:webHidden/>
              </w:rPr>
              <w:fldChar w:fldCharType="separate"/>
            </w:r>
            <w:r w:rsidR="00782368">
              <w:rPr>
                <w:noProof/>
                <w:webHidden/>
              </w:rPr>
              <w:t>14</w:t>
            </w:r>
            <w:r w:rsidR="009832A2">
              <w:rPr>
                <w:noProof/>
                <w:webHidden/>
              </w:rPr>
              <w:fldChar w:fldCharType="end"/>
            </w:r>
          </w:hyperlink>
        </w:p>
        <w:p w14:paraId="238B5B7E" w14:textId="25096EBB" w:rsidR="009832A2" w:rsidRDefault="00AF467E">
          <w:pPr>
            <w:pStyle w:val="TOC3"/>
            <w:tabs>
              <w:tab w:val="right" w:leader="dot" w:pos="9016"/>
            </w:tabs>
            <w:rPr>
              <w:noProof/>
            </w:rPr>
          </w:pPr>
          <w:hyperlink w:anchor="_Toc29983035" w:history="1">
            <w:r w:rsidR="009832A2" w:rsidRPr="007E46A5">
              <w:rPr>
                <w:rStyle w:val="Hyperlink"/>
                <w:noProof/>
              </w:rPr>
              <w:t>B: Calculate the incremental angle in degrees moved each step using the Faro data.</w:t>
            </w:r>
            <w:r w:rsidR="009832A2">
              <w:rPr>
                <w:noProof/>
                <w:webHidden/>
              </w:rPr>
              <w:tab/>
            </w:r>
            <w:r w:rsidR="009832A2">
              <w:rPr>
                <w:noProof/>
                <w:webHidden/>
              </w:rPr>
              <w:fldChar w:fldCharType="begin"/>
            </w:r>
            <w:r w:rsidR="009832A2">
              <w:rPr>
                <w:noProof/>
                <w:webHidden/>
              </w:rPr>
              <w:instrText xml:space="preserve"> PAGEREF _Toc29983035 \h </w:instrText>
            </w:r>
            <w:r w:rsidR="009832A2">
              <w:rPr>
                <w:noProof/>
                <w:webHidden/>
              </w:rPr>
            </w:r>
            <w:r w:rsidR="009832A2">
              <w:rPr>
                <w:noProof/>
                <w:webHidden/>
              </w:rPr>
              <w:fldChar w:fldCharType="separate"/>
            </w:r>
            <w:r w:rsidR="00782368">
              <w:rPr>
                <w:noProof/>
                <w:webHidden/>
              </w:rPr>
              <w:t>15</w:t>
            </w:r>
            <w:r w:rsidR="009832A2">
              <w:rPr>
                <w:noProof/>
                <w:webHidden/>
              </w:rPr>
              <w:fldChar w:fldCharType="end"/>
            </w:r>
          </w:hyperlink>
        </w:p>
        <w:p w14:paraId="3441C1C6" w14:textId="75E9B853" w:rsidR="009832A2" w:rsidRDefault="00AF467E">
          <w:pPr>
            <w:pStyle w:val="TOC2"/>
            <w:tabs>
              <w:tab w:val="right" w:leader="dot" w:pos="9016"/>
            </w:tabs>
            <w:rPr>
              <w:rFonts w:eastAsiaTheme="minorEastAsia"/>
              <w:noProof/>
              <w:lang w:eastAsia="en-AU"/>
            </w:rPr>
          </w:pPr>
          <w:hyperlink w:anchor="_Toc29983036" w:history="1">
            <w:r w:rsidR="009832A2" w:rsidRPr="007E46A5">
              <w:rPr>
                <w:rStyle w:val="Hyperlink"/>
                <w:noProof/>
              </w:rPr>
              <w:t>STEP 3</w:t>
            </w:r>
            <w:r w:rsidR="009832A2">
              <w:rPr>
                <w:noProof/>
                <w:webHidden/>
              </w:rPr>
              <w:tab/>
            </w:r>
            <w:r w:rsidR="009832A2">
              <w:rPr>
                <w:noProof/>
                <w:webHidden/>
              </w:rPr>
              <w:fldChar w:fldCharType="begin"/>
            </w:r>
            <w:r w:rsidR="009832A2">
              <w:rPr>
                <w:noProof/>
                <w:webHidden/>
              </w:rPr>
              <w:instrText xml:space="preserve"> PAGEREF _Toc29983036 \h </w:instrText>
            </w:r>
            <w:r w:rsidR="009832A2">
              <w:rPr>
                <w:noProof/>
                <w:webHidden/>
              </w:rPr>
            </w:r>
            <w:r w:rsidR="009832A2">
              <w:rPr>
                <w:noProof/>
                <w:webHidden/>
              </w:rPr>
              <w:fldChar w:fldCharType="separate"/>
            </w:r>
            <w:r w:rsidR="00782368">
              <w:rPr>
                <w:noProof/>
                <w:webHidden/>
              </w:rPr>
              <w:t>16</w:t>
            </w:r>
            <w:r w:rsidR="009832A2">
              <w:rPr>
                <w:noProof/>
                <w:webHidden/>
              </w:rPr>
              <w:fldChar w:fldCharType="end"/>
            </w:r>
          </w:hyperlink>
        </w:p>
        <w:p w14:paraId="59B389F7" w14:textId="2251316E" w:rsidR="009832A2" w:rsidRDefault="00AF467E">
          <w:pPr>
            <w:pStyle w:val="TOC2"/>
            <w:tabs>
              <w:tab w:val="right" w:leader="dot" w:pos="9016"/>
            </w:tabs>
            <w:rPr>
              <w:rFonts w:eastAsiaTheme="minorEastAsia"/>
              <w:noProof/>
              <w:lang w:eastAsia="en-AU"/>
            </w:rPr>
          </w:pPr>
          <w:hyperlink w:anchor="_Toc29983037" w:history="1">
            <w:r w:rsidR="009832A2" w:rsidRPr="007E46A5">
              <w:rPr>
                <w:rStyle w:val="Hyperlink"/>
                <w:noProof/>
              </w:rPr>
              <w:t>STEP 4</w:t>
            </w:r>
            <w:r w:rsidR="009832A2">
              <w:rPr>
                <w:noProof/>
                <w:webHidden/>
              </w:rPr>
              <w:tab/>
            </w:r>
            <w:r w:rsidR="009832A2">
              <w:rPr>
                <w:noProof/>
                <w:webHidden/>
              </w:rPr>
              <w:fldChar w:fldCharType="begin"/>
            </w:r>
            <w:r w:rsidR="009832A2">
              <w:rPr>
                <w:noProof/>
                <w:webHidden/>
              </w:rPr>
              <w:instrText xml:space="preserve"> PAGEREF _Toc29983037 \h </w:instrText>
            </w:r>
            <w:r w:rsidR="009832A2">
              <w:rPr>
                <w:noProof/>
                <w:webHidden/>
              </w:rPr>
            </w:r>
            <w:r w:rsidR="009832A2">
              <w:rPr>
                <w:noProof/>
                <w:webHidden/>
              </w:rPr>
              <w:fldChar w:fldCharType="separate"/>
            </w:r>
            <w:r w:rsidR="00782368">
              <w:rPr>
                <w:noProof/>
                <w:webHidden/>
              </w:rPr>
              <w:t>17</w:t>
            </w:r>
            <w:r w:rsidR="009832A2">
              <w:rPr>
                <w:noProof/>
                <w:webHidden/>
              </w:rPr>
              <w:fldChar w:fldCharType="end"/>
            </w:r>
          </w:hyperlink>
        </w:p>
        <w:p w14:paraId="67A83722" w14:textId="35DD9F5F" w:rsidR="009832A2" w:rsidRDefault="009832A2">
          <w:r>
            <w:rPr>
              <w:b/>
              <w:bCs/>
              <w:noProof/>
            </w:rPr>
            <w:fldChar w:fldCharType="end"/>
          </w:r>
        </w:p>
      </w:sdtContent>
    </w:sdt>
    <w:p w14:paraId="2FBC6BD6" w14:textId="77777777" w:rsidR="007135F5" w:rsidRDefault="007135F5">
      <w:pPr>
        <w:spacing w:after="160" w:line="259" w:lineRule="auto"/>
      </w:pPr>
      <w:r>
        <w:br w:type="page"/>
      </w:r>
    </w:p>
    <w:p w14:paraId="6A81C555" w14:textId="77777777" w:rsidR="004729B9" w:rsidRDefault="004729B9" w:rsidP="004729B9">
      <w:pPr>
        <w:pStyle w:val="Heading2"/>
      </w:pPr>
      <w:bookmarkStart w:id="1" w:name="_Toc29983025"/>
      <w:r>
        <w:lastRenderedPageBreak/>
        <w:t>Background</w:t>
      </w:r>
      <w:bookmarkEnd w:id="1"/>
    </w:p>
    <w:p w14:paraId="0F7C50DB" w14:textId="77777777" w:rsidR="004729B9" w:rsidRDefault="004729B9" w:rsidP="004729B9">
      <w:r>
        <w:t>ANSTO has its main campus on New Illawarra Road in Lucas Heights, which is a suburb south of Sydney CBD.</w:t>
      </w:r>
    </w:p>
    <w:p w14:paraId="2F36A884" w14:textId="5A40AA11" w:rsidR="004729B9" w:rsidRPr="009C799A" w:rsidRDefault="004729B9" w:rsidP="004729B9">
      <w:r>
        <w:t xml:space="preserve">ANSTO operates OPAL, which is the only nuclear reactor in Australia. OPAL produces neutrons of different energies and operates for 300 days every year. One significant use of these neutrons is to feed </w:t>
      </w:r>
      <w:r w:rsidR="00466CE3">
        <w:t xml:space="preserve">15 </w:t>
      </w:r>
      <w:r>
        <w:t>different scientific instruments that provide a world class neutron scattering facility, used by many Australian and international scientists each year.</w:t>
      </w:r>
      <w:r w:rsidR="00382677">
        <w:t xml:space="preserve"> One of these instruments is called </w:t>
      </w:r>
      <w:r w:rsidR="007E269E">
        <w:t>Taipan</w:t>
      </w:r>
      <w:r w:rsidR="00382677">
        <w:t>.</w:t>
      </w:r>
    </w:p>
    <w:p w14:paraId="5EEBAA51" w14:textId="7DC92EAE" w:rsidR="004729B9" w:rsidRPr="00875250" w:rsidRDefault="004729B9" w:rsidP="004729B9">
      <w:pPr>
        <w:pStyle w:val="Heading2"/>
      </w:pPr>
      <w:bookmarkStart w:id="2" w:name="_Toc29983026"/>
      <w:r w:rsidRPr="00875250">
        <w:t xml:space="preserve">How </w:t>
      </w:r>
      <w:r w:rsidR="007E269E">
        <w:t>Taipan</w:t>
      </w:r>
      <w:r w:rsidRPr="00875250">
        <w:t xml:space="preserve"> is used</w:t>
      </w:r>
      <w:bookmarkEnd w:id="2"/>
    </w:p>
    <w:p w14:paraId="11F1C184" w14:textId="59056BC1" w:rsidR="004729B9" w:rsidRPr="00F06970" w:rsidRDefault="004729B9" w:rsidP="004729B9">
      <w:r w:rsidRPr="00F06970">
        <w:t xml:space="preserve">Researchers use neutrons from the OPAL reactor for </w:t>
      </w:r>
      <w:r w:rsidR="00466CE3">
        <w:t>scattering</w:t>
      </w:r>
      <w:r w:rsidR="00466CE3" w:rsidRPr="00F06970">
        <w:t xml:space="preserve"> </w:t>
      </w:r>
      <w:r w:rsidRPr="00F06970">
        <w:t xml:space="preserve">experiments. While neutrons are particles, they also have wave-like properties. If you direct neutrons at a sample, some neutrons will interact with the nuclei of that sample and scatter. The pattern of </w:t>
      </w:r>
      <w:r w:rsidR="004F1A77">
        <w:t>scattered</w:t>
      </w:r>
      <w:r w:rsidR="004F1A77" w:rsidRPr="00F06970">
        <w:t xml:space="preserve"> </w:t>
      </w:r>
      <w:r w:rsidRPr="00F06970">
        <w:t>neutrons can tell scientists about the crystal structure, or the arrangement of atoms</w:t>
      </w:r>
      <w:r w:rsidR="004F1A77">
        <w:t xml:space="preserve"> and how these change with time</w:t>
      </w:r>
      <w:r w:rsidRPr="00F06970">
        <w:t>, inside the sample material.</w:t>
      </w:r>
    </w:p>
    <w:p w14:paraId="14124AFA" w14:textId="4F0B87E9" w:rsidR="00BC1E79" w:rsidRDefault="00382677" w:rsidP="004729B9">
      <w:r>
        <w:t>N</w:t>
      </w:r>
      <w:r w:rsidR="004729B9" w:rsidRPr="00F06970">
        <w:t xml:space="preserve">eutrons coming from the reactor </w:t>
      </w:r>
      <w:r>
        <w:t>have</w:t>
      </w:r>
      <w:r w:rsidR="004729B9" w:rsidRPr="00F06970">
        <w:t xml:space="preserve"> a wide range of wavelengths</w:t>
      </w:r>
      <w:r w:rsidR="00356219">
        <w:t xml:space="preserve"> and these are often called a “white beam”</w:t>
      </w:r>
      <w:r w:rsidR="00991F8E">
        <w:t>, just as white light is made up of lots of different wavelengths</w:t>
      </w:r>
      <w:r w:rsidR="004729B9" w:rsidRPr="00F06970">
        <w:t xml:space="preserve">. </w:t>
      </w:r>
      <w:r>
        <w:t xml:space="preserve">Scientists </w:t>
      </w:r>
      <w:r w:rsidR="0049555C">
        <w:t>need to</w:t>
      </w:r>
      <w:r w:rsidR="00466CE3">
        <w:t xml:space="preserve"> </w:t>
      </w:r>
      <w:r>
        <w:t xml:space="preserve">select neutrons </w:t>
      </w:r>
      <w:r w:rsidR="0049555C">
        <w:t xml:space="preserve">from the white beam </w:t>
      </w:r>
      <w:r>
        <w:t>with</w:t>
      </w:r>
      <w:r w:rsidR="004729B9" w:rsidRPr="00F06970">
        <w:t xml:space="preserve"> a very narrow </w:t>
      </w:r>
      <w:r>
        <w:t xml:space="preserve">range </w:t>
      </w:r>
      <w:r w:rsidR="004729B9" w:rsidRPr="00F06970">
        <w:t xml:space="preserve">of wavelengths </w:t>
      </w:r>
      <w:r>
        <w:t>to optimise their experiments</w:t>
      </w:r>
      <w:r w:rsidR="004729B9" w:rsidRPr="00F06970">
        <w:t xml:space="preserve">. </w:t>
      </w:r>
      <w:r w:rsidR="00356219">
        <w:t xml:space="preserve">Taipan is a triple axis spectrometer, in which neutrons interact with </w:t>
      </w:r>
      <w:r w:rsidR="00D30CE1">
        <w:t>three</w:t>
      </w:r>
      <w:r w:rsidR="00356219">
        <w:t xml:space="preserve"> different </w:t>
      </w:r>
      <w:r w:rsidR="004F1A77">
        <w:t xml:space="preserve">components </w:t>
      </w:r>
      <w:r w:rsidR="00356219">
        <w:t>before they are detected.</w:t>
      </w:r>
      <w:r w:rsidR="00BC1E79">
        <w:t xml:space="preserve"> These three components are called the </w:t>
      </w:r>
      <w:proofErr w:type="spellStart"/>
      <w:r w:rsidR="00BC1E79">
        <w:t>monochromator</w:t>
      </w:r>
      <w:proofErr w:type="spellEnd"/>
      <w:r w:rsidR="00BC1E79">
        <w:t>, the sample and the analyser. Scientists coordinate these three axes to learn about the location and symmetry of atoms in the sample, or their magnetic properties (</w:t>
      </w:r>
      <w:r w:rsidR="00FE541B">
        <w:t xml:space="preserve">via </w:t>
      </w:r>
      <w:r w:rsidR="00BC1E79">
        <w:t>elastic scattering), and the way atoms move or vibrate in the sample (</w:t>
      </w:r>
      <w:r w:rsidR="00FE541B">
        <w:t xml:space="preserve">via </w:t>
      </w:r>
      <w:r w:rsidR="00BC1E79">
        <w:t xml:space="preserve">inelastic scattering). For the purpose of this exercise, we are going to concentrate on how the </w:t>
      </w:r>
      <w:proofErr w:type="spellStart"/>
      <w:r w:rsidR="00BC1E79">
        <w:t>monochromator</w:t>
      </w:r>
      <w:proofErr w:type="spellEnd"/>
      <w:r w:rsidR="00BC1E79">
        <w:t xml:space="preserve"> works and moves through space to perform scattering experiments.</w:t>
      </w:r>
      <w:r w:rsidR="00356219">
        <w:t xml:space="preserve"> </w:t>
      </w:r>
    </w:p>
    <w:p w14:paraId="4AEF519E" w14:textId="77777777" w:rsidR="00180A20" w:rsidRDefault="00180A20" w:rsidP="00180A20">
      <w:pPr>
        <w:jc w:val="center"/>
      </w:pPr>
      <w:r>
        <w:rPr>
          <w:noProof/>
          <w:lang w:eastAsia="en-AU"/>
        </w:rPr>
        <w:drawing>
          <wp:inline distT="0" distB="0" distL="0" distR="0" wp14:anchorId="69D4BB04" wp14:editId="200418BF">
            <wp:extent cx="3860800" cy="3018791"/>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agram of Taipan.jpg"/>
                    <pic:cNvPicPr/>
                  </pic:nvPicPr>
                  <pic:blipFill rotWithShape="1">
                    <a:blip r:embed="rId9">
                      <a:extLst>
                        <a:ext uri="{28A0092B-C50C-407E-A947-70E740481C1C}">
                          <a14:useLocalDpi xmlns:a14="http://schemas.microsoft.com/office/drawing/2010/main" val="0"/>
                        </a:ext>
                      </a:extLst>
                    </a:blip>
                    <a:srcRect t="2462" r="29781"/>
                    <a:stretch/>
                  </pic:blipFill>
                  <pic:spPr bwMode="auto">
                    <a:xfrm>
                      <a:off x="0" y="0"/>
                      <a:ext cx="3980778" cy="3112603"/>
                    </a:xfrm>
                    <a:prstGeom prst="rect">
                      <a:avLst/>
                    </a:prstGeom>
                    <a:ln>
                      <a:noFill/>
                    </a:ln>
                    <a:extLst>
                      <a:ext uri="{53640926-AAD7-44D8-BBD7-CCE9431645EC}">
                        <a14:shadowObscured xmlns:a14="http://schemas.microsoft.com/office/drawing/2010/main"/>
                      </a:ext>
                    </a:extLst>
                  </pic:spPr>
                </pic:pic>
              </a:graphicData>
            </a:graphic>
          </wp:inline>
        </w:drawing>
      </w:r>
    </w:p>
    <w:p w14:paraId="3A06E6CF" w14:textId="492FD83D" w:rsidR="00180A20" w:rsidRPr="00180A20" w:rsidRDefault="00180A20" w:rsidP="004729B9">
      <w:pPr>
        <w:rPr>
          <w:sz w:val="18"/>
        </w:rPr>
      </w:pPr>
      <w:r w:rsidRPr="00180A20">
        <w:rPr>
          <w:sz w:val="18"/>
        </w:rPr>
        <w:t xml:space="preserve">Figure 1. A diagram of </w:t>
      </w:r>
      <w:r w:rsidR="00FE541B">
        <w:rPr>
          <w:sz w:val="18"/>
        </w:rPr>
        <w:t xml:space="preserve">a simple </w:t>
      </w:r>
      <w:r w:rsidRPr="00180A20">
        <w:rPr>
          <w:sz w:val="18"/>
        </w:rPr>
        <w:t xml:space="preserve">neutron </w:t>
      </w:r>
      <w:r w:rsidR="00FE541B">
        <w:rPr>
          <w:sz w:val="18"/>
        </w:rPr>
        <w:t>scattering</w:t>
      </w:r>
      <w:r w:rsidR="00FE541B" w:rsidRPr="00180A20">
        <w:rPr>
          <w:sz w:val="18"/>
        </w:rPr>
        <w:t xml:space="preserve"> </w:t>
      </w:r>
      <w:r w:rsidR="00FE541B">
        <w:rPr>
          <w:sz w:val="18"/>
        </w:rPr>
        <w:t xml:space="preserve">instrument </w:t>
      </w:r>
      <w:r w:rsidRPr="00180A20">
        <w:rPr>
          <w:sz w:val="18"/>
        </w:rPr>
        <w:t>at ANSTO</w:t>
      </w:r>
      <w:r w:rsidR="00FE541B">
        <w:rPr>
          <w:sz w:val="18"/>
        </w:rPr>
        <w:t>.</w:t>
      </w:r>
      <w:r w:rsidRPr="00180A20">
        <w:rPr>
          <w:sz w:val="18"/>
        </w:rPr>
        <w:t xml:space="preserve"> The </w:t>
      </w:r>
      <w:proofErr w:type="spellStart"/>
      <w:r w:rsidRPr="00180A20">
        <w:rPr>
          <w:sz w:val="18"/>
        </w:rPr>
        <w:t>monochromator</w:t>
      </w:r>
      <w:proofErr w:type="spellEnd"/>
      <w:r w:rsidRPr="00180A20">
        <w:rPr>
          <w:sz w:val="18"/>
        </w:rPr>
        <w:t xml:space="preserve"> </w:t>
      </w:r>
      <w:r w:rsidR="00FE541B">
        <w:rPr>
          <w:sz w:val="18"/>
        </w:rPr>
        <w:t>selects one neutron wavelength to direct at the sample</w:t>
      </w:r>
      <w:r w:rsidRPr="00180A20">
        <w:rPr>
          <w:sz w:val="18"/>
        </w:rPr>
        <w:t xml:space="preserve">. </w:t>
      </w:r>
      <w:r w:rsidR="00FE541B">
        <w:rPr>
          <w:sz w:val="18"/>
        </w:rPr>
        <w:t xml:space="preserve">Neutrons can then scatter from the sample and by detecting these scattered neutrons, scientists can learn about structural and dynamic properties of their sample. </w:t>
      </w:r>
      <w:r w:rsidRPr="00180A20">
        <w:rPr>
          <w:sz w:val="18"/>
        </w:rPr>
        <w:t>Inset: A schematic diagram showing how the incident angle at which lattice planes in the sample scatter neutrons can be used to calculate the position of atoms in the sample.</w:t>
      </w:r>
    </w:p>
    <w:p w14:paraId="0299A180" w14:textId="0E468A2B" w:rsidR="004729B9" w:rsidRPr="00F06970" w:rsidRDefault="00BC1E79" w:rsidP="004729B9">
      <w:r>
        <w:lastRenderedPageBreak/>
        <w:t xml:space="preserve">The </w:t>
      </w:r>
      <w:proofErr w:type="spellStart"/>
      <w:r>
        <w:t>monochromator</w:t>
      </w:r>
      <w:proofErr w:type="spellEnd"/>
      <w:r w:rsidR="00356219">
        <w:t xml:space="preserve"> </w:t>
      </w:r>
      <w:r w:rsidR="001A0783">
        <w:t xml:space="preserve">is </w:t>
      </w:r>
      <w:r w:rsidR="00356219">
        <w:t>a crystal</w:t>
      </w:r>
      <w:r>
        <w:t xml:space="preserve"> with two functions; 1) It acts as a filter to select just one wavelength of neutrons from the white beam, and 2) It also acts as a mirror to reflect the neutrons and direct them towards the sample.</w:t>
      </w:r>
      <w:r w:rsidR="00356219">
        <w:t xml:space="preserve"> </w:t>
      </w:r>
      <w:r w:rsidR="007E269E">
        <w:t>Taipan</w:t>
      </w:r>
      <w:r w:rsidR="00FE4103">
        <w:t xml:space="preserve"> s</w:t>
      </w:r>
      <w:r w:rsidR="00382677">
        <w:t xml:space="preserve">cientists position the sample at a specific angle from the </w:t>
      </w:r>
      <w:proofErr w:type="spellStart"/>
      <w:r w:rsidR="00382677">
        <w:t>monochromator</w:t>
      </w:r>
      <w:proofErr w:type="spellEnd"/>
      <w:r w:rsidR="00382677">
        <w:t xml:space="preserve"> so as to expose it to their chosen neutron wavelength (Figure </w:t>
      </w:r>
      <w:r w:rsidR="00180A20">
        <w:t>1</w:t>
      </w:r>
      <w:r w:rsidR="00382677">
        <w:t xml:space="preserve">). This angle is called the </w:t>
      </w:r>
      <w:proofErr w:type="spellStart"/>
      <w:proofErr w:type="gramStart"/>
      <w:r w:rsidR="007E269E">
        <w:t>monochromator</w:t>
      </w:r>
      <w:proofErr w:type="spellEnd"/>
      <w:r w:rsidR="007E269E">
        <w:t xml:space="preserve">  angle</w:t>
      </w:r>
      <w:proofErr w:type="gramEnd"/>
      <w:r w:rsidR="007E269E">
        <w:t xml:space="preserve"> </w:t>
      </w:r>
      <w:r w:rsidR="00382677">
        <w:t xml:space="preserve">(M2). A motor drives the sample to the correct position and </w:t>
      </w:r>
      <w:proofErr w:type="spellStart"/>
      <w:r w:rsidR="007E269E">
        <w:t>monochromator</w:t>
      </w:r>
      <w:proofErr w:type="spellEnd"/>
      <w:r w:rsidR="007E269E">
        <w:t xml:space="preserve"> angle </w:t>
      </w:r>
      <w:r w:rsidR="00382677">
        <w:t xml:space="preserve">for the experiment. </w:t>
      </w:r>
    </w:p>
    <w:p w14:paraId="46464673" w14:textId="101B6CBC" w:rsidR="004729B9" w:rsidRPr="00F06970" w:rsidRDefault="00382677" w:rsidP="004729B9">
      <w:pPr>
        <w:spacing w:before="100" w:beforeAutospacing="1" w:after="100" w:afterAutospacing="1"/>
        <w:rPr>
          <w:rFonts w:cstheme="minorHAnsi"/>
        </w:rPr>
      </w:pPr>
      <w:r>
        <w:rPr>
          <w:rFonts w:cstheme="minorHAnsi"/>
        </w:rPr>
        <w:t xml:space="preserve">As the scientists rely on the </w:t>
      </w:r>
      <w:proofErr w:type="spellStart"/>
      <w:r w:rsidR="00356219">
        <w:rPr>
          <w:rFonts w:cstheme="minorHAnsi"/>
        </w:rPr>
        <w:t>monochromator</w:t>
      </w:r>
      <w:proofErr w:type="spellEnd"/>
      <w:r w:rsidR="00356219">
        <w:rPr>
          <w:rFonts w:cstheme="minorHAnsi"/>
        </w:rPr>
        <w:t xml:space="preserve"> </w:t>
      </w:r>
      <w:r>
        <w:rPr>
          <w:rFonts w:cstheme="minorHAnsi"/>
        </w:rPr>
        <w:t xml:space="preserve">angle of the sample to determine the wavelength of neutrons used in their experiment, it is crucial that they can measure the </w:t>
      </w:r>
      <w:proofErr w:type="spellStart"/>
      <w:r w:rsidR="00356219">
        <w:rPr>
          <w:rFonts w:cstheme="minorHAnsi"/>
        </w:rPr>
        <w:t>monochromator</w:t>
      </w:r>
      <w:proofErr w:type="spellEnd"/>
      <w:r w:rsidR="00356219">
        <w:rPr>
          <w:rFonts w:cstheme="minorHAnsi"/>
        </w:rPr>
        <w:t xml:space="preserve"> </w:t>
      </w:r>
      <w:r>
        <w:rPr>
          <w:rFonts w:cstheme="minorHAnsi"/>
        </w:rPr>
        <w:t>angle with very high accuracy (±0.005 degrees).</w:t>
      </w:r>
    </w:p>
    <w:p w14:paraId="110976F5" w14:textId="77777777" w:rsidR="004729B9" w:rsidRPr="00F06970" w:rsidRDefault="004729B9" w:rsidP="004729B9">
      <w:pPr>
        <w:spacing w:before="100" w:beforeAutospacing="1" w:after="100" w:afterAutospacing="1"/>
        <w:rPr>
          <w:rFonts w:cstheme="minorHAnsi"/>
        </w:rPr>
      </w:pPr>
      <w:r w:rsidRPr="00F06970">
        <w:rPr>
          <w:rFonts w:cstheme="minorHAnsi"/>
          <w:noProof/>
          <w:lang w:eastAsia="en-AU"/>
        </w:rPr>
        <w:drawing>
          <wp:inline distT="0" distB="0" distL="0" distR="0" wp14:anchorId="76743E12" wp14:editId="647E355E">
            <wp:extent cx="5731510" cy="42989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s of taipan 2.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33254BED" w14:textId="03895F49" w:rsidR="004729B9" w:rsidRPr="00147FE8" w:rsidRDefault="004729B9" w:rsidP="004729B9">
      <w:pPr>
        <w:spacing w:before="100" w:beforeAutospacing="1" w:after="100" w:afterAutospacing="1"/>
        <w:rPr>
          <w:rFonts w:cstheme="minorHAnsi"/>
          <w:b/>
        </w:rPr>
      </w:pPr>
      <w:r w:rsidRPr="00147FE8">
        <w:rPr>
          <w:rFonts w:cstheme="minorHAnsi"/>
          <w:b/>
        </w:rPr>
        <w:t xml:space="preserve">A photo of </w:t>
      </w:r>
      <w:r w:rsidR="007E269E">
        <w:rPr>
          <w:rFonts w:cstheme="minorHAnsi"/>
          <w:b/>
        </w:rPr>
        <w:t>Taipan</w:t>
      </w:r>
      <w:r w:rsidRPr="00147FE8">
        <w:rPr>
          <w:rFonts w:cstheme="minorHAnsi"/>
          <w:b/>
        </w:rPr>
        <w:t xml:space="preserve">, one of the neutron </w:t>
      </w:r>
      <w:r w:rsidR="00FE4103">
        <w:rPr>
          <w:rFonts w:cstheme="minorHAnsi"/>
          <w:b/>
        </w:rPr>
        <w:t>spectrometers</w:t>
      </w:r>
      <w:r w:rsidR="00FE4103" w:rsidRPr="00147FE8">
        <w:rPr>
          <w:rFonts w:cstheme="minorHAnsi"/>
          <w:b/>
        </w:rPr>
        <w:t xml:space="preserve"> </w:t>
      </w:r>
      <w:r w:rsidRPr="00147FE8">
        <w:rPr>
          <w:rFonts w:cstheme="minorHAnsi"/>
          <w:b/>
        </w:rPr>
        <w:t xml:space="preserve">at ANSTO, showing the locations of the </w:t>
      </w:r>
      <w:proofErr w:type="spellStart"/>
      <w:r w:rsidRPr="00147FE8">
        <w:rPr>
          <w:rFonts w:cstheme="minorHAnsi"/>
          <w:b/>
        </w:rPr>
        <w:t>monochromator</w:t>
      </w:r>
      <w:proofErr w:type="spellEnd"/>
      <w:r w:rsidRPr="00147FE8">
        <w:rPr>
          <w:rFonts w:cstheme="minorHAnsi"/>
          <w:b/>
        </w:rPr>
        <w:t>, sample and motor.</w:t>
      </w:r>
    </w:p>
    <w:p w14:paraId="38DEA268" w14:textId="0789BB5B" w:rsidR="004729B9" w:rsidRPr="00F06970" w:rsidRDefault="00382677" w:rsidP="004729B9">
      <w:pPr>
        <w:spacing w:before="100" w:beforeAutospacing="1" w:after="100" w:afterAutospacing="1"/>
        <w:rPr>
          <w:rFonts w:cstheme="minorHAnsi"/>
        </w:rPr>
      </w:pPr>
      <w:r>
        <w:rPr>
          <w:rFonts w:cstheme="minorHAnsi"/>
        </w:rPr>
        <w:t xml:space="preserve">To measure the </w:t>
      </w:r>
      <w:proofErr w:type="spellStart"/>
      <w:r w:rsidR="007E269E">
        <w:rPr>
          <w:rFonts w:cstheme="minorHAnsi"/>
        </w:rPr>
        <w:t>monochromator</w:t>
      </w:r>
      <w:proofErr w:type="spellEnd"/>
      <w:r w:rsidR="007E269E">
        <w:rPr>
          <w:rFonts w:cstheme="minorHAnsi"/>
        </w:rPr>
        <w:t xml:space="preserve"> angle </w:t>
      </w:r>
      <w:r>
        <w:rPr>
          <w:rFonts w:cstheme="minorHAnsi"/>
        </w:rPr>
        <w:t xml:space="preserve">of the sample, scientists use a rotary encoder, which is a simple, inexpensive and easy-to-use device. </w:t>
      </w:r>
      <w:r w:rsidR="004729B9">
        <w:rPr>
          <w:rFonts w:cstheme="minorHAnsi"/>
        </w:rPr>
        <w:t xml:space="preserve">In these </w:t>
      </w:r>
      <w:r w:rsidR="00F2370D">
        <w:rPr>
          <w:rFonts w:cstheme="minorHAnsi"/>
        </w:rPr>
        <w:t>n</w:t>
      </w:r>
      <w:r w:rsidR="004729B9">
        <w:rPr>
          <w:rFonts w:cstheme="minorHAnsi"/>
        </w:rPr>
        <w:t>otes, we refer to this device as “Rotary”.</w:t>
      </w:r>
      <w:r w:rsidR="004729B9" w:rsidRPr="00F06970">
        <w:rPr>
          <w:rFonts w:cstheme="minorHAnsi"/>
        </w:rPr>
        <w:t xml:space="preserve"> </w:t>
      </w:r>
      <w:r w:rsidR="00C70B5E">
        <w:rPr>
          <w:rFonts w:cstheme="minorHAnsi"/>
        </w:rPr>
        <w:t>The rotary encoder sits on top of</w:t>
      </w:r>
      <w:r w:rsidR="004729B9" w:rsidRPr="00F06970">
        <w:rPr>
          <w:rFonts w:cstheme="minorHAnsi"/>
        </w:rPr>
        <w:t xml:space="preserve"> the motor </w:t>
      </w:r>
      <w:r w:rsidR="005D58C4">
        <w:rPr>
          <w:rFonts w:cstheme="minorHAnsi"/>
        </w:rPr>
        <w:t xml:space="preserve">and </w:t>
      </w:r>
      <w:r w:rsidR="00C70B5E">
        <w:rPr>
          <w:rFonts w:cstheme="minorHAnsi"/>
        </w:rPr>
        <w:t xml:space="preserve">calculates the </w:t>
      </w:r>
      <w:proofErr w:type="spellStart"/>
      <w:r w:rsidR="007E269E">
        <w:rPr>
          <w:rFonts w:cstheme="minorHAnsi"/>
        </w:rPr>
        <w:t>monochromator</w:t>
      </w:r>
      <w:proofErr w:type="spellEnd"/>
      <w:r w:rsidR="007E269E">
        <w:rPr>
          <w:rFonts w:cstheme="minorHAnsi"/>
        </w:rPr>
        <w:t xml:space="preserve"> angle </w:t>
      </w:r>
      <w:r w:rsidR="00C70B5E">
        <w:rPr>
          <w:rFonts w:cstheme="minorHAnsi"/>
        </w:rPr>
        <w:t xml:space="preserve">using </w:t>
      </w:r>
      <w:r w:rsidR="004729B9" w:rsidRPr="00F06970">
        <w:rPr>
          <w:rFonts w:cstheme="minorHAnsi"/>
        </w:rPr>
        <w:t>motor shaft change</w:t>
      </w:r>
      <w:r w:rsidR="00C70B5E">
        <w:rPr>
          <w:rFonts w:cstheme="minorHAnsi"/>
        </w:rPr>
        <w:t>s,</w:t>
      </w:r>
      <w:r w:rsidR="004729B9" w:rsidRPr="00F06970">
        <w:rPr>
          <w:rFonts w:cstheme="minorHAnsi"/>
        </w:rPr>
        <w:t xml:space="preserve"> gear box ratios and rack and pinion gear ratios. </w:t>
      </w:r>
    </w:p>
    <w:p w14:paraId="50094B6B" w14:textId="7CAEFEAB" w:rsidR="004729B9" w:rsidRDefault="00C70B5E" w:rsidP="004729B9">
      <w:pPr>
        <w:spacing w:before="100" w:beforeAutospacing="1" w:after="100" w:afterAutospacing="1"/>
        <w:rPr>
          <w:rFonts w:cstheme="minorHAnsi"/>
        </w:rPr>
      </w:pPr>
      <w:r>
        <w:rPr>
          <w:rFonts w:cstheme="minorHAnsi"/>
        </w:rPr>
        <w:t xml:space="preserve">The rotary encoder is periodically calibrated to ensure it is measuring the </w:t>
      </w:r>
      <w:proofErr w:type="spellStart"/>
      <w:r w:rsidR="007E269E">
        <w:rPr>
          <w:rFonts w:cstheme="minorHAnsi"/>
        </w:rPr>
        <w:t>monochromator</w:t>
      </w:r>
      <w:proofErr w:type="spellEnd"/>
      <w:r w:rsidR="007E269E">
        <w:rPr>
          <w:rFonts w:cstheme="minorHAnsi"/>
        </w:rPr>
        <w:t xml:space="preserve"> angle </w:t>
      </w:r>
      <w:r>
        <w:rPr>
          <w:rFonts w:cstheme="minorHAnsi"/>
        </w:rPr>
        <w:t xml:space="preserve">accurately. To do this, scientists </w:t>
      </w:r>
      <w:r w:rsidR="004729B9" w:rsidRPr="00F06970">
        <w:rPr>
          <w:rFonts w:cstheme="minorHAnsi"/>
        </w:rPr>
        <w:t>set up a measurement trial using a much more expensive</w:t>
      </w:r>
      <w:r>
        <w:rPr>
          <w:rFonts w:cstheme="minorHAnsi"/>
        </w:rPr>
        <w:t xml:space="preserve"> instrument called a Faro</w:t>
      </w:r>
      <w:r w:rsidR="004729B9" w:rsidRPr="00F06970">
        <w:rPr>
          <w:rFonts w:cstheme="minorHAnsi"/>
        </w:rPr>
        <w:t xml:space="preserve"> laser tracker</w:t>
      </w:r>
      <w:r w:rsidR="004729B9">
        <w:rPr>
          <w:rFonts w:cstheme="minorHAnsi"/>
        </w:rPr>
        <w:t>,</w:t>
      </w:r>
      <w:r w:rsidR="004729B9" w:rsidRPr="00F06970">
        <w:rPr>
          <w:rFonts w:cstheme="minorHAnsi"/>
        </w:rPr>
        <w:t xml:space="preserve"> which is labour intensive and requires many hours of set up. </w:t>
      </w:r>
      <w:r w:rsidR="00000E90">
        <w:rPr>
          <w:rFonts w:cstheme="minorHAnsi"/>
        </w:rPr>
        <w:t xml:space="preserve">The Faro laser tracker determines the position of the sample in space, in the format of X and Y </w:t>
      </w:r>
      <w:r w:rsidR="00000E90">
        <w:rPr>
          <w:rFonts w:cstheme="minorHAnsi"/>
        </w:rPr>
        <w:lastRenderedPageBreak/>
        <w:t xml:space="preserve">distance data to the sample in millimetres. X and Y coordinates from Faro can be converted into </w:t>
      </w:r>
      <w:proofErr w:type="spellStart"/>
      <w:r w:rsidR="007E269E">
        <w:rPr>
          <w:rFonts w:cstheme="minorHAnsi"/>
        </w:rPr>
        <w:t>monochromator</w:t>
      </w:r>
      <w:proofErr w:type="spellEnd"/>
      <w:r w:rsidR="007E269E">
        <w:rPr>
          <w:rFonts w:cstheme="minorHAnsi"/>
        </w:rPr>
        <w:t xml:space="preserve"> </w:t>
      </w:r>
      <w:r w:rsidR="00000E90">
        <w:rPr>
          <w:rFonts w:cstheme="minorHAnsi"/>
        </w:rPr>
        <w:t xml:space="preserve">angles using trigonometry. </w:t>
      </w:r>
    </w:p>
    <w:p w14:paraId="0F9F2755" w14:textId="5C48C11F" w:rsidR="004729B9" w:rsidRDefault="004729B9" w:rsidP="004729B9">
      <w:pPr>
        <w:spacing w:before="100" w:beforeAutospacing="1" w:after="100" w:afterAutospacing="1"/>
        <w:rPr>
          <w:rFonts w:cstheme="minorHAnsi"/>
        </w:rPr>
      </w:pPr>
      <w:r w:rsidRPr="00F06970">
        <w:rPr>
          <w:rFonts w:cstheme="minorHAnsi"/>
        </w:rPr>
        <w:t xml:space="preserve">In this experiment we set up </w:t>
      </w:r>
      <w:r>
        <w:rPr>
          <w:rFonts w:cstheme="minorHAnsi"/>
        </w:rPr>
        <w:t xml:space="preserve">the </w:t>
      </w:r>
      <w:r w:rsidRPr="00F06970">
        <w:rPr>
          <w:rFonts w:cstheme="minorHAnsi"/>
        </w:rPr>
        <w:t>laser tracker</w:t>
      </w:r>
      <w:r>
        <w:rPr>
          <w:rFonts w:cstheme="minorHAnsi"/>
        </w:rPr>
        <w:t>, Faro,</w:t>
      </w:r>
      <w:r w:rsidRPr="00F06970">
        <w:rPr>
          <w:rFonts w:cstheme="minorHAnsi"/>
        </w:rPr>
        <w:t xml:space="preserve"> in a random location to measure the distance to the sample when the sample is placed </w:t>
      </w:r>
      <w:r w:rsidR="00000E90">
        <w:rPr>
          <w:rFonts w:cstheme="minorHAnsi"/>
        </w:rPr>
        <w:t xml:space="preserve">with a </w:t>
      </w:r>
      <w:r w:rsidR="00D77743" w:rsidRPr="00F06970">
        <w:rPr>
          <w:rFonts w:cstheme="minorHAnsi"/>
        </w:rPr>
        <w:t>nominal</w:t>
      </w:r>
      <w:r w:rsidR="00D77743">
        <w:rPr>
          <w:rFonts w:cstheme="minorHAnsi"/>
        </w:rPr>
        <w:t xml:space="preserve"> </w:t>
      </w:r>
      <w:proofErr w:type="spellStart"/>
      <w:r w:rsidR="007E269E">
        <w:rPr>
          <w:rFonts w:cstheme="minorHAnsi"/>
        </w:rPr>
        <w:t>monochromator</w:t>
      </w:r>
      <w:proofErr w:type="spellEnd"/>
      <w:r w:rsidR="007E269E">
        <w:rPr>
          <w:rFonts w:cstheme="minorHAnsi"/>
        </w:rPr>
        <w:t xml:space="preserve"> angle </w:t>
      </w:r>
      <w:r w:rsidR="00000E90">
        <w:rPr>
          <w:rFonts w:cstheme="minorHAnsi"/>
        </w:rPr>
        <w:t>of</w:t>
      </w:r>
      <w:r w:rsidRPr="00F06970">
        <w:rPr>
          <w:rFonts w:cstheme="minorHAnsi"/>
        </w:rPr>
        <w:t xml:space="preserve"> approximately 40 degrees. </w:t>
      </w:r>
      <w:r w:rsidR="00A24487">
        <w:rPr>
          <w:rFonts w:cstheme="minorHAnsi"/>
        </w:rPr>
        <w:t xml:space="preserve">The sample is then gradually moved along the arc of a circle, with the monochromators at the centre, in 98 increments to a </w:t>
      </w:r>
      <w:proofErr w:type="spellStart"/>
      <w:r w:rsidR="007E269E">
        <w:rPr>
          <w:rFonts w:cstheme="minorHAnsi"/>
        </w:rPr>
        <w:t>monochromator</w:t>
      </w:r>
      <w:proofErr w:type="spellEnd"/>
      <w:r w:rsidR="007E269E">
        <w:rPr>
          <w:rFonts w:cstheme="minorHAnsi"/>
        </w:rPr>
        <w:t xml:space="preserve"> angle </w:t>
      </w:r>
      <w:r w:rsidR="00A24487">
        <w:rPr>
          <w:rFonts w:cstheme="minorHAnsi"/>
        </w:rPr>
        <w:t xml:space="preserve">of approximately 50 degrees. X and Y distance data from the Faro laser tracker (Column B and C in the spreadsheet) and the </w:t>
      </w:r>
      <w:proofErr w:type="spellStart"/>
      <w:r w:rsidR="007E269E">
        <w:rPr>
          <w:rFonts w:cstheme="minorHAnsi"/>
        </w:rPr>
        <w:t>monochromator</w:t>
      </w:r>
      <w:proofErr w:type="spellEnd"/>
      <w:r w:rsidR="007E269E">
        <w:rPr>
          <w:rFonts w:cstheme="minorHAnsi"/>
        </w:rPr>
        <w:t xml:space="preserve"> angle </w:t>
      </w:r>
      <w:r w:rsidR="00A24487">
        <w:rPr>
          <w:rFonts w:cstheme="minorHAnsi"/>
        </w:rPr>
        <w:t xml:space="preserve">measured by the rotary encoder (Column D) were recorded for each of the 99 scan points along the arc of the circle (Column A). </w:t>
      </w:r>
    </w:p>
    <w:p w14:paraId="44ACB603" w14:textId="1D157B81" w:rsidR="00A24487" w:rsidRDefault="004729B9" w:rsidP="004729B9">
      <w:pPr>
        <w:spacing w:before="100" w:beforeAutospacing="1" w:after="100" w:afterAutospacing="1"/>
        <w:rPr>
          <w:rFonts w:cstheme="minorHAnsi"/>
        </w:rPr>
      </w:pPr>
      <w:r w:rsidRPr="00F06970">
        <w:rPr>
          <w:rFonts w:cstheme="minorHAnsi"/>
        </w:rPr>
        <w:t xml:space="preserve">Your </w:t>
      </w:r>
      <w:r w:rsidR="00F2370D">
        <w:rPr>
          <w:rFonts w:cstheme="minorHAnsi"/>
        </w:rPr>
        <w:t>task</w:t>
      </w:r>
      <w:r w:rsidRPr="00F06970">
        <w:rPr>
          <w:rFonts w:cstheme="minorHAnsi"/>
        </w:rPr>
        <w:t xml:space="preserve"> is to</w:t>
      </w:r>
      <w:r w:rsidR="00A24487">
        <w:rPr>
          <w:rFonts w:cstheme="minorHAnsi"/>
        </w:rPr>
        <w:t>:</w:t>
      </w:r>
    </w:p>
    <w:p w14:paraId="5A2B326D" w14:textId="0E46A0A6" w:rsidR="00A24487" w:rsidRDefault="00A24487" w:rsidP="00D77743">
      <w:pPr>
        <w:pStyle w:val="ListParagraph"/>
        <w:numPr>
          <w:ilvl w:val="0"/>
          <w:numId w:val="14"/>
        </w:numPr>
        <w:spacing w:before="100" w:beforeAutospacing="1" w:after="100" w:afterAutospacing="1"/>
        <w:rPr>
          <w:rFonts w:cstheme="minorHAnsi"/>
        </w:rPr>
      </w:pPr>
      <w:r>
        <w:rPr>
          <w:rFonts w:cstheme="minorHAnsi"/>
        </w:rPr>
        <w:t>C</w:t>
      </w:r>
      <w:r w:rsidR="004729B9" w:rsidRPr="00A24487">
        <w:rPr>
          <w:rFonts w:cstheme="minorHAnsi"/>
        </w:rPr>
        <w:t xml:space="preserve">alculate </w:t>
      </w:r>
      <w:r w:rsidRPr="00A24487">
        <w:rPr>
          <w:rFonts w:cstheme="minorHAnsi"/>
        </w:rPr>
        <w:t xml:space="preserve">the true </w:t>
      </w:r>
      <w:proofErr w:type="spellStart"/>
      <w:r w:rsidR="007E269E">
        <w:rPr>
          <w:rFonts w:cstheme="minorHAnsi"/>
        </w:rPr>
        <w:t>monochromator</w:t>
      </w:r>
      <w:proofErr w:type="spellEnd"/>
      <w:r w:rsidR="007E269E">
        <w:rPr>
          <w:rFonts w:cstheme="minorHAnsi"/>
        </w:rPr>
        <w:t xml:space="preserve"> angle </w:t>
      </w:r>
      <w:r w:rsidRPr="00A24487">
        <w:rPr>
          <w:rFonts w:cstheme="minorHAnsi"/>
        </w:rPr>
        <w:t xml:space="preserve">of the sample at each of the 98 increments </w:t>
      </w:r>
      <w:r w:rsidRPr="0021668A">
        <w:rPr>
          <w:rFonts w:cstheme="minorHAnsi"/>
        </w:rPr>
        <w:t xml:space="preserve">using the Faro data and compare this with the </w:t>
      </w:r>
      <w:proofErr w:type="spellStart"/>
      <w:r w:rsidR="007E269E">
        <w:rPr>
          <w:rFonts w:cstheme="minorHAnsi"/>
        </w:rPr>
        <w:t>monochromator</w:t>
      </w:r>
      <w:proofErr w:type="spellEnd"/>
      <w:r w:rsidR="007E269E">
        <w:rPr>
          <w:rFonts w:cstheme="minorHAnsi"/>
        </w:rPr>
        <w:t xml:space="preserve"> angle </w:t>
      </w:r>
      <w:r w:rsidRPr="002739FF">
        <w:rPr>
          <w:rFonts w:cstheme="minorHAnsi"/>
        </w:rPr>
        <w:t xml:space="preserve">measured by Rotary. </w:t>
      </w:r>
    </w:p>
    <w:p w14:paraId="213FDA69" w14:textId="468DC730" w:rsidR="00A24487" w:rsidRDefault="00A24487" w:rsidP="00D77743">
      <w:pPr>
        <w:pStyle w:val="ListParagraph"/>
        <w:numPr>
          <w:ilvl w:val="0"/>
          <w:numId w:val="14"/>
        </w:numPr>
        <w:spacing w:before="100" w:beforeAutospacing="1" w:after="100" w:afterAutospacing="1"/>
        <w:rPr>
          <w:rFonts w:cstheme="minorHAnsi"/>
        </w:rPr>
      </w:pPr>
      <w:r>
        <w:rPr>
          <w:rFonts w:cstheme="minorHAnsi"/>
        </w:rPr>
        <w:t>C</w:t>
      </w:r>
      <w:r w:rsidRPr="00A24487">
        <w:rPr>
          <w:rFonts w:cstheme="minorHAnsi"/>
        </w:rPr>
        <w:t xml:space="preserve">alculate the difference (error) between the true Faro value and the measured Rotary value for the </w:t>
      </w:r>
      <w:proofErr w:type="spellStart"/>
      <w:r w:rsidR="007E269E">
        <w:rPr>
          <w:rFonts w:cstheme="minorHAnsi"/>
        </w:rPr>
        <w:t>monochromator</w:t>
      </w:r>
      <w:proofErr w:type="spellEnd"/>
      <w:r w:rsidR="007E269E">
        <w:rPr>
          <w:rFonts w:cstheme="minorHAnsi"/>
        </w:rPr>
        <w:t xml:space="preserve"> angle </w:t>
      </w:r>
      <w:r w:rsidRPr="00A24487">
        <w:rPr>
          <w:rFonts w:cstheme="minorHAnsi"/>
        </w:rPr>
        <w:t xml:space="preserve">at each scan point. </w:t>
      </w:r>
      <w:r w:rsidR="004729B9" w:rsidRPr="00A24487">
        <w:rPr>
          <w:rFonts w:cstheme="minorHAnsi"/>
        </w:rPr>
        <w:t>An error of ±0.005 degrees is tolerated.</w:t>
      </w:r>
    </w:p>
    <w:p w14:paraId="67B4AB16" w14:textId="74467E95" w:rsidR="00C011CB" w:rsidRPr="000835F0" w:rsidRDefault="00A24487" w:rsidP="00D77743">
      <w:pPr>
        <w:pStyle w:val="ListParagraph"/>
        <w:numPr>
          <w:ilvl w:val="0"/>
          <w:numId w:val="14"/>
        </w:numPr>
        <w:spacing w:before="100" w:beforeAutospacing="1" w:after="100" w:afterAutospacing="1"/>
        <w:rPr>
          <w:rFonts w:cstheme="minorHAnsi"/>
        </w:rPr>
      </w:pPr>
      <w:r>
        <w:rPr>
          <w:rFonts w:cstheme="minorHAnsi"/>
        </w:rPr>
        <w:t>There is a problem with the rotary encoder</w:t>
      </w:r>
      <w:r w:rsidR="000835F0">
        <w:rPr>
          <w:rFonts w:cstheme="minorHAnsi"/>
        </w:rPr>
        <w:t xml:space="preserve"> at a particular wavelength angle. </w:t>
      </w:r>
      <w:r>
        <w:rPr>
          <w:rFonts w:cstheme="minorHAnsi"/>
        </w:rPr>
        <w:t xml:space="preserve">Analyse the error values at each </w:t>
      </w:r>
      <w:proofErr w:type="spellStart"/>
      <w:r w:rsidR="007E269E">
        <w:rPr>
          <w:rFonts w:cstheme="minorHAnsi"/>
        </w:rPr>
        <w:t>monochromator</w:t>
      </w:r>
      <w:proofErr w:type="spellEnd"/>
      <w:r w:rsidR="007E269E">
        <w:rPr>
          <w:rFonts w:cstheme="minorHAnsi"/>
        </w:rPr>
        <w:t xml:space="preserve"> angle </w:t>
      </w:r>
      <w:r>
        <w:rPr>
          <w:rFonts w:cstheme="minorHAnsi"/>
        </w:rPr>
        <w:t>to det</w:t>
      </w:r>
      <w:r w:rsidR="000835F0">
        <w:rPr>
          <w:rFonts w:cstheme="minorHAnsi"/>
        </w:rPr>
        <w:t xml:space="preserve">ermine where the issue arises so that the </w:t>
      </w:r>
      <w:r w:rsidR="007E269E">
        <w:rPr>
          <w:rFonts w:cstheme="minorHAnsi"/>
        </w:rPr>
        <w:t>Taipan</w:t>
      </w:r>
      <w:r w:rsidR="000835F0">
        <w:rPr>
          <w:rFonts w:cstheme="minorHAnsi"/>
        </w:rPr>
        <w:t xml:space="preserve"> technical staff can repair it.</w:t>
      </w:r>
      <w:r w:rsidR="004729B9" w:rsidRPr="00A24487">
        <w:rPr>
          <w:rFonts w:cstheme="minorHAnsi"/>
        </w:rPr>
        <w:br/>
      </w:r>
    </w:p>
    <w:p w14:paraId="3EFC935D" w14:textId="4F732306" w:rsidR="004729B9" w:rsidRDefault="004729B9" w:rsidP="004729B9">
      <w:r>
        <w:t xml:space="preserve">For full information about </w:t>
      </w:r>
      <w:r w:rsidR="007E269E">
        <w:t>Taipan</w:t>
      </w:r>
      <w:r>
        <w:t xml:space="preserve">, which is a triple axis spectrometer, read these web pages: </w:t>
      </w:r>
      <w:hyperlink r:id="rId11" w:history="1">
        <w:r>
          <w:rPr>
            <w:rStyle w:val="Hyperlink"/>
          </w:rPr>
          <w:t>https://www.ansto.gov.au/user-access/instruments/neutron-scattering-instruments/taipan-thermal-triple-axis-spectrometer</w:t>
        </w:r>
      </w:hyperlink>
    </w:p>
    <w:p w14:paraId="7AAE26F5" w14:textId="77777777" w:rsidR="00842487" w:rsidRDefault="004729B9" w:rsidP="00842487">
      <w:pPr>
        <w:spacing w:after="160" w:line="259" w:lineRule="auto"/>
        <w:rPr>
          <w:iCs/>
          <w:sz w:val="24"/>
          <w:szCs w:val="24"/>
        </w:rPr>
      </w:pPr>
      <w:r>
        <w:rPr>
          <w:iCs/>
          <w:sz w:val="24"/>
          <w:szCs w:val="24"/>
        </w:rPr>
        <w:br w:type="page"/>
      </w:r>
    </w:p>
    <w:p w14:paraId="06196C7C" w14:textId="2495E2D7" w:rsidR="00842487" w:rsidRDefault="00842487" w:rsidP="00842487">
      <w:pPr>
        <w:spacing w:after="160" w:line="259" w:lineRule="auto"/>
        <w:rPr>
          <w:iCs/>
          <w:sz w:val="24"/>
          <w:szCs w:val="24"/>
        </w:rPr>
      </w:pPr>
      <w:r>
        <w:rPr>
          <w:iCs/>
          <w:sz w:val="24"/>
          <w:szCs w:val="24"/>
        </w:rPr>
        <w:lastRenderedPageBreak/>
        <w:t>Read the article</w:t>
      </w:r>
      <w:r w:rsidR="003A0EF0">
        <w:rPr>
          <w:iCs/>
          <w:sz w:val="24"/>
          <w:szCs w:val="24"/>
        </w:rPr>
        <w:t>s</w:t>
      </w:r>
      <w:r>
        <w:rPr>
          <w:iCs/>
          <w:sz w:val="24"/>
          <w:szCs w:val="24"/>
        </w:rPr>
        <w:t xml:space="preserve"> listed below. Use the information presented in </w:t>
      </w:r>
      <w:r w:rsidR="003A0EF0">
        <w:rPr>
          <w:iCs/>
          <w:sz w:val="24"/>
          <w:szCs w:val="24"/>
        </w:rPr>
        <w:t xml:space="preserve">these </w:t>
      </w:r>
      <w:r>
        <w:rPr>
          <w:iCs/>
          <w:sz w:val="24"/>
          <w:szCs w:val="24"/>
        </w:rPr>
        <w:t>article</w:t>
      </w:r>
      <w:r w:rsidR="003A0EF0">
        <w:rPr>
          <w:iCs/>
          <w:sz w:val="24"/>
          <w:szCs w:val="24"/>
        </w:rPr>
        <w:t>s</w:t>
      </w:r>
      <w:r>
        <w:rPr>
          <w:iCs/>
          <w:sz w:val="24"/>
          <w:szCs w:val="24"/>
        </w:rPr>
        <w:t xml:space="preserve"> and any other appropriate sources </w:t>
      </w:r>
      <w:r w:rsidR="002B7003">
        <w:rPr>
          <w:iCs/>
          <w:sz w:val="24"/>
          <w:szCs w:val="24"/>
        </w:rPr>
        <w:t xml:space="preserve">you gather </w:t>
      </w:r>
      <w:r>
        <w:rPr>
          <w:iCs/>
          <w:sz w:val="24"/>
          <w:szCs w:val="24"/>
        </w:rPr>
        <w:t>to assist you in answering the following questions</w:t>
      </w:r>
      <w:r w:rsidR="006C0CD0">
        <w:rPr>
          <w:iCs/>
          <w:sz w:val="24"/>
          <w:szCs w:val="24"/>
        </w:rPr>
        <w:t>.</w:t>
      </w:r>
    </w:p>
    <w:p w14:paraId="2B52F34A" w14:textId="77777777" w:rsidR="00E635A3" w:rsidRDefault="00E635A3" w:rsidP="00832E15">
      <w:pPr>
        <w:spacing w:after="0"/>
      </w:pPr>
    </w:p>
    <w:p w14:paraId="6D55197E" w14:textId="25BBB568" w:rsidR="000835F0" w:rsidRDefault="000835F0" w:rsidP="003A0EF0">
      <w:r>
        <w:t xml:space="preserve">NSW Department of Education. (2019). Resources for science instruction – Evaluating data. </w:t>
      </w:r>
      <w:hyperlink r:id="rId12" w:history="1">
        <w:r>
          <w:rPr>
            <w:rStyle w:val="Hyperlink"/>
          </w:rPr>
          <w:t>https://education.nsw.gov.au/teaching-and-learning/curriculum/key-learning-areas/science/stage-6/resources</w:t>
        </w:r>
      </w:hyperlink>
      <w:r>
        <w:t xml:space="preserve">  </w:t>
      </w:r>
    </w:p>
    <w:p w14:paraId="6819A590" w14:textId="6B10B538" w:rsidR="003A0EF0" w:rsidRDefault="000835F0" w:rsidP="003A0EF0">
      <w:r>
        <w:t xml:space="preserve">Victoria Curriculum and Assessment Authority. (2019). Experimental uncertainty and error. </w:t>
      </w:r>
      <w:hyperlink r:id="rId13" w:history="1">
        <w:r w:rsidR="003A0EF0" w:rsidRPr="00761EE9">
          <w:rPr>
            <w:rStyle w:val="Hyperlink"/>
          </w:rPr>
          <w:t>https://www.vcaa.vic.edu.au/curriculum/vce/vce-study-designs/biology/advice-for-teachers/Pages/MeasurementInScienceExperimentalUncertaintyandError.aspx</w:t>
        </w:r>
      </w:hyperlink>
    </w:p>
    <w:p w14:paraId="1650F6FF" w14:textId="77777777" w:rsidR="00E635A3" w:rsidRDefault="00E635A3" w:rsidP="00832E15">
      <w:pPr>
        <w:spacing w:after="0" w:line="259" w:lineRule="auto"/>
      </w:pPr>
    </w:p>
    <w:p w14:paraId="115BAD89" w14:textId="40361E47" w:rsidR="00E635A3" w:rsidRDefault="000835F0" w:rsidP="00842487">
      <w:pPr>
        <w:spacing w:after="160" w:line="259" w:lineRule="auto"/>
      </w:pPr>
      <w:r>
        <w:t xml:space="preserve">Carlson, G.A. (2002). Experimental error and uncertainty. Rochester University. </w:t>
      </w:r>
      <w:hyperlink r:id="rId14" w:history="1">
        <w:r w:rsidR="00E635A3" w:rsidRPr="0089677A">
          <w:rPr>
            <w:rStyle w:val="Hyperlink"/>
          </w:rPr>
          <w:t>http://www2.ece.rochester.edu/courses/ECE111/error_uncertainty.pdf</w:t>
        </w:r>
      </w:hyperlink>
    </w:p>
    <w:p w14:paraId="13201A45" w14:textId="77777777" w:rsidR="00E635A3" w:rsidRDefault="00E635A3" w:rsidP="00832E15">
      <w:pPr>
        <w:spacing w:after="0" w:line="259" w:lineRule="auto"/>
      </w:pPr>
    </w:p>
    <w:p w14:paraId="18637EAE" w14:textId="54913C6C" w:rsidR="006C0CD0" w:rsidRDefault="000835F0" w:rsidP="00842487">
      <w:pPr>
        <w:spacing w:after="160" w:line="259" w:lineRule="auto"/>
      </w:pPr>
      <w:r>
        <w:t xml:space="preserve">NIST </w:t>
      </w:r>
      <w:proofErr w:type="spellStart"/>
      <w:r>
        <w:t>Sematech</w:t>
      </w:r>
      <w:proofErr w:type="spellEnd"/>
      <w:r>
        <w:t xml:space="preserve">. (Unknown). Instrument calibration over a regime. Engineering Statistics Handbook. </w:t>
      </w:r>
      <w:hyperlink r:id="rId15" w:history="1">
        <w:r w:rsidR="006C0CD0">
          <w:rPr>
            <w:rStyle w:val="Hyperlink"/>
          </w:rPr>
          <w:t>https://www.itl.nist.gov/div898/handbook/mpc/section3/mpc36.htm</w:t>
        </w:r>
      </w:hyperlink>
    </w:p>
    <w:p w14:paraId="3BFFA471" w14:textId="77777777" w:rsidR="00842487" w:rsidRDefault="00842487" w:rsidP="007135F5">
      <w:pPr>
        <w:rPr>
          <w:iCs/>
          <w:sz w:val="24"/>
          <w:szCs w:val="24"/>
        </w:rPr>
      </w:pPr>
    </w:p>
    <w:p w14:paraId="3FC5A4A1" w14:textId="252C1D7C" w:rsidR="00810CE8" w:rsidRDefault="0021668A" w:rsidP="00810CE8">
      <w:pPr>
        <w:pStyle w:val="ListParagraph"/>
        <w:numPr>
          <w:ilvl w:val="0"/>
          <w:numId w:val="2"/>
        </w:numPr>
        <w:rPr>
          <w:rFonts w:cstheme="minorHAnsi"/>
          <w:lang w:val="en"/>
        </w:rPr>
      </w:pPr>
      <w:r>
        <w:rPr>
          <w:rFonts w:cstheme="minorHAnsi"/>
        </w:rPr>
        <w:t>Measurement errors refer to the difference between the measured value and the t</w:t>
      </w:r>
      <w:r w:rsidR="00820E81">
        <w:rPr>
          <w:rFonts w:cstheme="minorHAnsi"/>
        </w:rPr>
        <w:t>rue</w:t>
      </w:r>
      <w:r>
        <w:rPr>
          <w:rFonts w:cstheme="minorHAnsi"/>
        </w:rPr>
        <w:t xml:space="preserve"> reference value. </w:t>
      </w:r>
      <w:r w:rsidR="00810CE8" w:rsidRPr="00810CE8">
        <w:rPr>
          <w:rFonts w:cstheme="minorHAnsi"/>
        </w:rPr>
        <w:t>There are always errors in any measurement.</w:t>
      </w:r>
      <w:r w:rsidR="00810CE8" w:rsidRPr="00810CE8">
        <w:rPr>
          <w:rFonts w:cstheme="minorHAnsi"/>
          <w:lang w:val="en"/>
        </w:rPr>
        <w:t xml:space="preserve"> Scientists do their best to categorize errors and quantify any uncertainty in measurements they make. Measurement errors are generally classified as either random or systematic.</w:t>
      </w:r>
    </w:p>
    <w:p w14:paraId="74118F31" w14:textId="026CE2FD" w:rsidR="00C80C6D" w:rsidRPr="00C80C6D" w:rsidRDefault="0021668A" w:rsidP="00C80C6D">
      <w:pPr>
        <w:ind w:left="360"/>
      </w:pPr>
      <w:r>
        <w:t>Define random and systematic error and give an example of each</w:t>
      </w:r>
      <w:r w:rsidR="00C80C6D" w:rsidRPr="00C80C6D">
        <w:t>:-</w:t>
      </w:r>
    </w:p>
    <w:p w14:paraId="544C2413" w14:textId="579B17D4" w:rsidR="00810CE8" w:rsidRPr="00810CE8" w:rsidRDefault="00810CE8" w:rsidP="00832E15">
      <w:pPr>
        <w:pStyle w:val="ListParagraph"/>
        <w:spacing w:after="0" w:line="360" w:lineRule="auto"/>
        <w:ind w:left="360"/>
        <w:rPr>
          <w:iCs/>
        </w:rPr>
      </w:pPr>
      <w:r w:rsidRPr="00810CE8">
        <w:rPr>
          <w:iCs/>
        </w:rPr>
        <w:t>………………………………………………………………………………………………………………………………………………………………………………………………………………………………………………………………………………………………………………………………………………………………………………………………………………………………</w:t>
      </w:r>
    </w:p>
    <w:p w14:paraId="0810CF70" w14:textId="2B7AB5DA" w:rsidR="00810CE8" w:rsidRDefault="00810CE8" w:rsidP="00832E15">
      <w:pPr>
        <w:pStyle w:val="ListParagraph"/>
        <w:spacing w:line="360" w:lineRule="auto"/>
        <w:ind w:left="360"/>
        <w:rPr>
          <w:iCs/>
        </w:rPr>
      </w:pPr>
      <w:r w:rsidRPr="00810CE8">
        <w:rPr>
          <w:iCs/>
        </w:rPr>
        <w:t>………………………………………………………………………………………………………………………………………………………………………………………………………………………………………………………………………………………………………………………………………………………………………………………………………………………………</w:t>
      </w:r>
    </w:p>
    <w:p w14:paraId="1D9F3D92" w14:textId="446A401D" w:rsidR="00E635A3" w:rsidRDefault="00E635A3">
      <w:pPr>
        <w:spacing w:after="160" w:line="259" w:lineRule="auto"/>
        <w:rPr>
          <w:rFonts w:ascii="Calibri" w:eastAsia="Calibri" w:hAnsi="Calibri" w:cs="Arial"/>
          <w:iCs/>
          <w:sz w:val="24"/>
          <w:szCs w:val="24"/>
        </w:rPr>
      </w:pPr>
      <w:r>
        <w:rPr>
          <w:iCs/>
        </w:rPr>
        <w:br w:type="page"/>
      </w:r>
    </w:p>
    <w:p w14:paraId="3FBB5498" w14:textId="73682163" w:rsidR="00E635A3" w:rsidRDefault="00E635A3" w:rsidP="00F964AA">
      <w:pPr>
        <w:pStyle w:val="ListParagraph"/>
        <w:numPr>
          <w:ilvl w:val="0"/>
          <w:numId w:val="2"/>
        </w:numPr>
        <w:rPr>
          <w:iCs/>
        </w:rPr>
      </w:pPr>
      <w:r>
        <w:rPr>
          <w:iCs/>
        </w:rPr>
        <w:lastRenderedPageBreak/>
        <w:t>Why is it important for scientists to know the type of error when they report on experiments?</w:t>
      </w:r>
    </w:p>
    <w:p w14:paraId="3F67C013" w14:textId="3CAC6EA9" w:rsidR="00E635A3" w:rsidRPr="00E635A3" w:rsidRDefault="00E635A3" w:rsidP="00832E15">
      <w:pPr>
        <w:spacing w:after="0" w:line="360" w:lineRule="auto"/>
        <w:rPr>
          <w:iCs/>
        </w:rPr>
      </w:pPr>
      <w:r w:rsidRPr="00E635A3">
        <w:rPr>
          <w:iCs/>
        </w:rPr>
        <w:t>…………………………………………………………………………………………………………………………………………………………………………………………………………………………………………………………………………………………………………………………</w:t>
      </w:r>
    </w:p>
    <w:p w14:paraId="0A406D46" w14:textId="3EA0B6AB" w:rsidR="00E635A3" w:rsidRDefault="00E635A3" w:rsidP="00832E15">
      <w:pPr>
        <w:spacing w:after="0" w:line="360" w:lineRule="auto"/>
        <w:rPr>
          <w:iCs/>
        </w:rPr>
      </w:pPr>
      <w:r w:rsidRPr="00E635A3">
        <w:rPr>
          <w:iCs/>
        </w:rPr>
        <w:t>…………………………………………………………………………………………………………………………………………………………………………………………………………………………………………………………………………………………………………………………</w:t>
      </w:r>
    </w:p>
    <w:p w14:paraId="368C9DE1" w14:textId="77777777" w:rsidR="00E635A3" w:rsidRPr="00E635A3" w:rsidRDefault="00E635A3" w:rsidP="00832E15">
      <w:pPr>
        <w:spacing w:after="0" w:line="360" w:lineRule="auto"/>
        <w:rPr>
          <w:iCs/>
        </w:rPr>
      </w:pPr>
    </w:p>
    <w:p w14:paraId="5954449D" w14:textId="66BB6FC2" w:rsidR="007135F5" w:rsidRPr="00F964AA" w:rsidRDefault="007135F5" w:rsidP="00F964AA">
      <w:pPr>
        <w:pStyle w:val="ListParagraph"/>
        <w:numPr>
          <w:ilvl w:val="0"/>
          <w:numId w:val="2"/>
        </w:numPr>
        <w:rPr>
          <w:iCs/>
        </w:rPr>
      </w:pPr>
      <w:r w:rsidRPr="00F964AA">
        <w:rPr>
          <w:iCs/>
        </w:rPr>
        <w:t>What is calibration?</w:t>
      </w:r>
    </w:p>
    <w:p w14:paraId="10D91268" w14:textId="629ACA32" w:rsidR="00F964AA" w:rsidRPr="00F964AA" w:rsidRDefault="00F964AA" w:rsidP="00832E15">
      <w:pPr>
        <w:spacing w:after="0" w:line="360" w:lineRule="auto"/>
        <w:rPr>
          <w:iCs/>
        </w:rPr>
      </w:pPr>
      <w:r>
        <w:rPr>
          <w:iCs/>
        </w:rPr>
        <w:t>………………………………………………………………………………………………………………………………………………………………………………………………………………………………………………………………………………………………………………………………………………………………………………………………………………………………………………………………………………………</w:t>
      </w:r>
    </w:p>
    <w:p w14:paraId="1BAEE7A8" w14:textId="77777777" w:rsidR="00F964AA" w:rsidRDefault="00F964AA" w:rsidP="00F964AA">
      <w:pPr>
        <w:pStyle w:val="ListParagraph"/>
        <w:ind w:left="360"/>
        <w:rPr>
          <w:iCs/>
        </w:rPr>
      </w:pPr>
    </w:p>
    <w:p w14:paraId="10BBAA5C" w14:textId="77777777" w:rsidR="007135F5" w:rsidRPr="00F964AA" w:rsidRDefault="007135F5" w:rsidP="00F964AA">
      <w:pPr>
        <w:pStyle w:val="ListParagraph"/>
        <w:numPr>
          <w:ilvl w:val="0"/>
          <w:numId w:val="2"/>
        </w:numPr>
        <w:rPr>
          <w:iCs/>
        </w:rPr>
      </w:pPr>
      <w:r w:rsidRPr="00F964AA">
        <w:rPr>
          <w:iCs/>
        </w:rPr>
        <w:t>What sort of equipment needs to be calibrated?</w:t>
      </w:r>
    </w:p>
    <w:p w14:paraId="0A834D4A" w14:textId="77777777" w:rsidR="00F964AA" w:rsidRPr="00F964AA" w:rsidRDefault="00F964AA" w:rsidP="00832E15">
      <w:pPr>
        <w:spacing w:after="0" w:line="360" w:lineRule="auto"/>
        <w:rPr>
          <w:iCs/>
        </w:rPr>
      </w:pPr>
      <w:r w:rsidRPr="00F964AA">
        <w:rPr>
          <w:iCs/>
        </w:rPr>
        <w:t>………………………………………………………………………………………………………………………………………………………………………………………………………………………………………………………………………………………………………………………………………………………………………………………………………………………………………………………………………………………</w:t>
      </w:r>
    </w:p>
    <w:p w14:paraId="6A38B665" w14:textId="77777777" w:rsidR="00F964AA" w:rsidRDefault="00F964AA" w:rsidP="00F964AA">
      <w:pPr>
        <w:pStyle w:val="ListParagraph"/>
        <w:ind w:left="360"/>
        <w:rPr>
          <w:iCs/>
        </w:rPr>
      </w:pPr>
    </w:p>
    <w:p w14:paraId="1CBA2878" w14:textId="264CB032" w:rsidR="007135F5" w:rsidRPr="00F964AA" w:rsidRDefault="007135F5" w:rsidP="00F964AA">
      <w:pPr>
        <w:pStyle w:val="ListParagraph"/>
        <w:numPr>
          <w:ilvl w:val="0"/>
          <w:numId w:val="2"/>
        </w:numPr>
        <w:rPr>
          <w:iCs/>
        </w:rPr>
      </w:pPr>
      <w:r w:rsidRPr="00F964AA">
        <w:rPr>
          <w:iCs/>
        </w:rPr>
        <w:t xml:space="preserve">Why </w:t>
      </w:r>
      <w:r w:rsidR="00820E81">
        <w:rPr>
          <w:iCs/>
        </w:rPr>
        <w:t xml:space="preserve">is </w:t>
      </w:r>
      <w:r w:rsidRPr="00F964AA">
        <w:rPr>
          <w:iCs/>
        </w:rPr>
        <w:t>calibration necessary?</w:t>
      </w:r>
    </w:p>
    <w:p w14:paraId="2CAF4D06" w14:textId="77777777" w:rsidR="00F964AA" w:rsidRPr="00F964AA" w:rsidRDefault="00F964AA" w:rsidP="00F964AA">
      <w:pPr>
        <w:spacing w:after="0" w:line="360" w:lineRule="auto"/>
        <w:rPr>
          <w:iCs/>
        </w:rPr>
      </w:pPr>
      <w:r w:rsidRPr="00F964AA">
        <w:rPr>
          <w:iCs/>
        </w:rPr>
        <w:t>………………………………………………………………………………………………………………………………………………………………………………………………………………………………………………………………………………………………………………………………………………………………………………………………………………………………………………………………………………………</w:t>
      </w:r>
    </w:p>
    <w:p w14:paraId="5C2AB951" w14:textId="77777777" w:rsidR="00F964AA" w:rsidRPr="00F964AA" w:rsidRDefault="00F964AA" w:rsidP="00832E15">
      <w:pPr>
        <w:spacing w:after="0" w:line="360" w:lineRule="auto"/>
        <w:rPr>
          <w:iCs/>
        </w:rPr>
      </w:pPr>
      <w:r w:rsidRPr="00F964AA">
        <w:rPr>
          <w:iCs/>
        </w:rPr>
        <w:t>…………………………………………………………………………………………………………………………………………………………………………………………………………………………………………………………………………………………………………………………</w:t>
      </w:r>
    </w:p>
    <w:p w14:paraId="6E1445F8" w14:textId="77777777" w:rsidR="00F964AA" w:rsidRDefault="00F964AA" w:rsidP="00F964AA">
      <w:pPr>
        <w:pStyle w:val="ListParagraph"/>
        <w:ind w:left="360"/>
        <w:rPr>
          <w:iCs/>
        </w:rPr>
      </w:pPr>
    </w:p>
    <w:p w14:paraId="1ACD2A5D" w14:textId="77777777" w:rsidR="007135F5" w:rsidRPr="00F964AA" w:rsidRDefault="007135F5" w:rsidP="00F964AA">
      <w:pPr>
        <w:pStyle w:val="ListParagraph"/>
        <w:numPr>
          <w:ilvl w:val="0"/>
          <w:numId w:val="2"/>
        </w:numPr>
        <w:rPr>
          <w:iCs/>
        </w:rPr>
      </w:pPr>
      <w:r w:rsidRPr="00F964AA">
        <w:rPr>
          <w:iCs/>
        </w:rPr>
        <w:t xml:space="preserve">Describe how, in general, calibration is performed – what are the basic </w:t>
      </w:r>
      <w:r w:rsidR="007175C0">
        <w:rPr>
          <w:iCs/>
        </w:rPr>
        <w:t>steps</w:t>
      </w:r>
      <w:r w:rsidRPr="00F964AA">
        <w:rPr>
          <w:iCs/>
        </w:rPr>
        <w:t xml:space="preserve"> essential for effective calibration?</w:t>
      </w:r>
    </w:p>
    <w:p w14:paraId="4BDF0195" w14:textId="3F3AFCFA" w:rsidR="00F964AA" w:rsidRDefault="00F964AA" w:rsidP="00832E15">
      <w:pPr>
        <w:spacing w:after="0" w:line="360" w:lineRule="auto"/>
        <w:rPr>
          <w:iCs/>
        </w:rPr>
      </w:pPr>
      <w:r>
        <w:rPr>
          <w:iCs/>
        </w:rPr>
        <w:t>………………………………………………………………………………………………………………………………………………………………………………………………………………………………………………………………………………………………………………………………………………………………………………………………………………………………………………………………………………………</w:t>
      </w:r>
    </w:p>
    <w:p w14:paraId="5507DB03" w14:textId="2D43FC07" w:rsidR="00782368" w:rsidRDefault="00782368" w:rsidP="00832E15">
      <w:pPr>
        <w:spacing w:after="0" w:line="360" w:lineRule="auto"/>
        <w:rPr>
          <w:iCs/>
        </w:rPr>
      </w:pPr>
      <w:r>
        <w:rPr>
          <w:iCs/>
        </w:rPr>
        <w:t>……………………………………………………………………………………………………………………………………………………………………………………………………………………………………………………………………………………………………………………………………………………………………………………………………………………………………………………………………………………</w:t>
      </w:r>
      <w:r w:rsidR="00E635A3">
        <w:rPr>
          <w:iCs/>
        </w:rPr>
        <w:t>…</w:t>
      </w:r>
    </w:p>
    <w:p w14:paraId="24287562" w14:textId="2A61B6CA" w:rsidR="00E635A3" w:rsidRPr="00F964AA" w:rsidRDefault="00E635A3" w:rsidP="00832E15">
      <w:pPr>
        <w:spacing w:after="0" w:line="360" w:lineRule="auto"/>
        <w:rPr>
          <w:iCs/>
        </w:rPr>
      </w:pPr>
      <w:r>
        <w:rPr>
          <w:iCs/>
        </w:rPr>
        <w:t>…………………………………………………………………………………………………………………………………………………………………………………………………………………………………………………………………………………………………………………………</w:t>
      </w:r>
    </w:p>
    <w:p w14:paraId="270E6027" w14:textId="77777777" w:rsidR="009D15EF" w:rsidRPr="00207EDD" w:rsidRDefault="00121897" w:rsidP="00855538">
      <w:pPr>
        <w:pStyle w:val="Heading2"/>
      </w:pPr>
      <w:bookmarkStart w:id="3" w:name="_Toc29983027"/>
      <w:r>
        <w:lastRenderedPageBreak/>
        <w:t>Aim:</w:t>
      </w:r>
      <w:bookmarkEnd w:id="3"/>
    </w:p>
    <w:p w14:paraId="6D8B7A8D" w14:textId="77777777" w:rsidR="00121897" w:rsidRDefault="009D15EF" w:rsidP="00C011CB">
      <w:pPr>
        <w:pStyle w:val="ListParagraph"/>
        <w:numPr>
          <w:ilvl w:val="0"/>
          <w:numId w:val="3"/>
        </w:numPr>
        <w:spacing w:after="0"/>
        <w:contextualSpacing w:val="0"/>
        <w:rPr>
          <w:rFonts w:asciiTheme="minorHAnsi" w:hAnsiTheme="minorHAnsi" w:cstheme="minorHAnsi"/>
          <w:sz w:val="22"/>
          <w:szCs w:val="22"/>
        </w:rPr>
      </w:pPr>
      <w:r w:rsidRPr="00207EDD">
        <w:rPr>
          <w:rFonts w:asciiTheme="minorHAnsi" w:hAnsiTheme="minorHAnsi" w:cstheme="minorHAnsi"/>
          <w:sz w:val="22"/>
          <w:szCs w:val="22"/>
        </w:rPr>
        <w:t xml:space="preserve">To determine how well the </w:t>
      </w:r>
      <w:r w:rsidR="00121897">
        <w:rPr>
          <w:rFonts w:asciiTheme="minorHAnsi" w:hAnsiTheme="minorHAnsi" w:cstheme="minorHAnsi"/>
          <w:sz w:val="22"/>
          <w:szCs w:val="22"/>
        </w:rPr>
        <w:t>less expensive</w:t>
      </w:r>
      <w:r w:rsidR="00C011CB">
        <w:rPr>
          <w:rFonts w:asciiTheme="minorHAnsi" w:hAnsiTheme="minorHAnsi" w:cstheme="minorHAnsi"/>
          <w:sz w:val="22"/>
          <w:szCs w:val="22"/>
        </w:rPr>
        <w:t xml:space="preserve"> rotary encoder, Rotary, </w:t>
      </w:r>
      <w:r w:rsidRPr="00207EDD">
        <w:rPr>
          <w:rFonts w:asciiTheme="minorHAnsi" w:hAnsiTheme="minorHAnsi" w:cstheme="minorHAnsi"/>
          <w:sz w:val="22"/>
          <w:szCs w:val="22"/>
        </w:rPr>
        <w:t>encodes for the angle compared to the very accurate and expensive laser tracker</w:t>
      </w:r>
      <w:r w:rsidR="00C011CB">
        <w:rPr>
          <w:rFonts w:asciiTheme="minorHAnsi" w:hAnsiTheme="minorHAnsi" w:cstheme="minorHAnsi"/>
          <w:sz w:val="22"/>
          <w:szCs w:val="22"/>
        </w:rPr>
        <w:t>, Faro</w:t>
      </w:r>
      <w:r w:rsidRPr="00207EDD">
        <w:rPr>
          <w:rFonts w:asciiTheme="minorHAnsi" w:hAnsiTheme="minorHAnsi" w:cstheme="minorHAnsi"/>
          <w:sz w:val="22"/>
          <w:szCs w:val="22"/>
        </w:rPr>
        <w:t xml:space="preserve">. </w:t>
      </w:r>
    </w:p>
    <w:p w14:paraId="1AE970E1" w14:textId="77777777" w:rsidR="00121897" w:rsidRPr="00121897" w:rsidRDefault="00121897" w:rsidP="00C011CB">
      <w:pPr>
        <w:pStyle w:val="ListParagraph"/>
        <w:spacing w:after="0"/>
        <w:contextualSpacing w:val="0"/>
        <w:rPr>
          <w:rFonts w:asciiTheme="minorHAnsi" w:hAnsiTheme="minorHAnsi" w:cstheme="minorHAnsi"/>
          <w:sz w:val="22"/>
          <w:szCs w:val="22"/>
        </w:rPr>
      </w:pPr>
    </w:p>
    <w:p w14:paraId="089C32BF" w14:textId="77777777" w:rsidR="009D15EF" w:rsidRPr="00207EDD" w:rsidRDefault="009D15EF" w:rsidP="00C011CB">
      <w:pPr>
        <w:pStyle w:val="ListParagraph"/>
        <w:numPr>
          <w:ilvl w:val="0"/>
          <w:numId w:val="3"/>
        </w:numPr>
        <w:spacing w:after="100" w:afterAutospacing="1"/>
        <w:contextualSpacing w:val="0"/>
        <w:rPr>
          <w:rFonts w:asciiTheme="minorHAnsi" w:hAnsiTheme="minorHAnsi" w:cstheme="minorHAnsi"/>
          <w:sz w:val="22"/>
          <w:szCs w:val="22"/>
        </w:rPr>
      </w:pPr>
      <w:r w:rsidRPr="00207EDD">
        <w:rPr>
          <w:rFonts w:asciiTheme="minorHAnsi" w:hAnsiTheme="minorHAnsi" w:cstheme="minorHAnsi"/>
          <w:sz w:val="22"/>
          <w:szCs w:val="22"/>
        </w:rPr>
        <w:t xml:space="preserve">To determine </w:t>
      </w:r>
      <w:r>
        <w:rPr>
          <w:rFonts w:asciiTheme="minorHAnsi" w:hAnsiTheme="minorHAnsi" w:cstheme="minorHAnsi"/>
          <w:sz w:val="22"/>
          <w:szCs w:val="22"/>
        </w:rPr>
        <w:t>the location of</w:t>
      </w:r>
      <w:r w:rsidRPr="00207EDD">
        <w:rPr>
          <w:rFonts w:asciiTheme="minorHAnsi" w:hAnsiTheme="minorHAnsi" w:cstheme="minorHAnsi"/>
          <w:sz w:val="22"/>
          <w:szCs w:val="22"/>
        </w:rPr>
        <w:t xml:space="preserve"> a </w:t>
      </w:r>
      <w:r w:rsidR="00121897">
        <w:rPr>
          <w:rFonts w:asciiTheme="minorHAnsi" w:hAnsiTheme="minorHAnsi" w:cstheme="minorHAnsi"/>
          <w:sz w:val="22"/>
          <w:szCs w:val="22"/>
        </w:rPr>
        <w:t>‘</w:t>
      </w:r>
      <w:r w:rsidRPr="00207EDD">
        <w:rPr>
          <w:rFonts w:asciiTheme="minorHAnsi" w:hAnsiTheme="minorHAnsi" w:cstheme="minorHAnsi"/>
          <w:sz w:val="22"/>
          <w:szCs w:val="22"/>
        </w:rPr>
        <w:t>sticking point</w:t>
      </w:r>
      <w:r w:rsidR="00121897">
        <w:rPr>
          <w:rFonts w:asciiTheme="minorHAnsi" w:hAnsiTheme="minorHAnsi" w:cstheme="minorHAnsi"/>
          <w:sz w:val="22"/>
          <w:szCs w:val="22"/>
        </w:rPr>
        <w:t>’</w:t>
      </w:r>
      <w:r w:rsidRPr="00207EDD">
        <w:rPr>
          <w:rFonts w:asciiTheme="minorHAnsi" w:hAnsiTheme="minorHAnsi" w:cstheme="minorHAnsi"/>
          <w:sz w:val="22"/>
          <w:szCs w:val="22"/>
        </w:rPr>
        <w:t xml:space="preserve"> in between 40 and 50 degrees where we have noticed large errors and non-sensible results in the </w:t>
      </w:r>
      <w:r w:rsidR="00121897">
        <w:rPr>
          <w:rFonts w:asciiTheme="minorHAnsi" w:hAnsiTheme="minorHAnsi" w:cstheme="minorHAnsi"/>
          <w:sz w:val="22"/>
          <w:szCs w:val="22"/>
        </w:rPr>
        <w:t>data</w:t>
      </w:r>
    </w:p>
    <w:p w14:paraId="6B53760B" w14:textId="77777777" w:rsidR="009D15EF" w:rsidRDefault="009D15EF" w:rsidP="009D15EF">
      <w:pPr>
        <w:spacing w:before="100" w:beforeAutospacing="1" w:after="100" w:afterAutospacing="1"/>
        <w:rPr>
          <w:rFonts w:cstheme="minorHAnsi"/>
        </w:rPr>
      </w:pPr>
    </w:p>
    <w:p w14:paraId="7BE467B9" w14:textId="77777777" w:rsidR="009D15EF" w:rsidRPr="00C0364E" w:rsidRDefault="009D15EF" w:rsidP="00C011CB">
      <w:pPr>
        <w:spacing w:before="100" w:beforeAutospacing="1" w:after="100" w:afterAutospacing="1"/>
        <w:jc w:val="center"/>
        <w:rPr>
          <w:rFonts w:cstheme="minorHAnsi"/>
        </w:rPr>
      </w:pPr>
      <w:r>
        <w:rPr>
          <w:rFonts w:eastAsiaTheme="minorEastAsia"/>
          <w:noProof/>
          <w:lang w:eastAsia="en-AU"/>
        </w:rPr>
        <w:drawing>
          <wp:inline distT="0" distB="0" distL="0" distR="0" wp14:anchorId="58D248AA" wp14:editId="163A82B8">
            <wp:extent cx="5978919" cy="3905250"/>
            <wp:effectExtent l="0" t="0" r="317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509" cy="3919352"/>
                    </a:xfrm>
                    <a:prstGeom prst="rect">
                      <a:avLst/>
                    </a:prstGeom>
                    <a:noFill/>
                  </pic:spPr>
                </pic:pic>
              </a:graphicData>
            </a:graphic>
          </wp:inline>
        </w:drawing>
      </w:r>
    </w:p>
    <w:p w14:paraId="046C1B6C" w14:textId="77777777" w:rsidR="009D15EF" w:rsidRDefault="009D15EF" w:rsidP="009D15EF">
      <w:pPr>
        <w:spacing w:before="100" w:beforeAutospacing="1" w:after="100" w:afterAutospacing="1"/>
        <w:rPr>
          <w:rFonts w:cstheme="minorHAnsi"/>
        </w:rPr>
      </w:pPr>
    </w:p>
    <w:p w14:paraId="4264B169" w14:textId="77777777" w:rsidR="00C011CB" w:rsidRDefault="00C011CB" w:rsidP="00C011CB">
      <w:r>
        <w:t xml:space="preserve">Your task is to compare the angular position information from both Faro and Rotary to determine the inaccuracy of the Rotary instrument at each position. </w:t>
      </w:r>
    </w:p>
    <w:p w14:paraId="2BF6E54F" w14:textId="77777777" w:rsidR="00C011CB" w:rsidRDefault="00C011CB" w:rsidP="00C011CB">
      <w:r>
        <w:t xml:space="preserve">Faro only measures </w:t>
      </w:r>
      <w:r w:rsidRPr="00C011CB">
        <w:rPr>
          <w:b/>
        </w:rPr>
        <w:t>linear position</w:t>
      </w:r>
      <w:r>
        <w:t>, in millimetres,</w:t>
      </w:r>
      <w:r w:rsidRPr="00C011CB">
        <w:t xml:space="preserve"> </w:t>
      </w:r>
      <w:r>
        <w:t>as shown in the above diagram. You will need to convert linear position to rotational position (angle) in order to compare the readings between the two instruments.</w:t>
      </w:r>
    </w:p>
    <w:p w14:paraId="39C7CB36" w14:textId="77777777" w:rsidR="00667EFE" w:rsidRDefault="00C011CB" w:rsidP="00C011CB">
      <w:pPr>
        <w:rPr>
          <w:bCs/>
        </w:rPr>
      </w:pPr>
      <w:r w:rsidRPr="00667EFE">
        <w:rPr>
          <w:bCs/>
        </w:rPr>
        <w:t xml:space="preserve">Your first step is to find the centre of the circle and to then determine the radius of the circle. You will then perform </w:t>
      </w:r>
      <w:r w:rsidR="00667EFE" w:rsidRPr="00667EFE">
        <w:rPr>
          <w:bCs/>
        </w:rPr>
        <w:t xml:space="preserve">a least squares fit to find the accurate definition of the circle. </w:t>
      </w:r>
    </w:p>
    <w:p w14:paraId="40CBA358" w14:textId="77777777" w:rsidR="00C011CB" w:rsidRPr="00667EFE" w:rsidRDefault="00667EFE" w:rsidP="00667EFE">
      <w:r>
        <w:rPr>
          <w:bCs/>
        </w:rPr>
        <w:t>This will enable you to</w:t>
      </w:r>
      <w:r w:rsidRPr="00667EFE">
        <w:rPr>
          <w:bCs/>
        </w:rPr>
        <w:t xml:space="preserve"> </w:t>
      </w:r>
      <w:r w:rsidR="00C011CB" w:rsidRPr="00667EFE">
        <w:t>convert the Faro X</w:t>
      </w:r>
      <w:proofErr w:type="gramStart"/>
      <w:r w:rsidR="00C011CB" w:rsidRPr="00667EFE">
        <w:t>,Y</w:t>
      </w:r>
      <w:proofErr w:type="gramEnd"/>
      <w:r w:rsidR="00C011CB" w:rsidRPr="00667EFE">
        <w:t xml:space="preserve"> readings that show the </w:t>
      </w:r>
      <w:r w:rsidR="00C011CB" w:rsidRPr="00667EFE">
        <w:rPr>
          <w:u w:val="single"/>
        </w:rPr>
        <w:t>linear movement</w:t>
      </w:r>
      <w:r w:rsidR="00C011CB" w:rsidRPr="00667EFE">
        <w:t xml:space="preserve"> between each position into </w:t>
      </w:r>
      <w:r w:rsidR="00C011CB" w:rsidRPr="00667EFE">
        <w:rPr>
          <w:u w:val="single"/>
        </w:rPr>
        <w:t xml:space="preserve">angular position </w:t>
      </w:r>
      <w:r w:rsidRPr="00667EFE">
        <w:t>of the sample</w:t>
      </w:r>
      <w:r>
        <w:t>,</w:t>
      </w:r>
      <w:r w:rsidRPr="00667EFE">
        <w:t xml:space="preserve"> to enable you to compare </w:t>
      </w:r>
      <w:r>
        <w:t xml:space="preserve">this data </w:t>
      </w:r>
      <w:r w:rsidRPr="00667EFE">
        <w:t>with the angu</w:t>
      </w:r>
      <w:r>
        <w:t>lar position provided by Rotary.</w:t>
      </w:r>
    </w:p>
    <w:p w14:paraId="5F4640CE" w14:textId="77777777" w:rsidR="00156AA4" w:rsidRPr="00667EFE" w:rsidRDefault="006D2040" w:rsidP="00855538">
      <w:pPr>
        <w:pStyle w:val="Heading2"/>
        <w:rPr>
          <w:rFonts w:eastAsia="Times New Roman"/>
          <w:lang w:eastAsia="en-AU"/>
        </w:rPr>
      </w:pPr>
      <w:r>
        <w:br w:type="page"/>
      </w:r>
      <w:bookmarkStart w:id="4" w:name="_Toc29983028"/>
      <w:r w:rsidR="00F75ED5">
        <w:lastRenderedPageBreak/>
        <w:t>STEP 1</w:t>
      </w:r>
      <w:bookmarkEnd w:id="4"/>
    </w:p>
    <w:p w14:paraId="253116DF" w14:textId="77777777" w:rsidR="00697CDB" w:rsidRDefault="00697CDB" w:rsidP="009D15EF">
      <w:pPr>
        <w:pStyle w:val="HTMLPreformatted"/>
        <w:shd w:val="clear" w:color="auto" w:fill="FFFFFF"/>
        <w:rPr>
          <w:rFonts w:asciiTheme="minorHAnsi" w:hAnsiTheme="minorHAnsi" w:cstheme="minorHAnsi"/>
          <w:sz w:val="24"/>
          <w:szCs w:val="24"/>
        </w:rPr>
      </w:pPr>
    </w:p>
    <w:p w14:paraId="67474266" w14:textId="77777777" w:rsidR="00F75ED5" w:rsidRPr="00207A37" w:rsidRDefault="00156AA4" w:rsidP="009D15EF">
      <w:pPr>
        <w:pStyle w:val="HTMLPreformatted"/>
        <w:shd w:val="clear" w:color="auto" w:fill="FFFFFF"/>
        <w:rPr>
          <w:rFonts w:asciiTheme="minorHAnsi" w:hAnsiTheme="minorHAnsi" w:cstheme="minorHAnsi"/>
          <w:b/>
          <w:i/>
          <w:sz w:val="24"/>
          <w:szCs w:val="24"/>
          <w:u w:val="single"/>
        </w:rPr>
      </w:pPr>
      <w:r w:rsidRPr="00207A37">
        <w:rPr>
          <w:rFonts w:asciiTheme="minorHAnsi" w:hAnsiTheme="minorHAnsi" w:cstheme="minorHAnsi"/>
          <w:i/>
          <w:sz w:val="24"/>
          <w:szCs w:val="24"/>
        </w:rPr>
        <w:t xml:space="preserve">To define the circle that the sample carrier traverses by determining the most accurate definition of the </w:t>
      </w:r>
      <w:r w:rsidRPr="00C011CB">
        <w:rPr>
          <w:rFonts w:asciiTheme="minorHAnsi" w:hAnsiTheme="minorHAnsi" w:cstheme="minorHAnsi"/>
          <w:b/>
          <w:i/>
          <w:sz w:val="24"/>
          <w:szCs w:val="24"/>
        </w:rPr>
        <w:t>radius</w:t>
      </w:r>
      <w:r w:rsidRPr="00207A37">
        <w:rPr>
          <w:rFonts w:asciiTheme="minorHAnsi" w:hAnsiTheme="minorHAnsi" w:cstheme="minorHAnsi"/>
          <w:i/>
          <w:sz w:val="24"/>
          <w:szCs w:val="24"/>
        </w:rPr>
        <w:t>, R, of the circle that the sample carrier moves along (in an arc of 10</w:t>
      </w:r>
      <w:r w:rsidRPr="00207A37">
        <w:rPr>
          <w:rFonts w:asciiTheme="minorHAnsi" w:eastAsia="MS PGothic" w:hAnsiTheme="minorHAnsi" w:cstheme="minorHAnsi"/>
          <w:i/>
          <w:sz w:val="24"/>
          <w:szCs w:val="24"/>
        </w:rPr>
        <w:t>º</w:t>
      </w:r>
      <w:r w:rsidRPr="00207A37">
        <w:rPr>
          <w:rFonts w:asciiTheme="minorHAnsi" w:hAnsiTheme="minorHAnsi" w:cstheme="minorHAnsi"/>
          <w:i/>
          <w:sz w:val="24"/>
          <w:szCs w:val="24"/>
        </w:rPr>
        <w:t xml:space="preserve">) and also the XY position of the </w:t>
      </w:r>
      <w:r w:rsidRPr="00C011CB">
        <w:rPr>
          <w:rFonts w:asciiTheme="minorHAnsi" w:hAnsiTheme="minorHAnsi" w:cstheme="minorHAnsi"/>
          <w:b/>
          <w:i/>
          <w:sz w:val="24"/>
          <w:szCs w:val="24"/>
        </w:rPr>
        <w:t>centre of the circle</w:t>
      </w:r>
      <w:r w:rsidRPr="00207A37">
        <w:rPr>
          <w:rFonts w:asciiTheme="minorHAnsi" w:hAnsiTheme="minorHAnsi" w:cstheme="minorHAnsi"/>
          <w:i/>
          <w:sz w:val="24"/>
          <w:szCs w:val="24"/>
        </w:rPr>
        <w:t xml:space="preserve"> that the sample traverses.</w:t>
      </w:r>
      <w:r w:rsidRPr="00207A37">
        <w:rPr>
          <w:rFonts w:asciiTheme="minorHAnsi" w:hAnsiTheme="minorHAnsi" w:cstheme="minorHAnsi"/>
          <w:i/>
          <w:sz w:val="24"/>
          <w:szCs w:val="24"/>
        </w:rPr>
        <w:br/>
      </w:r>
    </w:p>
    <w:p w14:paraId="33CB37A5" w14:textId="77777777" w:rsidR="00F75ED5" w:rsidRDefault="00F75ED5" w:rsidP="009D15EF">
      <w:pPr>
        <w:pStyle w:val="HTMLPreformatted"/>
        <w:shd w:val="clear" w:color="auto" w:fill="FFFFFF"/>
        <w:rPr>
          <w:rFonts w:asciiTheme="minorHAnsi" w:hAnsiTheme="minorHAnsi" w:cstheme="minorHAnsi"/>
          <w:b/>
          <w:bCs/>
          <w:sz w:val="22"/>
          <w:szCs w:val="22"/>
          <w:u w:val="single"/>
        </w:rPr>
      </w:pPr>
    </w:p>
    <w:p w14:paraId="162280B2" w14:textId="77777777" w:rsidR="009D15EF" w:rsidRPr="00F3142A" w:rsidRDefault="006D2040" w:rsidP="00855538">
      <w:pPr>
        <w:pStyle w:val="Heading3"/>
      </w:pPr>
      <w:bookmarkStart w:id="5" w:name="_Toc29983029"/>
      <w:r w:rsidRPr="00F75ED5">
        <w:t>A</w:t>
      </w:r>
      <w:r>
        <w:t xml:space="preserve">: </w:t>
      </w:r>
      <w:r w:rsidR="006940FA">
        <w:t>D</w:t>
      </w:r>
      <w:r w:rsidR="009D15EF" w:rsidRPr="00F3142A">
        <w:t xml:space="preserve">etermine the </w:t>
      </w:r>
      <w:r>
        <w:t>centre</w:t>
      </w:r>
      <w:r w:rsidR="009D15EF" w:rsidRPr="00F3142A">
        <w:t xml:space="preserve"> of the circle, approximately.</w:t>
      </w:r>
      <w:bookmarkEnd w:id="5"/>
    </w:p>
    <w:p w14:paraId="44AFF8A4" w14:textId="77777777" w:rsidR="006D2040" w:rsidRDefault="006D2040" w:rsidP="006940FA">
      <w:pPr>
        <w:spacing w:after="0"/>
      </w:pPr>
    </w:p>
    <w:p w14:paraId="2DE28C76" w14:textId="77777777" w:rsidR="00BA7D68" w:rsidRDefault="00BA7D68">
      <w:r>
        <w:t xml:space="preserve">To do this you will use the circle theorem </w:t>
      </w:r>
      <w:r w:rsidR="003C244F">
        <w:t>stated below:</w:t>
      </w:r>
    </w:p>
    <w:p w14:paraId="67335F62" w14:textId="77777777" w:rsidR="00BA7D68" w:rsidRDefault="00BA7D68">
      <w:pPr>
        <w:rPr>
          <w:rStyle w:val="e24kjd"/>
          <w:rFonts w:ascii="Arial" w:hAnsi="Arial" w:cs="Arial"/>
          <w:color w:val="222222"/>
          <w:sz w:val="21"/>
          <w:szCs w:val="21"/>
        </w:rPr>
      </w:pPr>
      <w:r w:rsidRPr="00DE2522">
        <w:rPr>
          <w:rStyle w:val="e24kjd"/>
          <w:rFonts w:ascii="Arial" w:hAnsi="Arial" w:cs="Arial"/>
          <w:color w:val="222222"/>
          <w:sz w:val="21"/>
          <w:szCs w:val="21"/>
        </w:rPr>
        <w:t xml:space="preserve">The </w:t>
      </w:r>
      <w:r w:rsidRPr="00DE2522">
        <w:rPr>
          <w:rStyle w:val="e24kjd"/>
          <w:rFonts w:ascii="Arial" w:hAnsi="Arial" w:cs="Arial"/>
          <w:b/>
          <w:bCs/>
          <w:color w:val="222222"/>
          <w:sz w:val="21"/>
          <w:szCs w:val="21"/>
        </w:rPr>
        <w:t>perpendicular bisector</w:t>
      </w:r>
      <w:r w:rsidRPr="00DE2522">
        <w:rPr>
          <w:rStyle w:val="e24kjd"/>
          <w:rFonts w:ascii="Arial" w:hAnsi="Arial" w:cs="Arial"/>
          <w:color w:val="222222"/>
          <w:sz w:val="21"/>
          <w:szCs w:val="21"/>
        </w:rPr>
        <w:t xml:space="preserve"> of a </w:t>
      </w:r>
      <w:r w:rsidRPr="00DE2522">
        <w:rPr>
          <w:rStyle w:val="e24kjd"/>
          <w:rFonts w:ascii="Arial" w:hAnsi="Arial" w:cs="Arial"/>
          <w:b/>
          <w:bCs/>
          <w:color w:val="222222"/>
          <w:sz w:val="21"/>
          <w:szCs w:val="21"/>
        </w:rPr>
        <w:t>chord</w:t>
      </w:r>
      <w:r w:rsidRPr="00DE2522">
        <w:rPr>
          <w:rStyle w:val="e24kjd"/>
          <w:rFonts w:ascii="Arial" w:hAnsi="Arial" w:cs="Arial"/>
          <w:color w:val="222222"/>
          <w:sz w:val="21"/>
          <w:szCs w:val="21"/>
        </w:rPr>
        <w:t xml:space="preserve"> is a line that crosses the chord at 90° (</w:t>
      </w:r>
      <w:r w:rsidRPr="00DE2522">
        <w:rPr>
          <w:rStyle w:val="e24kjd"/>
          <w:rFonts w:ascii="Arial" w:hAnsi="Arial" w:cs="Arial"/>
          <w:b/>
          <w:bCs/>
          <w:color w:val="222222"/>
          <w:sz w:val="21"/>
          <w:szCs w:val="21"/>
        </w:rPr>
        <w:t>perpendicular</w:t>
      </w:r>
      <w:r w:rsidRPr="00DE2522">
        <w:rPr>
          <w:rStyle w:val="e24kjd"/>
          <w:rFonts w:ascii="Arial" w:hAnsi="Arial" w:cs="Arial"/>
          <w:color w:val="222222"/>
          <w:sz w:val="21"/>
          <w:szCs w:val="21"/>
        </w:rPr>
        <w:t>) and cuts it in half (</w:t>
      </w:r>
      <w:r w:rsidRPr="00DE2522">
        <w:rPr>
          <w:rStyle w:val="e24kjd"/>
          <w:rFonts w:ascii="Arial" w:hAnsi="Arial" w:cs="Arial"/>
          <w:b/>
          <w:bCs/>
          <w:color w:val="222222"/>
          <w:sz w:val="21"/>
          <w:szCs w:val="21"/>
        </w:rPr>
        <w:t>bisector</w:t>
      </w:r>
      <w:r w:rsidRPr="00DE2522">
        <w:rPr>
          <w:rStyle w:val="e24kjd"/>
          <w:rFonts w:ascii="Arial" w:hAnsi="Arial" w:cs="Arial"/>
          <w:color w:val="222222"/>
          <w:sz w:val="21"/>
          <w:szCs w:val="21"/>
        </w:rPr>
        <w:t xml:space="preserve">). The </w:t>
      </w:r>
      <w:r w:rsidRPr="00DE2522">
        <w:rPr>
          <w:rStyle w:val="e24kjd"/>
          <w:rFonts w:ascii="Arial" w:hAnsi="Arial" w:cs="Arial"/>
          <w:b/>
          <w:bCs/>
          <w:color w:val="222222"/>
          <w:sz w:val="21"/>
          <w:szCs w:val="21"/>
        </w:rPr>
        <w:t>perpendicular bisector</w:t>
      </w:r>
      <w:r w:rsidRPr="00DE2522">
        <w:rPr>
          <w:rStyle w:val="e24kjd"/>
          <w:rFonts w:ascii="Arial" w:hAnsi="Arial" w:cs="Arial"/>
          <w:color w:val="222222"/>
          <w:sz w:val="21"/>
          <w:szCs w:val="21"/>
        </w:rPr>
        <w:t xml:space="preserve"> of a </w:t>
      </w:r>
      <w:r w:rsidRPr="00DE2522">
        <w:rPr>
          <w:rStyle w:val="e24kjd"/>
          <w:rFonts w:ascii="Arial" w:hAnsi="Arial" w:cs="Arial"/>
          <w:b/>
          <w:bCs/>
          <w:color w:val="222222"/>
          <w:sz w:val="21"/>
          <w:szCs w:val="21"/>
        </w:rPr>
        <w:t>chord</w:t>
      </w:r>
      <w:r w:rsidRPr="00DE2522">
        <w:rPr>
          <w:rStyle w:val="e24kjd"/>
          <w:rFonts w:ascii="Arial" w:hAnsi="Arial" w:cs="Arial"/>
          <w:color w:val="222222"/>
          <w:sz w:val="21"/>
          <w:szCs w:val="21"/>
        </w:rPr>
        <w:t xml:space="preserve"> passes through the centre of the circle.</w:t>
      </w:r>
    </w:p>
    <w:p w14:paraId="38DF2E9C" w14:textId="77777777" w:rsidR="00722A56" w:rsidRDefault="0001620A" w:rsidP="00722A56">
      <w:pPr>
        <w:jc w:val="center"/>
        <w:rPr>
          <w:rStyle w:val="e24kjd"/>
          <w:rFonts w:ascii="Arial" w:hAnsi="Arial" w:cs="Arial"/>
          <w:color w:val="222222"/>
          <w:sz w:val="21"/>
          <w:szCs w:val="21"/>
        </w:rPr>
      </w:pPr>
      <w:r>
        <w:rPr>
          <w:rStyle w:val="e24kjd"/>
          <w:rFonts w:ascii="Arial" w:hAnsi="Arial" w:cs="Arial"/>
          <w:noProof/>
          <w:color w:val="222222"/>
          <w:sz w:val="21"/>
          <w:szCs w:val="21"/>
          <w:lang w:eastAsia="en-AU"/>
        </w:rPr>
        <w:drawing>
          <wp:inline distT="0" distB="0" distL="0" distR="0" wp14:anchorId="5DB581F7" wp14:editId="1747D89E">
            <wp:extent cx="4533900" cy="199129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2585" cy="2003894"/>
                    </a:xfrm>
                    <a:prstGeom prst="rect">
                      <a:avLst/>
                    </a:prstGeom>
                    <a:noFill/>
                    <a:ln>
                      <a:noFill/>
                    </a:ln>
                  </pic:spPr>
                </pic:pic>
              </a:graphicData>
            </a:graphic>
          </wp:inline>
        </w:drawing>
      </w:r>
    </w:p>
    <w:p w14:paraId="650BE1C0" w14:textId="77777777" w:rsidR="00BA7D68" w:rsidRDefault="009D15EF" w:rsidP="00DE2522">
      <w:pPr>
        <w:pStyle w:val="ListParagraph"/>
        <w:numPr>
          <w:ilvl w:val="0"/>
          <w:numId w:val="4"/>
        </w:numPr>
        <w:spacing w:line="276" w:lineRule="auto"/>
      </w:pPr>
      <w:r>
        <w:t xml:space="preserve">Select </w:t>
      </w:r>
      <w:r w:rsidR="00DE2522">
        <w:t xml:space="preserve">the </w:t>
      </w:r>
      <w:r>
        <w:t xml:space="preserve">3 scan points </w:t>
      </w:r>
      <w:r w:rsidR="00DE2522">
        <w:t xml:space="preserve">1, 49 and 99 </w:t>
      </w:r>
      <w:r w:rsidR="00BA7D68">
        <w:t>and use the Faro X</w:t>
      </w:r>
      <w:proofErr w:type="gramStart"/>
      <w:r w:rsidR="00BA7D68">
        <w:t>,Y</w:t>
      </w:r>
      <w:proofErr w:type="gramEnd"/>
      <w:r w:rsidR="00BA7D68">
        <w:t xml:space="preserve"> values of these scan points</w:t>
      </w:r>
      <w:r w:rsidR="00DE2522">
        <w:t xml:space="preserve"> in the following steps</w:t>
      </w:r>
      <w:r w:rsidR="00BA7D68">
        <w:t xml:space="preserve">. </w:t>
      </w:r>
    </w:p>
    <w:p w14:paraId="13E05CBE" w14:textId="77777777" w:rsidR="00DE2522" w:rsidRDefault="00DE2522" w:rsidP="00DE2522">
      <w:pPr>
        <w:pStyle w:val="ListParagraph"/>
        <w:spacing w:line="276" w:lineRule="auto"/>
      </w:pPr>
    </w:p>
    <w:p w14:paraId="21529E45" w14:textId="77777777" w:rsidR="00BA7D68" w:rsidRDefault="00BA7D68" w:rsidP="00DE2522">
      <w:pPr>
        <w:pStyle w:val="ListParagraph"/>
        <w:numPr>
          <w:ilvl w:val="0"/>
          <w:numId w:val="4"/>
        </w:numPr>
        <w:spacing w:line="276" w:lineRule="auto"/>
      </w:pPr>
      <w:r>
        <w:t>Find the gradient of the chord through scan</w:t>
      </w:r>
      <w:r w:rsidR="006C0CD0">
        <w:t xml:space="preserve"> points 1 and 49. Then u</w:t>
      </w:r>
      <w:r>
        <w:t>sing the formula below, find the gradient of the perpendicular bisector of this chord.</w:t>
      </w:r>
    </w:p>
    <w:p w14:paraId="798E8E36" w14:textId="77777777" w:rsidR="00DE2522" w:rsidRPr="00DE2522" w:rsidRDefault="00DE2522" w:rsidP="00DE2522">
      <w:pPr>
        <w:pStyle w:val="ListParagraph"/>
        <w:spacing w:line="276" w:lineRule="auto"/>
      </w:pPr>
      <m:oMathPara>
        <m:oMath>
          <m:r>
            <w:rPr>
              <w:rFonts w:ascii="Cambria Math" w:hAnsi="Cambria Math"/>
            </w:rPr>
            <m:t>gradient of chord,m=</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oMath>
      </m:oMathPara>
    </w:p>
    <w:p w14:paraId="6CF2A2F4" w14:textId="77777777" w:rsidR="00DE2522" w:rsidRDefault="00DE2522" w:rsidP="00DE2522">
      <w:pPr>
        <w:pStyle w:val="ListParagraph"/>
        <w:spacing w:line="276" w:lineRule="auto"/>
      </w:pPr>
    </w:p>
    <w:p w14:paraId="336255DD" w14:textId="77777777" w:rsidR="00DE2522" w:rsidRPr="0001620A" w:rsidRDefault="00DE2522" w:rsidP="00DE2522">
      <w:pPr>
        <w:pStyle w:val="ListParagraph"/>
        <w:spacing w:line="276" w:lineRule="auto"/>
      </w:pPr>
      <m:oMathPara>
        <m:oMath>
          <m:r>
            <w:rPr>
              <w:rFonts w:ascii="Cambria Math" w:hAnsi="Cambria Math"/>
            </w:rPr>
            <m:t>gradient of perpendicular bisector, M= -</m:t>
          </m:r>
          <m:f>
            <m:fPr>
              <m:ctrlPr>
                <w:rPr>
                  <w:rFonts w:ascii="Cambria Math" w:hAnsi="Cambria Math"/>
                  <w:i/>
                </w:rPr>
              </m:ctrlPr>
            </m:fPr>
            <m:num>
              <m:r>
                <w:rPr>
                  <w:rFonts w:ascii="Cambria Math" w:hAnsi="Cambria Math"/>
                </w:rPr>
                <m:t>1</m:t>
              </m:r>
            </m:num>
            <m:den>
              <m:r>
                <w:rPr>
                  <w:rFonts w:ascii="Cambria Math" w:hAnsi="Cambria Math"/>
                </w:rPr>
                <m:t>m</m:t>
              </m:r>
            </m:den>
          </m:f>
        </m:oMath>
      </m:oMathPara>
    </w:p>
    <w:p w14:paraId="5E84D66D" w14:textId="77777777" w:rsidR="0001620A" w:rsidRDefault="0001620A" w:rsidP="00DE2522">
      <w:pPr>
        <w:pStyle w:val="ListParagraph"/>
        <w:spacing w:line="276" w:lineRule="auto"/>
      </w:pPr>
    </w:p>
    <w:p w14:paraId="2922F6F4" w14:textId="77777777" w:rsidR="0001620A" w:rsidRPr="00DE2522" w:rsidRDefault="0001620A" w:rsidP="00DE2522">
      <w:pPr>
        <w:pStyle w:val="ListParagraph"/>
        <w:spacing w:line="276" w:lineRule="auto"/>
      </w:pPr>
    </w:p>
    <w:p w14:paraId="3D68C2EF" w14:textId="77777777" w:rsidR="00BA7D68" w:rsidRDefault="00BA7D68" w:rsidP="00DE2522">
      <w:pPr>
        <w:pStyle w:val="ListParagraph"/>
        <w:numPr>
          <w:ilvl w:val="0"/>
          <w:numId w:val="4"/>
        </w:numPr>
        <w:spacing w:line="276" w:lineRule="auto"/>
      </w:pPr>
      <w:r>
        <w:t>Find the midpoint of the chord through scan points 1 and 49.</w:t>
      </w:r>
    </w:p>
    <w:p w14:paraId="770B31EC" w14:textId="77777777" w:rsidR="00DE2522" w:rsidRPr="005C14B8" w:rsidRDefault="00AF467E" w:rsidP="00DE2522">
      <w:pPr>
        <w:pStyle w:val="ListParagraph"/>
        <w:spacing w:line="276" w:lineRule="auto"/>
      </w:pPr>
      <m:oMathPara>
        <m:oMath>
          <m:sSub>
            <m:sSubPr>
              <m:ctrlPr>
                <w:rPr>
                  <w:rFonts w:ascii="Cambria Math" w:hAnsi="Cambria Math"/>
                  <w:i/>
                </w:rPr>
              </m:ctrlPr>
            </m:sSubPr>
            <m:e>
              <m:r>
                <w:rPr>
                  <w:rFonts w:ascii="Cambria Math" w:hAnsi="Cambria Math"/>
                </w:rPr>
                <m:t>x</m:t>
              </m:r>
            </m:e>
            <m:sub>
              <m:r>
                <w:rPr>
                  <w:rFonts w:ascii="Cambria Math" w:hAnsi="Cambria Math"/>
                </w:rPr>
                <m:t>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oMath>
      </m:oMathPara>
    </w:p>
    <w:p w14:paraId="0387288B" w14:textId="77777777" w:rsidR="005C14B8" w:rsidRPr="005C14B8" w:rsidRDefault="005C14B8" w:rsidP="00DE2522">
      <w:pPr>
        <w:pStyle w:val="ListParagraph"/>
        <w:spacing w:line="276" w:lineRule="auto"/>
      </w:pPr>
    </w:p>
    <w:p w14:paraId="732B0F12" w14:textId="77777777" w:rsidR="00BA7D68" w:rsidRDefault="00BA7D68" w:rsidP="00DE2522">
      <w:pPr>
        <w:pStyle w:val="ListParagraph"/>
        <w:numPr>
          <w:ilvl w:val="0"/>
          <w:numId w:val="4"/>
        </w:numPr>
        <w:spacing w:line="276" w:lineRule="auto"/>
      </w:pPr>
      <w:r>
        <w:t xml:space="preserve">Use the </w:t>
      </w:r>
      <w:r w:rsidRPr="00DE2522">
        <w:rPr>
          <w:b/>
        </w:rPr>
        <w:t>midpoint</w:t>
      </w:r>
      <w:r>
        <w:t xml:space="preserve"> and the </w:t>
      </w:r>
      <w:r w:rsidRPr="00DE2522">
        <w:rPr>
          <w:b/>
        </w:rPr>
        <w:t>gradient</w:t>
      </w:r>
      <w:r>
        <w:t xml:space="preserve"> of the perpendicular bisector of the chord to find its equation.</w:t>
      </w:r>
    </w:p>
    <w:p w14:paraId="55EE16AE" w14:textId="77777777" w:rsidR="006C0CD0" w:rsidRDefault="006C0CD0" w:rsidP="006C0CD0">
      <w:pPr>
        <w:pStyle w:val="ListParagraph"/>
        <w:spacing w:line="276" w:lineRule="auto"/>
        <w:ind w:left="2880" w:firstLine="720"/>
      </w:pP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m</m:t>
            </m:r>
          </m:sub>
        </m:sSub>
      </m:oMath>
      <w:r>
        <w:t xml:space="preserve">= </w:t>
      </w:r>
      <m:oMath>
        <m:r>
          <w:rPr>
            <w:rFonts w:ascii="Cambria Math" w:hAnsi="Cambria Math"/>
          </w:rPr>
          <m:t>M(x-</m:t>
        </m:r>
        <m:sSub>
          <m:sSubPr>
            <m:ctrlPr>
              <w:rPr>
                <w:rFonts w:ascii="Cambria Math" w:hAnsi="Cambria Math"/>
                <w:i/>
              </w:rPr>
            </m:ctrlPr>
          </m:sSubPr>
          <m:e>
            <m:r>
              <w:rPr>
                <w:rFonts w:ascii="Cambria Math" w:hAnsi="Cambria Math"/>
              </w:rPr>
              <m:t>x</m:t>
            </m:r>
          </m:e>
          <m:sub>
            <m:r>
              <w:rPr>
                <w:rFonts w:ascii="Cambria Math" w:hAnsi="Cambria Math"/>
              </w:rPr>
              <m:t>m</m:t>
            </m:r>
          </m:sub>
        </m:sSub>
        <m:r>
          <w:rPr>
            <w:rFonts w:ascii="Cambria Math" w:hAnsi="Cambria Math"/>
          </w:rPr>
          <m:t>)</m:t>
        </m:r>
      </m:oMath>
    </w:p>
    <w:p w14:paraId="29E8F5D7" w14:textId="77777777" w:rsidR="006C0CD0" w:rsidRDefault="006C0CD0" w:rsidP="006C0CD0">
      <w:pPr>
        <w:pStyle w:val="ListParagraph"/>
        <w:spacing w:line="276" w:lineRule="auto"/>
      </w:pPr>
    </w:p>
    <w:p w14:paraId="692C10C5" w14:textId="77777777" w:rsidR="00BA7D68" w:rsidRDefault="00BA7D68" w:rsidP="00DE2522">
      <w:pPr>
        <w:pStyle w:val="ListParagraph"/>
        <w:numPr>
          <w:ilvl w:val="0"/>
          <w:numId w:val="4"/>
        </w:numPr>
        <w:spacing w:line="276" w:lineRule="auto"/>
      </w:pPr>
      <w:r>
        <w:lastRenderedPageBreak/>
        <w:t>Repeat the above steps for scan points 49 and 99.</w:t>
      </w:r>
    </w:p>
    <w:p w14:paraId="5A8C4356" w14:textId="77777777" w:rsidR="005C14B8" w:rsidRDefault="005C14B8" w:rsidP="005C14B8">
      <w:pPr>
        <w:pStyle w:val="ListParagraph"/>
      </w:pPr>
    </w:p>
    <w:p w14:paraId="5200180D" w14:textId="77777777" w:rsidR="00EA3AFE" w:rsidRPr="00C640EC" w:rsidRDefault="005C14B8" w:rsidP="00EA3AFE">
      <w:pPr>
        <w:pStyle w:val="ListParagraph"/>
        <w:numPr>
          <w:ilvl w:val="0"/>
          <w:numId w:val="4"/>
        </w:numPr>
        <w:spacing w:line="276" w:lineRule="auto"/>
      </w:pPr>
      <w:r>
        <w:t xml:space="preserve">Solve the two simultaneous equations </w:t>
      </w:r>
      <w:r w:rsidR="006D2040">
        <w:t xml:space="preserve">you have determined for the perpendicular bisectors </w:t>
      </w:r>
      <w:r>
        <w:t xml:space="preserve">to find their point of intersection. </w:t>
      </w:r>
      <w:r w:rsidRPr="006D2040">
        <w:rPr>
          <w:b/>
        </w:rPr>
        <w:t>This is the centre of the ci</w:t>
      </w:r>
      <w:r w:rsidR="00EA3AFE">
        <w:rPr>
          <w:b/>
        </w:rPr>
        <w:t xml:space="preserve">rcle. </w:t>
      </w:r>
      <w:r w:rsidR="00C640EC" w:rsidRPr="00C640EC">
        <w:t>State your values for h and k (the coordinates of the centre of the circle) to 3 decimal places.</w:t>
      </w:r>
    </w:p>
    <w:p w14:paraId="68A79472" w14:textId="77777777" w:rsidR="00E86F7A" w:rsidRDefault="00E86F7A" w:rsidP="00E86F7A">
      <w:pPr>
        <w:pStyle w:val="ListParagraph"/>
      </w:pPr>
    </w:p>
    <w:p w14:paraId="7FF6BE90" w14:textId="7829561E" w:rsidR="00E86F7A" w:rsidRPr="00EA3AFE" w:rsidRDefault="00E86F7A" w:rsidP="00EA3AFE">
      <w:pPr>
        <w:pStyle w:val="ListParagraph"/>
        <w:numPr>
          <w:ilvl w:val="0"/>
          <w:numId w:val="4"/>
        </w:numPr>
        <w:spacing w:line="276" w:lineRule="auto"/>
      </w:pPr>
      <w:r>
        <w:t xml:space="preserve">Place </w:t>
      </w:r>
      <w:r w:rsidR="003E3D7D">
        <w:t>the</w:t>
      </w:r>
      <w:r>
        <w:t xml:space="preserve"> values </w:t>
      </w:r>
      <w:r w:rsidR="00DF2668">
        <w:t xml:space="preserve">only </w:t>
      </w:r>
      <w:r>
        <w:t xml:space="preserve">for h and k at the bottom of the x position </w:t>
      </w:r>
      <w:r w:rsidR="004A5C31">
        <w:t xml:space="preserve">(column B) </w:t>
      </w:r>
      <w:r>
        <w:t xml:space="preserve">and y position </w:t>
      </w:r>
      <w:r w:rsidR="004A5C31">
        <w:t xml:space="preserve">(column C) </w:t>
      </w:r>
      <w:r>
        <w:t>columns respectively, that is in cells B104 and C104.</w:t>
      </w:r>
    </w:p>
    <w:p w14:paraId="37F9A2C2" w14:textId="77777777" w:rsidR="00EA3AFE" w:rsidRDefault="00EA3AFE" w:rsidP="00EA3AFE">
      <w:pPr>
        <w:pStyle w:val="ListParagraph"/>
      </w:pPr>
    </w:p>
    <w:p w14:paraId="7EE5BD78" w14:textId="77777777" w:rsidR="00E63ED8" w:rsidRDefault="00E63ED8" w:rsidP="00E86F7A">
      <w:pPr>
        <w:ind w:left="360"/>
      </w:pPr>
      <w:r>
        <w:t xml:space="preserve">[Answer: </w:t>
      </w:r>
      <w:r w:rsidRPr="006D2040">
        <w:t>x value of centre</w:t>
      </w:r>
      <w:r>
        <w:t xml:space="preserve">, </w:t>
      </w:r>
      <w:r w:rsidRPr="00E86F7A">
        <w:rPr>
          <w:b/>
        </w:rPr>
        <w:t>h = 2008.105</w:t>
      </w:r>
      <w:r>
        <w:t xml:space="preserve"> </w:t>
      </w:r>
      <w:r w:rsidRPr="006D2040">
        <w:t xml:space="preserve">(to 3 </w:t>
      </w:r>
      <w:proofErr w:type="spellStart"/>
      <w:r w:rsidRPr="006D2040">
        <w:t>dp</w:t>
      </w:r>
      <w:proofErr w:type="spellEnd"/>
      <w:r w:rsidRPr="006D2040">
        <w:t>)</w:t>
      </w:r>
      <w:proofErr w:type="gramStart"/>
      <w:r>
        <w:t>,  y</w:t>
      </w:r>
      <w:proofErr w:type="gramEnd"/>
      <w:r>
        <w:t xml:space="preserve"> value of centre, </w:t>
      </w:r>
      <w:r w:rsidRPr="00E86F7A">
        <w:rPr>
          <w:b/>
        </w:rPr>
        <w:t>k = 252.468</w:t>
      </w:r>
      <w:r>
        <w:t xml:space="preserve"> </w:t>
      </w:r>
      <w:r w:rsidRPr="006D2040">
        <w:t xml:space="preserve">(to 3 </w:t>
      </w:r>
      <w:proofErr w:type="spellStart"/>
      <w:r w:rsidRPr="006D2040">
        <w:t>dp</w:t>
      </w:r>
      <w:proofErr w:type="spellEnd"/>
      <w:r w:rsidRPr="006D2040">
        <w:t>)</w:t>
      </w:r>
      <w:r>
        <w:t>]</w:t>
      </w:r>
    </w:p>
    <w:p w14:paraId="4EA2B25C" w14:textId="77777777" w:rsidR="00EA3AFE" w:rsidRPr="00E63ED8" w:rsidRDefault="00EA3AFE" w:rsidP="00EA3AFE">
      <w:pPr>
        <w:pStyle w:val="NormalWeb"/>
        <w:spacing w:line="390" w:lineRule="atLeast"/>
        <w:ind w:left="195"/>
        <w:rPr>
          <w:rFonts w:asciiTheme="minorHAnsi" w:hAnsiTheme="minorHAnsi" w:cstheme="minorHAnsi"/>
          <w:color w:val="0A0101"/>
          <w:sz w:val="22"/>
          <w:szCs w:val="22"/>
          <w:lang w:val="en-GB"/>
        </w:rPr>
      </w:pPr>
      <w:r w:rsidRPr="00E63ED8">
        <w:rPr>
          <w:rFonts w:asciiTheme="minorHAnsi" w:hAnsiTheme="minorHAnsi" w:cstheme="minorHAnsi"/>
          <w:sz w:val="22"/>
          <w:szCs w:val="22"/>
        </w:rPr>
        <w:t xml:space="preserve">When using the </w:t>
      </w:r>
      <w:r w:rsidR="00E63ED8" w:rsidRPr="00E63ED8">
        <w:rPr>
          <w:rFonts w:asciiTheme="minorHAnsi" w:hAnsiTheme="minorHAnsi" w:cstheme="minorHAnsi"/>
          <w:sz w:val="22"/>
          <w:szCs w:val="22"/>
        </w:rPr>
        <w:t>h</w:t>
      </w:r>
      <w:r w:rsidRPr="00E63ED8">
        <w:rPr>
          <w:rFonts w:asciiTheme="minorHAnsi" w:hAnsiTheme="minorHAnsi" w:cstheme="minorHAnsi"/>
          <w:sz w:val="22"/>
          <w:szCs w:val="22"/>
        </w:rPr>
        <w:t xml:space="preserve"> and </w:t>
      </w:r>
      <w:r w:rsidR="00E63ED8" w:rsidRPr="00E63ED8">
        <w:rPr>
          <w:rFonts w:asciiTheme="minorHAnsi" w:hAnsiTheme="minorHAnsi" w:cstheme="minorHAnsi"/>
          <w:sz w:val="22"/>
          <w:szCs w:val="22"/>
        </w:rPr>
        <w:t>k</w:t>
      </w:r>
      <w:r w:rsidRPr="00E63ED8">
        <w:rPr>
          <w:rFonts w:asciiTheme="minorHAnsi" w:hAnsiTheme="minorHAnsi" w:cstheme="minorHAnsi"/>
          <w:sz w:val="22"/>
          <w:szCs w:val="22"/>
        </w:rPr>
        <w:t xml:space="preserve"> values for the centre of the circle in further calculations </w:t>
      </w:r>
      <w:r w:rsidRPr="00E63ED8">
        <w:rPr>
          <w:rFonts w:asciiTheme="minorHAnsi" w:hAnsiTheme="minorHAnsi" w:cstheme="minorHAnsi"/>
          <w:color w:val="0A0101"/>
          <w:sz w:val="22"/>
          <w:szCs w:val="22"/>
          <w:lang w:val="en-GB"/>
        </w:rPr>
        <w:t xml:space="preserve">you will need to </w:t>
      </w:r>
      <w:r w:rsidRPr="00E86F7A">
        <w:rPr>
          <w:rFonts w:asciiTheme="minorHAnsi" w:hAnsiTheme="minorHAnsi" w:cstheme="minorHAnsi"/>
          <w:color w:val="0A0101"/>
          <w:sz w:val="22"/>
          <w:szCs w:val="22"/>
          <w:lang w:val="en-GB"/>
        </w:rPr>
        <w:t>keep the cell</w:t>
      </w:r>
      <w:r w:rsidR="00E63ED8" w:rsidRPr="00E86F7A">
        <w:rPr>
          <w:rFonts w:asciiTheme="minorHAnsi" w:hAnsiTheme="minorHAnsi" w:cstheme="minorHAnsi"/>
          <w:color w:val="0A0101"/>
          <w:sz w:val="22"/>
          <w:szCs w:val="22"/>
          <w:lang w:val="en-GB"/>
        </w:rPr>
        <w:t xml:space="preserve"> reference constant</w:t>
      </w:r>
      <w:r w:rsidR="00E63ED8" w:rsidRPr="00E63ED8">
        <w:rPr>
          <w:rFonts w:asciiTheme="minorHAnsi" w:hAnsiTheme="minorHAnsi" w:cstheme="minorHAnsi"/>
          <w:color w:val="0A0101"/>
          <w:sz w:val="22"/>
          <w:szCs w:val="22"/>
          <w:lang w:val="en-GB"/>
        </w:rPr>
        <w:t xml:space="preserve">. To do this, </w:t>
      </w:r>
      <w:r w:rsidRPr="00E63ED8">
        <w:rPr>
          <w:rFonts w:asciiTheme="minorHAnsi" w:hAnsiTheme="minorHAnsi" w:cstheme="minorHAnsi"/>
          <w:color w:val="0A0101"/>
          <w:sz w:val="22"/>
          <w:szCs w:val="22"/>
          <w:lang w:val="en-GB"/>
        </w:rPr>
        <w:t>you need to add the $ symbol to the cell reference (</w:t>
      </w:r>
      <w:proofErr w:type="spellStart"/>
      <w:r w:rsidRPr="00E63ED8">
        <w:rPr>
          <w:rFonts w:asciiTheme="minorHAnsi" w:hAnsiTheme="minorHAnsi" w:cstheme="minorHAnsi"/>
          <w:color w:val="0A0101"/>
          <w:sz w:val="22"/>
          <w:szCs w:val="22"/>
          <w:lang w:val="en-GB"/>
        </w:rPr>
        <w:t>eg</w:t>
      </w:r>
      <w:proofErr w:type="spellEnd"/>
      <w:r w:rsidRPr="00E63ED8">
        <w:rPr>
          <w:rFonts w:asciiTheme="minorHAnsi" w:hAnsiTheme="minorHAnsi" w:cstheme="minorHAnsi"/>
          <w:color w:val="0A0101"/>
          <w:sz w:val="22"/>
          <w:szCs w:val="22"/>
          <w:lang w:val="en-GB"/>
        </w:rPr>
        <w:t xml:space="preserve"> $</w:t>
      </w:r>
      <w:r w:rsidR="00E86F7A">
        <w:rPr>
          <w:rFonts w:asciiTheme="minorHAnsi" w:hAnsiTheme="minorHAnsi" w:cstheme="minorHAnsi"/>
          <w:color w:val="0A0101"/>
          <w:sz w:val="22"/>
          <w:szCs w:val="22"/>
          <w:lang w:val="en-GB"/>
        </w:rPr>
        <w:t>B</w:t>
      </w:r>
      <w:r w:rsidRPr="00E63ED8">
        <w:rPr>
          <w:rFonts w:asciiTheme="minorHAnsi" w:hAnsiTheme="minorHAnsi" w:cstheme="minorHAnsi"/>
          <w:color w:val="0A0101"/>
          <w:sz w:val="22"/>
          <w:szCs w:val="22"/>
          <w:lang w:val="en-GB"/>
        </w:rPr>
        <w:t>$</w:t>
      </w:r>
      <w:r w:rsidR="00E86F7A">
        <w:rPr>
          <w:rFonts w:asciiTheme="minorHAnsi" w:hAnsiTheme="minorHAnsi" w:cstheme="minorHAnsi"/>
          <w:color w:val="0A0101"/>
          <w:sz w:val="22"/>
          <w:szCs w:val="22"/>
          <w:lang w:val="en-GB"/>
        </w:rPr>
        <w:t>10</w:t>
      </w:r>
      <w:r w:rsidRPr="00E63ED8">
        <w:rPr>
          <w:rFonts w:asciiTheme="minorHAnsi" w:hAnsiTheme="minorHAnsi" w:cstheme="minorHAnsi"/>
          <w:color w:val="0A0101"/>
          <w:sz w:val="22"/>
          <w:szCs w:val="22"/>
          <w:lang w:val="en-GB"/>
        </w:rPr>
        <w:t>4) by highlighting the cell reference in the f</w:t>
      </w:r>
      <w:r w:rsidR="00E86F7A">
        <w:rPr>
          <w:rFonts w:asciiTheme="minorHAnsi" w:hAnsiTheme="minorHAnsi" w:cstheme="minorHAnsi"/>
          <w:color w:val="0A0101"/>
          <w:sz w:val="22"/>
          <w:szCs w:val="22"/>
          <w:lang w:val="en-GB"/>
        </w:rPr>
        <w:t>ormula and pressing the F4 key.</w:t>
      </w:r>
    </w:p>
    <w:p w14:paraId="52A1405F" w14:textId="77777777" w:rsidR="006D2040" w:rsidRDefault="006D2040" w:rsidP="006D2040">
      <w:pPr>
        <w:pStyle w:val="ListParagraph"/>
      </w:pPr>
    </w:p>
    <w:p w14:paraId="0F2F6B42" w14:textId="77777777" w:rsidR="006D2040" w:rsidRPr="007856C4" w:rsidRDefault="00F75ED5" w:rsidP="00855538">
      <w:pPr>
        <w:pStyle w:val="Heading3"/>
      </w:pPr>
      <w:bookmarkStart w:id="6" w:name="_Toc29983030"/>
      <w:r>
        <w:t>B</w:t>
      </w:r>
      <w:r w:rsidR="006940FA">
        <w:t>: C</w:t>
      </w:r>
      <w:r w:rsidR="006D2040" w:rsidRPr="007856C4">
        <w:t>alculate the radius for each scan point</w:t>
      </w:r>
      <w:bookmarkEnd w:id="6"/>
    </w:p>
    <w:p w14:paraId="29328849" w14:textId="77777777" w:rsidR="006D2040" w:rsidRDefault="006D2040">
      <w:r>
        <w:t xml:space="preserve">Using the equation of a circle shown below, calculate the radius for each of the scan points </w:t>
      </w:r>
      <w:r w:rsidR="00E86F7A">
        <w:t xml:space="preserve">1 to 99 </w:t>
      </w:r>
      <w:r>
        <w:t>in the spreadsheet.</w:t>
      </w:r>
    </w:p>
    <w:p w14:paraId="12A33309" w14:textId="77777777" w:rsidR="007856C4" w:rsidRDefault="007856C4" w:rsidP="007856C4">
      <w:pPr>
        <w:ind w:left="2160" w:firstLine="720"/>
      </w:pPr>
      <w:r>
        <w:rPr>
          <w:rStyle w:val="e24kjd"/>
          <w:rFonts w:ascii="Arial" w:hAnsi="Arial" w:cs="Arial"/>
          <w:color w:val="222222"/>
          <w:sz w:val="21"/>
          <w:szCs w:val="21"/>
        </w:rPr>
        <w:t xml:space="preserve">(x – </w:t>
      </w:r>
      <w:proofErr w:type="gramStart"/>
      <w:r>
        <w:rPr>
          <w:rStyle w:val="e24kjd"/>
          <w:rFonts w:ascii="Arial" w:hAnsi="Arial" w:cs="Arial"/>
          <w:color w:val="222222"/>
          <w:sz w:val="21"/>
          <w:szCs w:val="21"/>
        </w:rPr>
        <w:t>h)</w:t>
      </w:r>
      <w:proofErr w:type="gramEnd"/>
      <w:r>
        <w:rPr>
          <w:rStyle w:val="e24kjd"/>
          <w:rFonts w:ascii="Arial" w:hAnsi="Arial" w:cs="Arial"/>
          <w:color w:val="222222"/>
          <w:sz w:val="21"/>
          <w:szCs w:val="21"/>
          <w:vertAlign w:val="superscript"/>
        </w:rPr>
        <w:t>2</w:t>
      </w:r>
      <w:r>
        <w:rPr>
          <w:rStyle w:val="e24kjd"/>
          <w:rFonts w:ascii="Arial" w:hAnsi="Arial" w:cs="Arial"/>
          <w:color w:val="222222"/>
          <w:sz w:val="21"/>
          <w:szCs w:val="21"/>
        </w:rPr>
        <w:t xml:space="preserve"> + (y – k)</w:t>
      </w:r>
      <w:r>
        <w:rPr>
          <w:rStyle w:val="e24kjd"/>
          <w:rFonts w:ascii="Arial" w:hAnsi="Arial" w:cs="Arial"/>
          <w:color w:val="222222"/>
          <w:sz w:val="21"/>
          <w:szCs w:val="21"/>
          <w:vertAlign w:val="superscript"/>
        </w:rPr>
        <w:t>2</w:t>
      </w:r>
      <w:r>
        <w:rPr>
          <w:rStyle w:val="e24kjd"/>
          <w:rFonts w:ascii="Arial" w:hAnsi="Arial" w:cs="Arial"/>
          <w:color w:val="222222"/>
          <w:sz w:val="21"/>
          <w:szCs w:val="21"/>
        </w:rPr>
        <w:t xml:space="preserve"> = r</w:t>
      </w:r>
      <w:r>
        <w:rPr>
          <w:rStyle w:val="e24kjd"/>
          <w:rFonts w:ascii="Arial" w:hAnsi="Arial" w:cs="Arial"/>
          <w:color w:val="222222"/>
          <w:sz w:val="21"/>
          <w:szCs w:val="21"/>
          <w:vertAlign w:val="superscript"/>
        </w:rPr>
        <w:t>2</w:t>
      </w:r>
    </w:p>
    <w:p w14:paraId="19E9A3EF" w14:textId="77777777" w:rsidR="000F6464" w:rsidRDefault="00A36CA1" w:rsidP="00A36CA1">
      <w:pPr>
        <w:jc w:val="center"/>
        <w:rPr>
          <w:b/>
        </w:rPr>
      </w:pPr>
      <w:r>
        <w:rPr>
          <w:b/>
          <w:noProof/>
          <w:lang w:eastAsia="en-AU"/>
        </w:rPr>
        <w:drawing>
          <wp:inline distT="0" distB="0" distL="0" distR="0" wp14:anchorId="3A4DF0DA" wp14:editId="5B1DB1A9">
            <wp:extent cx="4210050" cy="3543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0050" cy="3543300"/>
                    </a:xfrm>
                    <a:prstGeom prst="rect">
                      <a:avLst/>
                    </a:prstGeom>
                    <a:noFill/>
                    <a:ln>
                      <a:noFill/>
                    </a:ln>
                  </pic:spPr>
                </pic:pic>
              </a:graphicData>
            </a:graphic>
          </wp:inline>
        </w:drawing>
      </w:r>
    </w:p>
    <w:p w14:paraId="3342BC20" w14:textId="77777777" w:rsidR="000F6464" w:rsidRDefault="000F6464">
      <w:pPr>
        <w:spacing w:after="160" w:line="259" w:lineRule="auto"/>
        <w:rPr>
          <w:b/>
        </w:rPr>
      </w:pPr>
      <w:r>
        <w:rPr>
          <w:b/>
        </w:rPr>
        <w:br w:type="page"/>
      </w:r>
    </w:p>
    <w:p w14:paraId="2237E939" w14:textId="77777777" w:rsidR="00EA3AFE" w:rsidRDefault="007856C4">
      <w:r w:rsidRPr="00BD497F">
        <w:rPr>
          <w:rStyle w:val="Heading4Char"/>
        </w:rPr>
        <w:lastRenderedPageBreak/>
        <w:t>Hint:</w:t>
      </w:r>
      <w:r>
        <w:t xml:space="preserve"> </w:t>
      </w:r>
      <w:r w:rsidR="00E63ED8">
        <w:t>Enter the formula</w:t>
      </w:r>
      <w:r w:rsidR="00E86F7A">
        <w:t xml:space="preserve"> below into the first cell of the next column (column E) </w:t>
      </w:r>
    </w:p>
    <w:p w14:paraId="55FB0221" w14:textId="77777777" w:rsidR="00E63ED8" w:rsidRDefault="00E63ED8" w:rsidP="00E63ED8">
      <w:pPr>
        <w:ind w:left="1440" w:firstLine="720"/>
      </w:pPr>
      <w:r w:rsidRPr="00E63ED8">
        <w:t>=</w:t>
      </w:r>
      <w:proofErr w:type="gramStart"/>
      <w:r w:rsidRPr="00E63ED8">
        <w:t>SQRT(</w:t>
      </w:r>
      <w:proofErr w:type="gramEnd"/>
      <w:r w:rsidRPr="00E63ED8">
        <w:t>(B4-$B$104)^2+(C4-$C$104)^2)</w:t>
      </w:r>
      <w:r w:rsidR="00E86F7A">
        <w:t xml:space="preserve"> </w:t>
      </w:r>
    </w:p>
    <w:p w14:paraId="198D7E56" w14:textId="77777777" w:rsidR="00E86F7A" w:rsidRDefault="00E86F7A" w:rsidP="00E63ED8">
      <w:pPr>
        <w:ind w:left="1440" w:firstLine="720"/>
      </w:pPr>
      <w:proofErr w:type="gramStart"/>
      <w:r>
        <w:t>where</w:t>
      </w:r>
      <w:proofErr w:type="gramEnd"/>
      <w:r>
        <w:t xml:space="preserve"> SQRT = square root</w:t>
      </w:r>
    </w:p>
    <w:p w14:paraId="6434749E" w14:textId="77777777" w:rsidR="00E86F7A" w:rsidRDefault="00E86F7A" w:rsidP="00E63ED8">
      <w:pPr>
        <w:ind w:left="1440" w:firstLine="720"/>
      </w:pPr>
      <w:r>
        <w:tab/>
        <w:t xml:space="preserve">^2 </w:t>
      </w:r>
      <w:r w:rsidR="00575691">
        <w:t xml:space="preserve">= </w:t>
      </w:r>
      <w:r>
        <w:t>squares the bracketed value</w:t>
      </w:r>
    </w:p>
    <w:p w14:paraId="4B6AC743" w14:textId="77777777" w:rsidR="00E86F7A" w:rsidRDefault="00E86F7A" w:rsidP="00E63ED8">
      <w:pPr>
        <w:ind w:left="1440" w:firstLine="720"/>
      </w:pPr>
      <w:r>
        <w:tab/>
        <w:t xml:space="preserve">SBS104 </w:t>
      </w:r>
      <w:r w:rsidR="00575691">
        <w:t>=</w:t>
      </w:r>
      <w:r>
        <w:t xml:space="preserve"> the cell for h value (x value) of the circle centre</w:t>
      </w:r>
    </w:p>
    <w:p w14:paraId="5A6B2476" w14:textId="77777777" w:rsidR="00E86F7A" w:rsidRDefault="00E86F7A" w:rsidP="00E63ED8">
      <w:pPr>
        <w:ind w:left="1440" w:firstLine="720"/>
      </w:pPr>
      <w:r>
        <w:tab/>
        <w:t xml:space="preserve">$C$104 </w:t>
      </w:r>
      <w:r w:rsidR="00575691">
        <w:t>=</w:t>
      </w:r>
      <w:r>
        <w:t xml:space="preserve"> the cell for k value (y value) of the circle centre</w:t>
      </w:r>
    </w:p>
    <w:p w14:paraId="5B62BBE0" w14:textId="77777777" w:rsidR="00DE0220" w:rsidRDefault="004A5C31" w:rsidP="00575691">
      <w:pPr>
        <w:rPr>
          <w:b/>
        </w:rPr>
      </w:pPr>
      <w:r>
        <w:t xml:space="preserve">Click on this cell (E3) </w:t>
      </w:r>
      <w:r w:rsidR="003D2D34">
        <w:t xml:space="preserve">so that it is highlighted, </w:t>
      </w:r>
      <w:r>
        <w:t>and hold your cursor over the bottom right hand side of the highlighted cell. Left click and drag the cursor down the column to the cell for scan point 99. This action will fill the formula down the column.</w:t>
      </w:r>
      <w:r w:rsidR="003D2D34">
        <w:t xml:space="preserve"> Label this column </w:t>
      </w:r>
      <w:r w:rsidR="003D2D34" w:rsidRPr="003D2D34">
        <w:rPr>
          <w:i/>
        </w:rPr>
        <w:t>Radius</w:t>
      </w:r>
      <w:r w:rsidR="003D2D34">
        <w:t>.</w:t>
      </w:r>
    </w:p>
    <w:p w14:paraId="75CE67A0" w14:textId="77777777" w:rsidR="00DE0220" w:rsidRDefault="00DE0220" w:rsidP="00575691">
      <w:pPr>
        <w:rPr>
          <w:b/>
        </w:rPr>
      </w:pPr>
    </w:p>
    <w:p w14:paraId="0A6A4A82" w14:textId="3ADB63CE" w:rsidR="00575691" w:rsidRPr="00DE0220" w:rsidRDefault="00121C3E" w:rsidP="00855538">
      <w:pPr>
        <w:pStyle w:val="Heading3"/>
      </w:pPr>
      <w:bookmarkStart w:id="7" w:name="_Toc29983031"/>
      <w:r w:rsidRPr="00121C3E">
        <w:t xml:space="preserve">C: </w:t>
      </w:r>
      <w:bookmarkEnd w:id="7"/>
      <w:r w:rsidR="00957A4C">
        <w:t>Calculate the difference between the average, and the actual, radius for each point</w:t>
      </w:r>
    </w:p>
    <w:p w14:paraId="2AB90790" w14:textId="77777777" w:rsidR="003D2D34" w:rsidRPr="003D2D34" w:rsidRDefault="00575691" w:rsidP="00575691">
      <w:pPr>
        <w:pStyle w:val="ListParagraph"/>
        <w:numPr>
          <w:ilvl w:val="0"/>
          <w:numId w:val="5"/>
        </w:numPr>
        <w:ind w:left="360"/>
      </w:pPr>
      <w:r w:rsidRPr="00575691">
        <w:rPr>
          <w:rFonts w:eastAsiaTheme="minorEastAsia"/>
        </w:rPr>
        <w:t xml:space="preserve">Determine the average radius of the scan points. </w:t>
      </w:r>
    </w:p>
    <w:p w14:paraId="1763EAD8" w14:textId="77777777" w:rsidR="006940FA" w:rsidRDefault="006940FA" w:rsidP="003D2D34">
      <w:pPr>
        <w:pStyle w:val="ListParagraph"/>
        <w:ind w:left="360"/>
        <w:rPr>
          <w:rFonts w:asciiTheme="minorHAnsi" w:hAnsiTheme="minorHAnsi" w:cstheme="minorHAnsi"/>
          <w:b/>
          <w:sz w:val="22"/>
          <w:szCs w:val="22"/>
        </w:rPr>
      </w:pPr>
    </w:p>
    <w:p w14:paraId="6F35178A" w14:textId="77777777" w:rsidR="00736663" w:rsidRPr="00121897" w:rsidRDefault="00575691" w:rsidP="00121897">
      <w:pPr>
        <w:pStyle w:val="ListParagraph"/>
        <w:ind w:left="360"/>
        <w:rPr>
          <w:rFonts w:asciiTheme="minorHAnsi" w:hAnsiTheme="minorHAnsi" w:cstheme="minorHAnsi"/>
          <w:sz w:val="22"/>
          <w:szCs w:val="22"/>
        </w:rPr>
      </w:pPr>
      <w:r w:rsidRPr="00BD497F">
        <w:rPr>
          <w:rStyle w:val="Heading4Char"/>
        </w:rPr>
        <w:t>Hint:</w:t>
      </w:r>
      <w:r w:rsidRPr="006940FA">
        <w:rPr>
          <w:rFonts w:asciiTheme="minorHAnsi" w:hAnsiTheme="minorHAnsi" w:cstheme="minorHAnsi"/>
          <w:sz w:val="22"/>
          <w:szCs w:val="22"/>
        </w:rPr>
        <w:t xml:space="preserve"> </w:t>
      </w:r>
      <w:r w:rsidR="00736663" w:rsidRPr="00121897">
        <w:rPr>
          <w:rFonts w:asciiTheme="minorHAnsi" w:hAnsiTheme="minorHAnsi" w:cstheme="minorHAnsi"/>
          <w:color w:val="333333"/>
          <w:sz w:val="22"/>
          <w:szCs w:val="22"/>
          <w:lang w:val="en-US"/>
        </w:rPr>
        <w:t xml:space="preserve">Place the cursor in cell E104, where you wish to have the mean (average) appear, and click the mouse button. </w:t>
      </w:r>
    </w:p>
    <w:p w14:paraId="62D4F660" w14:textId="77777777" w:rsidR="006940FA" w:rsidRDefault="006940FA" w:rsidP="003D2D34">
      <w:pPr>
        <w:pStyle w:val="ListParagraph"/>
        <w:ind w:left="360"/>
        <w:rPr>
          <w:rFonts w:asciiTheme="minorHAnsi" w:hAnsiTheme="minorHAnsi" w:cstheme="minorHAnsi"/>
          <w:color w:val="333333"/>
          <w:sz w:val="22"/>
          <w:szCs w:val="22"/>
          <w:lang w:val="en-US"/>
        </w:rPr>
      </w:pPr>
    </w:p>
    <w:p w14:paraId="1EFCBAC9" w14:textId="77777777" w:rsidR="00736663" w:rsidRPr="006940FA" w:rsidRDefault="00736663" w:rsidP="003D2D34">
      <w:pPr>
        <w:pStyle w:val="ListParagraph"/>
        <w:ind w:left="360"/>
        <w:rPr>
          <w:rFonts w:asciiTheme="minorHAnsi" w:hAnsiTheme="minorHAnsi" w:cstheme="minorHAnsi"/>
          <w:color w:val="333333"/>
          <w:sz w:val="22"/>
          <w:szCs w:val="22"/>
          <w:lang w:val="en-US"/>
        </w:rPr>
      </w:pPr>
      <w:r w:rsidRPr="006940FA">
        <w:rPr>
          <w:rFonts w:asciiTheme="minorHAnsi" w:hAnsiTheme="minorHAnsi" w:cstheme="minorHAnsi"/>
          <w:color w:val="333333"/>
          <w:sz w:val="22"/>
          <w:szCs w:val="22"/>
          <w:lang w:val="en-US"/>
        </w:rPr>
        <w:t xml:space="preserve">Select </w:t>
      </w:r>
      <w:r w:rsidRPr="006940FA">
        <w:rPr>
          <w:rStyle w:val="Strong"/>
          <w:rFonts w:asciiTheme="minorHAnsi" w:hAnsiTheme="minorHAnsi" w:cstheme="minorHAnsi"/>
          <w:color w:val="333333"/>
          <w:sz w:val="22"/>
          <w:szCs w:val="22"/>
          <w:lang w:val="en-US"/>
        </w:rPr>
        <w:t>Insert Function (</w:t>
      </w:r>
      <w:proofErr w:type="spellStart"/>
      <w:proofErr w:type="gramStart"/>
      <w:r w:rsidRPr="006940FA">
        <w:rPr>
          <w:rStyle w:val="Strong"/>
          <w:rFonts w:asciiTheme="minorHAnsi" w:hAnsiTheme="minorHAnsi" w:cstheme="minorHAnsi"/>
          <w:i/>
          <w:iCs/>
          <w:color w:val="333333"/>
          <w:sz w:val="22"/>
          <w:szCs w:val="22"/>
          <w:lang w:val="en-US"/>
        </w:rPr>
        <w:t>f</w:t>
      </w:r>
      <w:r w:rsidRPr="006940FA">
        <w:rPr>
          <w:rStyle w:val="Strong"/>
          <w:rFonts w:asciiTheme="minorHAnsi" w:hAnsiTheme="minorHAnsi" w:cstheme="minorHAnsi"/>
          <w:i/>
          <w:iCs/>
          <w:color w:val="333333"/>
          <w:sz w:val="22"/>
          <w:szCs w:val="22"/>
          <w:vertAlign w:val="subscript"/>
          <w:lang w:val="en-US"/>
        </w:rPr>
        <w:t>x</w:t>
      </w:r>
      <w:proofErr w:type="spellEnd"/>
      <w:proofErr w:type="gramEnd"/>
      <w:r w:rsidRPr="006940FA">
        <w:rPr>
          <w:rStyle w:val="Strong"/>
          <w:rFonts w:asciiTheme="minorHAnsi" w:hAnsiTheme="minorHAnsi" w:cstheme="minorHAnsi"/>
          <w:color w:val="333333"/>
          <w:sz w:val="22"/>
          <w:szCs w:val="22"/>
          <w:lang w:val="en-US"/>
        </w:rPr>
        <w:t>)</w:t>
      </w:r>
      <w:r w:rsidRPr="006940FA">
        <w:rPr>
          <w:rFonts w:asciiTheme="minorHAnsi" w:hAnsiTheme="minorHAnsi" w:cstheme="minorHAnsi"/>
          <w:color w:val="333333"/>
          <w:sz w:val="22"/>
          <w:szCs w:val="22"/>
          <w:lang w:val="en-US"/>
        </w:rPr>
        <w:t xml:space="preserve"> from the </w:t>
      </w:r>
      <w:r w:rsidRPr="006940FA">
        <w:rPr>
          <w:rStyle w:val="Strong"/>
          <w:rFonts w:asciiTheme="minorHAnsi" w:hAnsiTheme="minorHAnsi" w:cstheme="minorHAnsi"/>
          <w:color w:val="333333"/>
          <w:sz w:val="22"/>
          <w:szCs w:val="22"/>
          <w:lang w:val="en-US"/>
        </w:rPr>
        <w:t>FORMULAS</w:t>
      </w:r>
      <w:r w:rsidRPr="006940FA">
        <w:rPr>
          <w:rFonts w:asciiTheme="minorHAnsi" w:hAnsiTheme="minorHAnsi" w:cstheme="minorHAnsi"/>
          <w:color w:val="333333"/>
          <w:sz w:val="22"/>
          <w:szCs w:val="22"/>
          <w:lang w:val="en-US"/>
        </w:rPr>
        <w:t xml:space="preserve"> tab. A dialog box will appear. Select </w:t>
      </w:r>
      <w:r w:rsidRPr="006940FA">
        <w:rPr>
          <w:rFonts w:asciiTheme="minorHAnsi" w:hAnsiTheme="minorHAnsi" w:cstheme="minorHAnsi"/>
          <w:b/>
          <w:bCs/>
          <w:color w:val="333333"/>
          <w:sz w:val="22"/>
          <w:szCs w:val="22"/>
          <w:lang w:val="en-US"/>
        </w:rPr>
        <w:t>AVERAGE</w:t>
      </w:r>
      <w:r w:rsidRPr="006940FA">
        <w:rPr>
          <w:rFonts w:asciiTheme="minorHAnsi" w:hAnsiTheme="minorHAnsi" w:cstheme="minorHAnsi"/>
          <w:color w:val="333333"/>
          <w:sz w:val="22"/>
          <w:szCs w:val="22"/>
          <w:lang w:val="en-US"/>
        </w:rPr>
        <w:t xml:space="preserve"> from the </w:t>
      </w:r>
      <w:r w:rsidRPr="006940FA">
        <w:rPr>
          <w:rFonts w:asciiTheme="minorHAnsi" w:hAnsiTheme="minorHAnsi" w:cstheme="minorHAnsi"/>
          <w:b/>
          <w:bCs/>
          <w:color w:val="333333"/>
          <w:sz w:val="22"/>
          <w:szCs w:val="22"/>
          <w:lang w:val="en-US"/>
        </w:rPr>
        <w:t>Statistical</w:t>
      </w:r>
      <w:r w:rsidRPr="006940FA">
        <w:rPr>
          <w:rFonts w:asciiTheme="minorHAnsi" w:hAnsiTheme="minorHAnsi" w:cstheme="minorHAnsi"/>
          <w:color w:val="333333"/>
          <w:sz w:val="22"/>
          <w:szCs w:val="22"/>
          <w:lang w:val="en-US"/>
        </w:rPr>
        <w:t xml:space="preserve"> category and click </w:t>
      </w:r>
      <w:r w:rsidRPr="006940FA">
        <w:rPr>
          <w:rStyle w:val="Strong"/>
          <w:rFonts w:asciiTheme="minorHAnsi" w:hAnsiTheme="minorHAnsi" w:cstheme="minorHAnsi"/>
          <w:color w:val="333333"/>
          <w:sz w:val="22"/>
          <w:szCs w:val="22"/>
          <w:lang w:val="en-US"/>
        </w:rPr>
        <w:t>OK</w:t>
      </w:r>
      <w:r w:rsidRPr="006940FA">
        <w:rPr>
          <w:rFonts w:asciiTheme="minorHAnsi" w:hAnsiTheme="minorHAnsi" w:cstheme="minorHAnsi"/>
          <w:color w:val="333333"/>
          <w:sz w:val="22"/>
          <w:szCs w:val="22"/>
          <w:lang w:val="en-US"/>
        </w:rPr>
        <w:t xml:space="preserve">. </w:t>
      </w:r>
    </w:p>
    <w:p w14:paraId="609678CD" w14:textId="77777777" w:rsidR="006940FA" w:rsidRDefault="006940FA" w:rsidP="003D2D34">
      <w:pPr>
        <w:pStyle w:val="ListParagraph"/>
        <w:ind w:left="360"/>
        <w:rPr>
          <w:rFonts w:asciiTheme="minorHAnsi" w:hAnsiTheme="minorHAnsi" w:cstheme="minorHAnsi"/>
          <w:color w:val="333333"/>
          <w:sz w:val="22"/>
          <w:szCs w:val="22"/>
          <w:lang w:val="en-US"/>
        </w:rPr>
      </w:pPr>
    </w:p>
    <w:p w14:paraId="07A52AC4" w14:textId="198576F0" w:rsidR="006940FA" w:rsidRPr="006940FA" w:rsidRDefault="00736663" w:rsidP="003D2D34">
      <w:pPr>
        <w:pStyle w:val="ListParagraph"/>
        <w:ind w:left="360"/>
        <w:rPr>
          <w:rFonts w:asciiTheme="minorHAnsi" w:hAnsiTheme="minorHAnsi" w:cstheme="minorHAnsi"/>
          <w:color w:val="333333"/>
          <w:sz w:val="22"/>
          <w:szCs w:val="22"/>
          <w:lang w:val="en-US"/>
        </w:rPr>
      </w:pPr>
      <w:r w:rsidRPr="006940FA">
        <w:rPr>
          <w:rFonts w:asciiTheme="minorHAnsi" w:hAnsiTheme="minorHAnsi" w:cstheme="minorHAnsi"/>
          <w:color w:val="333333"/>
          <w:sz w:val="22"/>
          <w:szCs w:val="22"/>
          <w:lang w:val="en-US"/>
        </w:rPr>
        <w:t xml:space="preserve">Enter the cell range by moving the cursor to the first radius you wish to use (cell </w:t>
      </w:r>
      <w:r w:rsidR="00697B6C">
        <w:rPr>
          <w:rFonts w:asciiTheme="minorHAnsi" w:hAnsiTheme="minorHAnsi" w:cstheme="minorHAnsi"/>
          <w:color w:val="333333"/>
          <w:sz w:val="22"/>
          <w:szCs w:val="22"/>
          <w:lang w:val="en-US"/>
        </w:rPr>
        <w:t>E4</w:t>
      </w:r>
      <w:r w:rsidRPr="006940FA">
        <w:rPr>
          <w:rFonts w:asciiTheme="minorHAnsi" w:hAnsiTheme="minorHAnsi" w:cstheme="minorHAnsi"/>
          <w:color w:val="333333"/>
          <w:sz w:val="22"/>
          <w:szCs w:val="22"/>
          <w:lang w:val="en-US"/>
        </w:rPr>
        <w:t>)</w:t>
      </w:r>
      <w:r w:rsidR="00121897">
        <w:rPr>
          <w:rFonts w:asciiTheme="minorHAnsi" w:hAnsiTheme="minorHAnsi" w:cstheme="minorHAnsi"/>
          <w:color w:val="333333"/>
          <w:sz w:val="22"/>
          <w:szCs w:val="22"/>
          <w:lang w:val="en-US"/>
        </w:rPr>
        <w:t xml:space="preserve"> </w:t>
      </w:r>
      <w:r w:rsidRPr="006940FA">
        <w:rPr>
          <w:rFonts w:asciiTheme="minorHAnsi" w:hAnsiTheme="minorHAnsi" w:cstheme="minorHAnsi"/>
          <w:color w:val="333333"/>
          <w:sz w:val="22"/>
          <w:szCs w:val="22"/>
          <w:lang w:val="en-US"/>
        </w:rPr>
        <w:t>and clicking and dragging the cursor down to the last radius (cell</w:t>
      </w:r>
      <w:r w:rsidR="00697B6C">
        <w:rPr>
          <w:rFonts w:asciiTheme="minorHAnsi" w:hAnsiTheme="minorHAnsi" w:cstheme="minorHAnsi"/>
          <w:color w:val="333333"/>
          <w:sz w:val="22"/>
          <w:szCs w:val="22"/>
          <w:lang w:val="en-US"/>
        </w:rPr>
        <w:t xml:space="preserve"> E102)</w:t>
      </w:r>
      <w:r w:rsidRPr="006940FA">
        <w:rPr>
          <w:rFonts w:asciiTheme="minorHAnsi" w:hAnsiTheme="minorHAnsi" w:cstheme="minorHAnsi"/>
          <w:color w:val="333333"/>
          <w:sz w:val="22"/>
          <w:szCs w:val="22"/>
          <w:lang w:val="en-US"/>
        </w:rPr>
        <w:t xml:space="preserve">. </w:t>
      </w:r>
    </w:p>
    <w:p w14:paraId="66664FF5" w14:textId="77777777" w:rsidR="006940FA" w:rsidRDefault="006940FA" w:rsidP="003D2D34">
      <w:pPr>
        <w:pStyle w:val="ListParagraph"/>
        <w:ind w:left="360"/>
        <w:rPr>
          <w:rFonts w:asciiTheme="minorHAnsi" w:hAnsiTheme="minorHAnsi" w:cstheme="minorHAnsi"/>
          <w:color w:val="333333"/>
          <w:sz w:val="22"/>
          <w:szCs w:val="22"/>
          <w:lang w:val="en-US"/>
        </w:rPr>
      </w:pPr>
    </w:p>
    <w:p w14:paraId="7E165107" w14:textId="77777777" w:rsidR="00736663" w:rsidRPr="006940FA" w:rsidRDefault="00736663" w:rsidP="003D2D34">
      <w:pPr>
        <w:pStyle w:val="ListParagraph"/>
        <w:ind w:left="360"/>
        <w:rPr>
          <w:rFonts w:asciiTheme="minorHAnsi" w:hAnsiTheme="minorHAnsi" w:cstheme="minorHAnsi"/>
          <w:color w:val="333333"/>
          <w:sz w:val="22"/>
          <w:szCs w:val="22"/>
          <w:lang w:val="en-US"/>
        </w:rPr>
      </w:pPr>
      <w:r w:rsidRPr="006940FA">
        <w:rPr>
          <w:rFonts w:asciiTheme="minorHAnsi" w:hAnsiTheme="minorHAnsi" w:cstheme="minorHAnsi"/>
          <w:color w:val="333333"/>
          <w:sz w:val="22"/>
          <w:szCs w:val="22"/>
          <w:lang w:val="en-US"/>
        </w:rPr>
        <w:t xml:space="preserve">Once you have entered the range, click on </w:t>
      </w:r>
      <w:r w:rsidRPr="006940FA">
        <w:rPr>
          <w:rFonts w:asciiTheme="minorHAnsi" w:hAnsiTheme="minorHAnsi" w:cstheme="minorHAnsi"/>
          <w:b/>
          <w:bCs/>
          <w:color w:val="333333"/>
          <w:sz w:val="22"/>
          <w:szCs w:val="22"/>
          <w:lang w:val="en-US"/>
        </w:rPr>
        <w:t xml:space="preserve">OK </w:t>
      </w:r>
      <w:r w:rsidRPr="006940FA">
        <w:rPr>
          <w:rFonts w:asciiTheme="minorHAnsi" w:hAnsiTheme="minorHAnsi" w:cstheme="minorHAnsi"/>
          <w:color w:val="333333"/>
          <w:sz w:val="22"/>
          <w:szCs w:val="22"/>
          <w:lang w:val="en-US"/>
        </w:rPr>
        <w:t>at the bottom of the dialog box. The mean (average) will appear in the cell E104.</w:t>
      </w:r>
    </w:p>
    <w:p w14:paraId="392F7061" w14:textId="48D75453" w:rsidR="00575691" w:rsidRDefault="00575691" w:rsidP="00575691">
      <w:pPr>
        <w:pStyle w:val="ListParagraph"/>
        <w:ind w:left="360"/>
      </w:pPr>
    </w:p>
    <w:p w14:paraId="07CAD749" w14:textId="77777777" w:rsidR="0092122C" w:rsidRDefault="0092122C" w:rsidP="00575691">
      <w:pPr>
        <w:pStyle w:val="ListParagraph"/>
        <w:ind w:left="360"/>
      </w:pPr>
    </w:p>
    <w:p w14:paraId="6BF7165F" w14:textId="2840BB2F" w:rsidR="003D2D34" w:rsidRPr="006940FA" w:rsidRDefault="00121C3E" w:rsidP="003D2D34">
      <w:pPr>
        <w:pStyle w:val="ListParagraph"/>
        <w:numPr>
          <w:ilvl w:val="0"/>
          <w:numId w:val="5"/>
        </w:numPr>
        <w:ind w:left="426" w:hanging="426"/>
        <w:rPr>
          <w:rFonts w:eastAsiaTheme="minorEastAsia"/>
          <w:sz w:val="22"/>
          <w:szCs w:val="22"/>
        </w:rPr>
      </w:pPr>
      <w:r>
        <w:rPr>
          <w:rFonts w:eastAsiaTheme="minorEastAsia"/>
          <w:sz w:val="22"/>
          <w:szCs w:val="22"/>
        </w:rPr>
        <w:t>In the next column (column F), s</w:t>
      </w:r>
      <w:r w:rsidR="00575691" w:rsidRPr="006940FA">
        <w:rPr>
          <w:rFonts w:eastAsiaTheme="minorEastAsia"/>
          <w:sz w:val="22"/>
          <w:szCs w:val="22"/>
        </w:rPr>
        <w:t>ubtract</w:t>
      </w:r>
      <w:r w:rsidR="004A5C31" w:rsidRPr="006940FA">
        <w:rPr>
          <w:rFonts w:eastAsiaTheme="minorEastAsia"/>
          <w:sz w:val="22"/>
          <w:szCs w:val="22"/>
        </w:rPr>
        <w:t xml:space="preserve"> each </w:t>
      </w:r>
      <w:r w:rsidR="00957A4C" w:rsidRPr="00832E15">
        <w:rPr>
          <w:rFonts w:eastAsiaTheme="minorEastAsia"/>
          <w:b/>
          <w:bCs/>
          <w:sz w:val="22"/>
          <w:szCs w:val="22"/>
        </w:rPr>
        <w:t>value</w:t>
      </w:r>
      <w:r w:rsidR="004A5C31" w:rsidRPr="006940FA">
        <w:rPr>
          <w:rFonts w:eastAsiaTheme="minorEastAsia"/>
          <w:sz w:val="22"/>
          <w:szCs w:val="22"/>
        </w:rPr>
        <w:t xml:space="preserve"> in the “Radius” column (column E) from the </w:t>
      </w:r>
      <w:r w:rsidR="004A5C31" w:rsidRPr="00832E15">
        <w:rPr>
          <w:rFonts w:eastAsiaTheme="minorEastAsia"/>
          <w:b/>
          <w:bCs/>
          <w:sz w:val="22"/>
          <w:szCs w:val="22"/>
        </w:rPr>
        <w:t>average</w:t>
      </w:r>
      <w:r w:rsidR="004A5C31" w:rsidRPr="006940FA">
        <w:rPr>
          <w:rFonts w:eastAsiaTheme="minorEastAsia"/>
          <w:sz w:val="22"/>
          <w:szCs w:val="22"/>
        </w:rPr>
        <w:t xml:space="preserve"> radius. Don’t forget to </w:t>
      </w:r>
      <w:r w:rsidR="004A5C31" w:rsidRPr="006940FA">
        <w:rPr>
          <w:rFonts w:asciiTheme="minorHAnsi" w:hAnsiTheme="minorHAnsi" w:cstheme="minorHAnsi"/>
          <w:color w:val="0A0101"/>
          <w:sz w:val="22"/>
          <w:szCs w:val="22"/>
          <w:lang w:val="en-GB"/>
        </w:rPr>
        <w:t>keep the cell reference constant for the average radius by adding the $ symbol to the cell reference</w:t>
      </w:r>
      <w:r w:rsidR="003D2D34" w:rsidRPr="006940FA">
        <w:rPr>
          <w:rFonts w:asciiTheme="minorHAnsi" w:hAnsiTheme="minorHAnsi" w:cstheme="minorHAnsi"/>
          <w:color w:val="0A0101"/>
          <w:sz w:val="22"/>
          <w:szCs w:val="22"/>
          <w:lang w:val="en-GB"/>
        </w:rPr>
        <w:t xml:space="preserve">. </w:t>
      </w:r>
      <w:r>
        <w:rPr>
          <w:rFonts w:asciiTheme="minorHAnsi" w:hAnsiTheme="minorHAnsi" w:cstheme="minorHAnsi"/>
          <w:color w:val="0A0101"/>
          <w:sz w:val="22"/>
          <w:szCs w:val="22"/>
          <w:lang w:val="en-GB"/>
        </w:rPr>
        <w:t>Add the column heading ‘deviation’.</w:t>
      </w:r>
    </w:p>
    <w:p w14:paraId="01223240" w14:textId="77777777" w:rsidR="003D2D34" w:rsidRDefault="003D2D34" w:rsidP="003D2D34">
      <w:pPr>
        <w:ind w:firstLine="426"/>
        <w:rPr>
          <w:rFonts w:eastAsiaTheme="minorEastAsia"/>
        </w:rPr>
      </w:pPr>
      <w:r w:rsidRPr="00BD497F">
        <w:rPr>
          <w:rStyle w:val="Heading4Char"/>
        </w:rPr>
        <w:t>Hint:</w:t>
      </w:r>
      <w:r w:rsidRPr="006940FA">
        <w:rPr>
          <w:rFonts w:cstheme="minorHAnsi"/>
          <w:color w:val="0A0101"/>
          <w:lang w:val="en-GB"/>
        </w:rPr>
        <w:t xml:space="preserve"> Enter </w:t>
      </w:r>
      <w:r w:rsidRPr="006940FA">
        <w:rPr>
          <w:rFonts w:eastAsiaTheme="minorEastAsia"/>
        </w:rPr>
        <w:t xml:space="preserve">the formula </w:t>
      </w:r>
      <w:proofErr w:type="gramStart"/>
      <w:r w:rsidRPr="006940FA">
        <w:rPr>
          <w:rFonts w:eastAsiaTheme="minorEastAsia"/>
        </w:rPr>
        <w:t>=(</w:t>
      </w:r>
      <w:proofErr w:type="gramEnd"/>
      <w:r w:rsidRPr="006940FA">
        <w:rPr>
          <w:rFonts w:eastAsiaTheme="minorEastAsia"/>
        </w:rPr>
        <w:t>$E$104-E4) into cell F4 and fill this formula down the column.</w:t>
      </w:r>
    </w:p>
    <w:p w14:paraId="17EE7EEB" w14:textId="77777777" w:rsidR="00EF067F" w:rsidRDefault="00EF067F" w:rsidP="00EF067F">
      <w:pPr>
        <w:spacing w:after="160" w:line="259" w:lineRule="auto"/>
        <w:rPr>
          <w:rFonts w:eastAsiaTheme="minorEastAsia"/>
        </w:rPr>
      </w:pPr>
    </w:p>
    <w:p w14:paraId="3387C3A8" w14:textId="77777777" w:rsidR="00EF067F" w:rsidRDefault="00EF067F" w:rsidP="00EF067F">
      <w:pPr>
        <w:spacing w:after="160" w:line="259" w:lineRule="auto"/>
        <w:rPr>
          <w:rFonts w:eastAsiaTheme="minorEastAsia"/>
        </w:rPr>
      </w:pPr>
    </w:p>
    <w:p w14:paraId="7A69D18B" w14:textId="77777777" w:rsidR="00DE0220" w:rsidRDefault="00DE0220">
      <w:pPr>
        <w:spacing w:after="160" w:line="259" w:lineRule="auto"/>
        <w:rPr>
          <w:b/>
        </w:rPr>
      </w:pPr>
      <w:r>
        <w:rPr>
          <w:b/>
        </w:rPr>
        <w:br w:type="page"/>
      </w:r>
    </w:p>
    <w:p w14:paraId="4898AAF5" w14:textId="4E65D237" w:rsidR="00121C3E" w:rsidRDefault="00F75ED5" w:rsidP="00855538">
      <w:pPr>
        <w:pStyle w:val="Heading3"/>
        <w:rPr>
          <w:rFonts w:eastAsiaTheme="minorEastAsia"/>
        </w:rPr>
      </w:pPr>
      <w:bookmarkStart w:id="8" w:name="_Toc29983032"/>
      <w:r>
        <w:lastRenderedPageBreak/>
        <w:t>D</w:t>
      </w:r>
      <w:r w:rsidR="00121C3E" w:rsidRPr="005C3BB2">
        <w:t xml:space="preserve">: </w:t>
      </w:r>
      <w:r>
        <w:t>Perform a “least squares fit” to f</w:t>
      </w:r>
      <w:r w:rsidR="00121C3E">
        <w:t xml:space="preserve">ind the </w:t>
      </w:r>
      <w:r w:rsidR="002528E7">
        <w:t xml:space="preserve">best </w:t>
      </w:r>
      <w:r>
        <w:t>definition of the circle</w:t>
      </w:r>
      <w:bookmarkEnd w:id="8"/>
    </w:p>
    <w:p w14:paraId="23E358FD" w14:textId="77777777" w:rsidR="00121897" w:rsidRPr="00121C3E" w:rsidRDefault="00575691" w:rsidP="00121C3E">
      <w:pPr>
        <w:pStyle w:val="ListParagraph"/>
        <w:numPr>
          <w:ilvl w:val="0"/>
          <w:numId w:val="7"/>
        </w:numPr>
        <w:rPr>
          <w:rFonts w:eastAsiaTheme="minorEastAsia"/>
        </w:rPr>
      </w:pPr>
      <w:r w:rsidRPr="00121C3E">
        <w:rPr>
          <w:rFonts w:eastAsiaTheme="minorEastAsia"/>
        </w:rPr>
        <w:t>In column</w:t>
      </w:r>
      <w:r w:rsidR="00121C3E">
        <w:rPr>
          <w:rFonts w:eastAsiaTheme="minorEastAsia"/>
        </w:rPr>
        <w:t xml:space="preserve"> G</w:t>
      </w:r>
      <w:r w:rsidRPr="00121C3E">
        <w:rPr>
          <w:rFonts w:eastAsiaTheme="minorEastAsia"/>
        </w:rPr>
        <w:t>, square the</w:t>
      </w:r>
      <w:r w:rsidR="00121C3E">
        <w:rPr>
          <w:rFonts w:eastAsiaTheme="minorEastAsia"/>
        </w:rPr>
        <w:t xml:space="preserve"> deviation </w:t>
      </w:r>
      <w:r w:rsidRPr="00121C3E">
        <w:rPr>
          <w:rFonts w:eastAsiaTheme="minorEastAsia"/>
        </w:rPr>
        <w:t>values.</w:t>
      </w:r>
      <w:r w:rsidR="00121C3E">
        <w:rPr>
          <w:rFonts w:eastAsiaTheme="minorEastAsia"/>
        </w:rPr>
        <w:t xml:space="preserve"> Use the column heading ‘squared deviation’.</w:t>
      </w:r>
    </w:p>
    <w:p w14:paraId="63D9AF89" w14:textId="77777777" w:rsidR="00121897" w:rsidRDefault="00121897" w:rsidP="00121897">
      <w:pPr>
        <w:pStyle w:val="ListParagraph"/>
        <w:ind w:left="426"/>
        <w:rPr>
          <w:rFonts w:asciiTheme="minorHAnsi" w:hAnsiTheme="minorHAnsi" w:cstheme="minorHAnsi"/>
          <w:b/>
          <w:color w:val="0A0101"/>
          <w:sz w:val="22"/>
          <w:szCs w:val="22"/>
          <w:lang w:val="en-GB"/>
        </w:rPr>
      </w:pPr>
    </w:p>
    <w:p w14:paraId="312FFB81" w14:textId="77777777" w:rsidR="00575691" w:rsidRPr="00121897" w:rsidRDefault="001A47EE" w:rsidP="00121897">
      <w:pPr>
        <w:pStyle w:val="ListParagraph"/>
        <w:ind w:left="426"/>
        <w:rPr>
          <w:rFonts w:eastAsiaTheme="minorEastAsia"/>
          <w:sz w:val="22"/>
          <w:szCs w:val="22"/>
        </w:rPr>
      </w:pPr>
      <w:r w:rsidRPr="00BD497F">
        <w:rPr>
          <w:rStyle w:val="Heading4Char"/>
        </w:rPr>
        <w:t>Hint:</w:t>
      </w:r>
      <w:r w:rsidRPr="00121897">
        <w:rPr>
          <w:rFonts w:asciiTheme="minorHAnsi" w:hAnsiTheme="minorHAnsi" w:cstheme="minorHAnsi"/>
          <w:color w:val="0A0101"/>
          <w:sz w:val="22"/>
          <w:szCs w:val="22"/>
          <w:lang w:val="en-GB"/>
        </w:rPr>
        <w:t xml:space="preserve"> Enter </w:t>
      </w:r>
      <w:r w:rsidRPr="00121897">
        <w:rPr>
          <w:rFonts w:eastAsiaTheme="minorEastAsia"/>
          <w:sz w:val="22"/>
          <w:szCs w:val="22"/>
        </w:rPr>
        <w:t xml:space="preserve">the formula </w:t>
      </w:r>
      <w:proofErr w:type="gramStart"/>
      <w:r w:rsidR="00575691" w:rsidRPr="00121897">
        <w:rPr>
          <w:rFonts w:eastAsiaTheme="minorEastAsia"/>
          <w:sz w:val="22"/>
          <w:szCs w:val="22"/>
        </w:rPr>
        <w:t>=(</w:t>
      </w:r>
      <w:proofErr w:type="gramEnd"/>
      <w:r w:rsidRPr="00121897">
        <w:rPr>
          <w:rFonts w:eastAsiaTheme="minorEastAsia"/>
          <w:sz w:val="22"/>
          <w:szCs w:val="22"/>
        </w:rPr>
        <w:t>F4</w:t>
      </w:r>
      <w:r w:rsidR="00575691" w:rsidRPr="00121897">
        <w:rPr>
          <w:rFonts w:eastAsiaTheme="minorEastAsia"/>
          <w:sz w:val="22"/>
          <w:szCs w:val="22"/>
        </w:rPr>
        <w:t>)^2</w:t>
      </w:r>
      <w:r w:rsidRPr="00121897">
        <w:rPr>
          <w:rFonts w:eastAsiaTheme="minorEastAsia"/>
          <w:sz w:val="22"/>
          <w:szCs w:val="22"/>
        </w:rPr>
        <w:t xml:space="preserve"> into cell G4 and fill this formula down the column.</w:t>
      </w:r>
      <w:r w:rsidR="00C640EC" w:rsidRPr="00121897">
        <w:rPr>
          <w:rFonts w:eastAsiaTheme="minorEastAsia"/>
          <w:sz w:val="22"/>
          <w:szCs w:val="22"/>
        </w:rPr>
        <w:t xml:space="preserve"> Format the numbers in the cells of this column to 3 decimal places.</w:t>
      </w:r>
    </w:p>
    <w:p w14:paraId="18D04A73" w14:textId="77777777" w:rsidR="006940FA" w:rsidRPr="006940FA" w:rsidRDefault="006940FA" w:rsidP="006940FA">
      <w:pPr>
        <w:pStyle w:val="ListParagraph"/>
        <w:ind w:left="426"/>
        <w:rPr>
          <w:rFonts w:eastAsiaTheme="minorEastAsia"/>
          <w:sz w:val="22"/>
          <w:szCs w:val="22"/>
        </w:rPr>
      </w:pPr>
    </w:p>
    <w:p w14:paraId="09C4D54E" w14:textId="77777777" w:rsidR="00121897" w:rsidRPr="00121C3E" w:rsidRDefault="001A47EE" w:rsidP="00121C3E">
      <w:pPr>
        <w:pStyle w:val="ListParagraph"/>
        <w:numPr>
          <w:ilvl w:val="0"/>
          <w:numId w:val="7"/>
        </w:numPr>
        <w:rPr>
          <w:rFonts w:eastAsiaTheme="minorEastAsia"/>
        </w:rPr>
      </w:pPr>
      <w:r w:rsidRPr="00121C3E">
        <w:rPr>
          <w:rFonts w:eastAsiaTheme="minorEastAsia"/>
        </w:rPr>
        <w:t>S</w:t>
      </w:r>
      <w:r w:rsidR="003D2D34" w:rsidRPr="00121C3E">
        <w:rPr>
          <w:rFonts w:eastAsiaTheme="minorEastAsia"/>
        </w:rPr>
        <w:t xml:space="preserve">um the squared </w:t>
      </w:r>
      <w:r w:rsidR="00121C3E" w:rsidRPr="00121C3E">
        <w:rPr>
          <w:rFonts w:eastAsiaTheme="minorEastAsia"/>
        </w:rPr>
        <w:t xml:space="preserve">deviation </w:t>
      </w:r>
      <w:r w:rsidR="003D2D34" w:rsidRPr="00121C3E">
        <w:rPr>
          <w:rFonts w:eastAsiaTheme="minorEastAsia"/>
        </w:rPr>
        <w:t xml:space="preserve">values. </w:t>
      </w:r>
    </w:p>
    <w:p w14:paraId="5F37B54D" w14:textId="77777777" w:rsidR="00121897" w:rsidRDefault="00121897" w:rsidP="00121897">
      <w:pPr>
        <w:pStyle w:val="ListParagraph"/>
        <w:ind w:left="426"/>
        <w:rPr>
          <w:rFonts w:eastAsiaTheme="minorEastAsia"/>
        </w:rPr>
      </w:pPr>
    </w:p>
    <w:p w14:paraId="77332C00" w14:textId="77777777" w:rsidR="003D2D34" w:rsidRDefault="001A47EE" w:rsidP="00121897">
      <w:pPr>
        <w:pStyle w:val="ListParagraph"/>
        <w:ind w:left="426"/>
        <w:rPr>
          <w:rFonts w:eastAsiaTheme="minorEastAsia"/>
        </w:rPr>
      </w:pPr>
      <w:r w:rsidRPr="00BD497F">
        <w:rPr>
          <w:rStyle w:val="Heading4Char"/>
        </w:rPr>
        <w:t>Hint:</w:t>
      </w:r>
      <w:r>
        <w:rPr>
          <w:rFonts w:eastAsiaTheme="minorEastAsia"/>
        </w:rPr>
        <w:t xml:space="preserve"> In cell G104, enter</w:t>
      </w:r>
      <w:r w:rsidR="003D2D34" w:rsidRPr="003D2D34">
        <w:rPr>
          <w:rFonts w:eastAsiaTheme="minorEastAsia"/>
        </w:rPr>
        <w:t xml:space="preserve"> =</w:t>
      </w:r>
      <w:proofErr w:type="gramStart"/>
      <w:r w:rsidR="003D2D34" w:rsidRPr="003D2D34">
        <w:rPr>
          <w:rFonts w:eastAsiaTheme="minorEastAsia"/>
        </w:rPr>
        <w:t>SUM</w:t>
      </w:r>
      <w:r w:rsidR="00C640EC">
        <w:rPr>
          <w:rFonts w:eastAsiaTheme="minorEastAsia"/>
        </w:rPr>
        <w:t>(</w:t>
      </w:r>
      <w:proofErr w:type="gramEnd"/>
      <w:r w:rsidR="00560B67">
        <w:rPr>
          <w:rFonts w:eastAsiaTheme="minorEastAsia"/>
        </w:rPr>
        <w:t>G4:G102) into cell G104</w:t>
      </w:r>
    </w:p>
    <w:p w14:paraId="012C04D3" w14:textId="77777777" w:rsidR="00560B67" w:rsidRDefault="00560B67" w:rsidP="00560B67">
      <w:pPr>
        <w:pStyle w:val="ListParagraph"/>
        <w:ind w:left="426"/>
        <w:rPr>
          <w:rFonts w:eastAsiaTheme="minorEastAsia"/>
        </w:rPr>
      </w:pPr>
    </w:p>
    <w:p w14:paraId="10C1B9D8" w14:textId="77777777" w:rsidR="0029244D" w:rsidRPr="00355853" w:rsidRDefault="00121C3E" w:rsidP="00355853">
      <w:pPr>
        <w:pStyle w:val="ListParagraph"/>
        <w:numPr>
          <w:ilvl w:val="0"/>
          <w:numId w:val="7"/>
        </w:numPr>
        <w:rPr>
          <w:rFonts w:eastAsiaTheme="minorEastAsia"/>
        </w:rPr>
      </w:pPr>
      <w:r w:rsidRPr="00355853">
        <w:rPr>
          <w:rFonts w:eastAsiaTheme="minorEastAsia"/>
        </w:rPr>
        <w:t xml:space="preserve">To get the most accurate values </w:t>
      </w:r>
      <w:proofErr w:type="gramStart"/>
      <w:r w:rsidRPr="00355853">
        <w:rPr>
          <w:rFonts w:eastAsiaTheme="minorEastAsia"/>
        </w:rPr>
        <w:t xml:space="preserve">for </w:t>
      </w:r>
      <w:proofErr w:type="gramEnd"/>
      <m:oMath>
        <m:r>
          <w:rPr>
            <w:rFonts w:ascii="Cambria Math" w:hAnsi="Cambria Math"/>
          </w:rPr>
          <m:t>(h, k)</m:t>
        </m:r>
      </m:oMath>
      <w:r w:rsidRPr="00355853">
        <w:rPr>
          <w:rFonts w:eastAsiaTheme="minorEastAsia"/>
        </w:rPr>
        <w:t xml:space="preserve">, the circle centre, use the add-in Excel tool called SOLVER. </w:t>
      </w:r>
    </w:p>
    <w:p w14:paraId="730346DE" w14:textId="77777777" w:rsidR="00355853" w:rsidRDefault="00355853" w:rsidP="00355853">
      <w:pPr>
        <w:ind w:left="567"/>
        <w:rPr>
          <w:rFonts w:eastAsiaTheme="minorEastAsia"/>
        </w:rPr>
      </w:pPr>
      <w:r>
        <w:rPr>
          <w:rFonts w:eastAsiaTheme="minorEastAsia"/>
        </w:rPr>
        <w:t>To load the solver add-in in Excel:</w:t>
      </w:r>
    </w:p>
    <w:p w14:paraId="5FC2AF37" w14:textId="77777777" w:rsidR="00355853" w:rsidRPr="00355853" w:rsidRDefault="00355853" w:rsidP="00355853">
      <w:pPr>
        <w:numPr>
          <w:ilvl w:val="0"/>
          <w:numId w:val="8"/>
        </w:numPr>
        <w:shd w:val="clear" w:color="auto" w:fill="FFFFFF"/>
        <w:spacing w:after="60" w:line="240" w:lineRule="auto"/>
        <w:ind w:left="851" w:hanging="284"/>
        <w:rPr>
          <w:rFonts w:eastAsia="Times New Roman" w:cstheme="minorHAnsi"/>
          <w:color w:val="222222"/>
          <w:lang w:eastAsia="en-AU"/>
        </w:rPr>
      </w:pPr>
      <w:r w:rsidRPr="00355853">
        <w:rPr>
          <w:rFonts w:eastAsia="Times New Roman" w:cstheme="minorHAnsi"/>
          <w:color w:val="222222"/>
          <w:lang w:eastAsia="en-AU"/>
        </w:rPr>
        <w:t>In </w:t>
      </w:r>
      <w:r w:rsidRPr="00355853">
        <w:rPr>
          <w:rFonts w:eastAsia="Times New Roman" w:cstheme="minorHAnsi"/>
          <w:b/>
          <w:bCs/>
          <w:color w:val="222222"/>
          <w:lang w:eastAsia="en-AU"/>
        </w:rPr>
        <w:t>Excel</w:t>
      </w:r>
      <w:r w:rsidRPr="00355853">
        <w:rPr>
          <w:rFonts w:eastAsia="Times New Roman" w:cstheme="minorHAnsi"/>
          <w:color w:val="222222"/>
          <w:lang w:eastAsia="en-AU"/>
        </w:rPr>
        <w:t> 2010 and later, go to File &gt; Options. ...</w:t>
      </w:r>
    </w:p>
    <w:p w14:paraId="4AC8BD40" w14:textId="77777777" w:rsidR="00355853" w:rsidRPr="00355853" w:rsidRDefault="00355853" w:rsidP="00355853">
      <w:pPr>
        <w:numPr>
          <w:ilvl w:val="0"/>
          <w:numId w:val="8"/>
        </w:numPr>
        <w:shd w:val="clear" w:color="auto" w:fill="FFFFFF"/>
        <w:spacing w:after="60" w:line="240" w:lineRule="auto"/>
        <w:ind w:left="851" w:hanging="284"/>
        <w:rPr>
          <w:rFonts w:eastAsia="Times New Roman" w:cstheme="minorHAnsi"/>
          <w:color w:val="222222"/>
          <w:lang w:eastAsia="en-AU"/>
        </w:rPr>
      </w:pPr>
      <w:r w:rsidRPr="00355853">
        <w:rPr>
          <w:rFonts w:eastAsia="Times New Roman" w:cstheme="minorHAnsi"/>
          <w:color w:val="222222"/>
          <w:lang w:eastAsia="en-AU"/>
        </w:rPr>
        <w:t>Click </w:t>
      </w:r>
      <w:r w:rsidRPr="00355853">
        <w:rPr>
          <w:rFonts w:eastAsia="Times New Roman" w:cstheme="minorHAnsi"/>
          <w:b/>
          <w:bCs/>
          <w:color w:val="222222"/>
          <w:lang w:eastAsia="en-AU"/>
        </w:rPr>
        <w:t>Add</w:t>
      </w:r>
      <w:r w:rsidRPr="00355853">
        <w:rPr>
          <w:rFonts w:eastAsia="Times New Roman" w:cstheme="minorHAnsi"/>
          <w:color w:val="222222"/>
          <w:lang w:eastAsia="en-AU"/>
        </w:rPr>
        <w:t xml:space="preserve">-Ins, and then in the </w:t>
      </w:r>
      <w:r w:rsidR="00C156F0">
        <w:rPr>
          <w:rFonts w:eastAsia="Times New Roman" w:cstheme="minorHAnsi"/>
          <w:color w:val="222222"/>
          <w:lang w:eastAsia="en-AU"/>
        </w:rPr>
        <w:t>Excel Options dialog</w:t>
      </w:r>
      <w:r w:rsidRPr="00355853">
        <w:rPr>
          <w:rFonts w:eastAsia="Times New Roman" w:cstheme="minorHAnsi"/>
          <w:color w:val="222222"/>
          <w:lang w:eastAsia="en-AU"/>
        </w:rPr>
        <w:t xml:space="preserve"> box, select </w:t>
      </w:r>
      <w:r w:rsidRPr="00355853">
        <w:rPr>
          <w:rFonts w:eastAsia="Times New Roman" w:cstheme="minorHAnsi"/>
          <w:b/>
          <w:bCs/>
          <w:color w:val="222222"/>
          <w:lang w:eastAsia="en-AU"/>
        </w:rPr>
        <w:t>Add</w:t>
      </w:r>
      <w:r w:rsidRPr="00355853">
        <w:rPr>
          <w:rFonts w:eastAsia="Times New Roman" w:cstheme="minorHAnsi"/>
          <w:b/>
          <w:color w:val="222222"/>
          <w:lang w:eastAsia="en-AU"/>
        </w:rPr>
        <w:t>-ins</w:t>
      </w:r>
      <w:r w:rsidRPr="00355853">
        <w:rPr>
          <w:rFonts w:eastAsia="Times New Roman" w:cstheme="minorHAnsi"/>
          <w:color w:val="222222"/>
          <w:lang w:eastAsia="en-AU"/>
        </w:rPr>
        <w:t>.</w:t>
      </w:r>
    </w:p>
    <w:p w14:paraId="12112C26" w14:textId="77777777" w:rsidR="00355853" w:rsidRPr="00355853" w:rsidRDefault="00355853" w:rsidP="00355853">
      <w:pPr>
        <w:numPr>
          <w:ilvl w:val="0"/>
          <w:numId w:val="8"/>
        </w:numPr>
        <w:shd w:val="clear" w:color="auto" w:fill="FFFFFF"/>
        <w:spacing w:after="60" w:line="240" w:lineRule="auto"/>
        <w:ind w:left="851" w:hanging="284"/>
        <w:rPr>
          <w:rFonts w:eastAsia="Times New Roman" w:cstheme="minorHAnsi"/>
          <w:color w:val="222222"/>
          <w:lang w:eastAsia="en-AU"/>
        </w:rPr>
      </w:pPr>
      <w:r w:rsidRPr="00355853">
        <w:rPr>
          <w:rFonts w:eastAsia="Times New Roman" w:cstheme="minorHAnsi"/>
          <w:color w:val="222222"/>
          <w:lang w:eastAsia="en-AU"/>
        </w:rPr>
        <w:t>Click Go.</w:t>
      </w:r>
    </w:p>
    <w:p w14:paraId="37D776DC" w14:textId="77777777" w:rsidR="00355853" w:rsidRPr="00355853" w:rsidRDefault="00355853" w:rsidP="00355853">
      <w:pPr>
        <w:numPr>
          <w:ilvl w:val="0"/>
          <w:numId w:val="8"/>
        </w:numPr>
        <w:shd w:val="clear" w:color="auto" w:fill="FFFFFF"/>
        <w:spacing w:after="60" w:line="240" w:lineRule="auto"/>
        <w:ind w:left="851" w:hanging="284"/>
        <w:rPr>
          <w:rFonts w:eastAsia="Times New Roman" w:cstheme="minorHAnsi"/>
          <w:color w:val="222222"/>
          <w:lang w:eastAsia="en-AU"/>
        </w:rPr>
      </w:pPr>
      <w:r w:rsidRPr="00355853">
        <w:rPr>
          <w:rFonts w:eastAsia="Times New Roman" w:cstheme="minorHAnsi"/>
          <w:color w:val="222222"/>
          <w:lang w:eastAsia="en-AU"/>
        </w:rPr>
        <w:t>In the </w:t>
      </w:r>
      <w:r w:rsidRPr="00355853">
        <w:rPr>
          <w:rFonts w:eastAsia="Times New Roman" w:cstheme="minorHAnsi"/>
          <w:b/>
          <w:bCs/>
          <w:color w:val="222222"/>
          <w:lang w:eastAsia="en-AU"/>
        </w:rPr>
        <w:t>Add</w:t>
      </w:r>
      <w:r w:rsidRPr="00355853">
        <w:rPr>
          <w:rFonts w:eastAsia="Times New Roman" w:cstheme="minorHAnsi"/>
          <w:b/>
          <w:color w:val="222222"/>
          <w:lang w:eastAsia="en-AU"/>
        </w:rPr>
        <w:t>-Ins</w:t>
      </w:r>
      <w:r w:rsidRPr="00355853">
        <w:rPr>
          <w:rFonts w:eastAsia="Times New Roman" w:cstheme="minorHAnsi"/>
          <w:color w:val="222222"/>
          <w:lang w:eastAsia="en-AU"/>
        </w:rPr>
        <w:t xml:space="preserve"> available box, select the </w:t>
      </w:r>
      <w:r w:rsidRPr="00355853">
        <w:rPr>
          <w:rFonts w:eastAsia="Times New Roman" w:cstheme="minorHAnsi"/>
          <w:b/>
          <w:bCs/>
          <w:color w:val="222222"/>
          <w:lang w:eastAsia="en-AU"/>
        </w:rPr>
        <w:t>Solver Add</w:t>
      </w:r>
      <w:r w:rsidRPr="00355853">
        <w:rPr>
          <w:rFonts w:eastAsia="Times New Roman" w:cstheme="minorHAnsi"/>
          <w:b/>
          <w:color w:val="222222"/>
          <w:lang w:eastAsia="en-AU"/>
        </w:rPr>
        <w:t>-in</w:t>
      </w:r>
      <w:r w:rsidRPr="00355853">
        <w:rPr>
          <w:rFonts w:eastAsia="Times New Roman" w:cstheme="minorHAnsi"/>
          <w:color w:val="222222"/>
          <w:lang w:eastAsia="en-AU"/>
        </w:rPr>
        <w:t xml:space="preserve"> check box, and then click OK. ...</w:t>
      </w:r>
    </w:p>
    <w:p w14:paraId="5FF7B395" w14:textId="77777777" w:rsidR="00355853" w:rsidRPr="00355853" w:rsidRDefault="00355853" w:rsidP="00355853">
      <w:pPr>
        <w:numPr>
          <w:ilvl w:val="0"/>
          <w:numId w:val="8"/>
        </w:numPr>
        <w:shd w:val="clear" w:color="auto" w:fill="FFFFFF"/>
        <w:spacing w:after="60" w:line="240" w:lineRule="auto"/>
        <w:ind w:left="851" w:hanging="284"/>
        <w:rPr>
          <w:rFonts w:eastAsia="Times New Roman" w:cstheme="minorHAnsi"/>
          <w:color w:val="222222"/>
          <w:lang w:eastAsia="en-AU"/>
        </w:rPr>
      </w:pPr>
      <w:r w:rsidRPr="00355853">
        <w:rPr>
          <w:rFonts w:eastAsia="Times New Roman" w:cstheme="minorHAnsi"/>
          <w:color w:val="222222"/>
          <w:lang w:eastAsia="en-AU"/>
        </w:rPr>
        <w:t>After you load the </w:t>
      </w:r>
      <w:r w:rsidRPr="00355853">
        <w:rPr>
          <w:rFonts w:eastAsia="Times New Roman" w:cstheme="minorHAnsi"/>
          <w:b/>
          <w:bCs/>
          <w:color w:val="222222"/>
          <w:lang w:eastAsia="en-AU"/>
        </w:rPr>
        <w:t>Solver Add</w:t>
      </w:r>
      <w:r w:rsidRPr="00355853">
        <w:rPr>
          <w:rFonts w:eastAsia="Times New Roman" w:cstheme="minorHAnsi"/>
          <w:b/>
          <w:color w:val="222222"/>
          <w:lang w:eastAsia="en-AU"/>
        </w:rPr>
        <w:t>-in</w:t>
      </w:r>
      <w:r w:rsidRPr="00355853">
        <w:rPr>
          <w:rFonts w:eastAsia="Times New Roman" w:cstheme="minorHAnsi"/>
          <w:color w:val="222222"/>
          <w:lang w:eastAsia="en-AU"/>
        </w:rPr>
        <w:t>, the </w:t>
      </w:r>
      <w:r w:rsidRPr="00355853">
        <w:rPr>
          <w:rFonts w:eastAsia="Times New Roman" w:cstheme="minorHAnsi"/>
          <w:b/>
          <w:bCs/>
          <w:color w:val="222222"/>
          <w:lang w:eastAsia="en-AU"/>
        </w:rPr>
        <w:t>Solver</w:t>
      </w:r>
      <w:r w:rsidRPr="00355853">
        <w:rPr>
          <w:rFonts w:eastAsia="Times New Roman" w:cstheme="minorHAnsi"/>
          <w:color w:val="222222"/>
          <w:lang w:eastAsia="en-AU"/>
        </w:rPr>
        <w:t> command is available in the Analysis group on the Data tab.</w:t>
      </w:r>
    </w:p>
    <w:p w14:paraId="3CB136EB" w14:textId="77777777" w:rsidR="00FA58C6" w:rsidRDefault="00FA58C6" w:rsidP="00355853">
      <w:pPr>
        <w:rPr>
          <w:rFonts w:eastAsiaTheme="minorEastAsia"/>
        </w:rPr>
      </w:pPr>
    </w:p>
    <w:p w14:paraId="75949C66" w14:textId="77777777" w:rsidR="0029244D" w:rsidRPr="00355853" w:rsidRDefault="0029244D" w:rsidP="00355853">
      <w:pPr>
        <w:rPr>
          <w:rFonts w:eastAsiaTheme="minorEastAsia"/>
          <w:i/>
        </w:rPr>
      </w:pPr>
      <w:r>
        <w:rPr>
          <w:rFonts w:eastAsiaTheme="minorEastAsia"/>
        </w:rPr>
        <w:t>(</w:t>
      </w:r>
      <w:r w:rsidRPr="0029244D">
        <w:rPr>
          <w:rFonts w:eastAsiaTheme="minorEastAsia"/>
          <w:i/>
        </w:rPr>
        <w:t>Solver will allow you to determine the values of (h, k) that minimise the sum of the deviation values. This is called the least squares method and is frequently used by scientists as it show</w:t>
      </w:r>
      <w:r w:rsidR="00C156F0">
        <w:rPr>
          <w:rFonts w:eastAsiaTheme="minorEastAsia"/>
          <w:i/>
        </w:rPr>
        <w:t>s</w:t>
      </w:r>
      <w:r w:rsidRPr="0029244D">
        <w:rPr>
          <w:rFonts w:eastAsiaTheme="minorEastAsia"/>
          <w:i/>
        </w:rPr>
        <w:t xml:space="preserve"> if there is a linear relationship betwee</w:t>
      </w:r>
      <w:r w:rsidR="00C156F0">
        <w:rPr>
          <w:rFonts w:eastAsiaTheme="minorEastAsia"/>
          <w:i/>
        </w:rPr>
        <w:t xml:space="preserve">n two variables: in other words, </w:t>
      </w:r>
      <w:r w:rsidRPr="0029244D">
        <w:rPr>
          <w:rFonts w:eastAsiaTheme="minorEastAsia"/>
          <w:i/>
        </w:rPr>
        <w:t>it can reveal some systematic errors.</w:t>
      </w:r>
      <w:r>
        <w:rPr>
          <w:rFonts w:eastAsiaTheme="minorEastAsia"/>
          <w:i/>
        </w:rPr>
        <w:t>)</w:t>
      </w:r>
      <w:r w:rsidR="00121C3E" w:rsidRPr="00355853">
        <w:rPr>
          <w:rFonts w:eastAsiaTheme="minorEastAsia"/>
        </w:rPr>
        <w:br/>
      </w:r>
    </w:p>
    <w:p w14:paraId="6140FCC0" w14:textId="77777777" w:rsidR="00FA58C6" w:rsidRDefault="00FA58C6">
      <w:pPr>
        <w:spacing w:after="160" w:line="259" w:lineRule="auto"/>
        <w:rPr>
          <w:rFonts w:ascii="Calibri" w:eastAsiaTheme="minorEastAsia" w:hAnsi="Calibri" w:cs="Arial"/>
        </w:rPr>
      </w:pPr>
      <w:r>
        <w:rPr>
          <w:rFonts w:eastAsiaTheme="minorEastAsia"/>
        </w:rPr>
        <w:br w:type="page"/>
      </w:r>
    </w:p>
    <w:p w14:paraId="152D29CB" w14:textId="77777777" w:rsidR="00121C3E" w:rsidRPr="00EF067F" w:rsidRDefault="00121C3E" w:rsidP="00121C3E">
      <w:pPr>
        <w:pStyle w:val="ListParagraph"/>
        <w:numPr>
          <w:ilvl w:val="0"/>
          <w:numId w:val="7"/>
        </w:numPr>
        <w:rPr>
          <w:rFonts w:eastAsiaTheme="minorEastAsia"/>
          <w:sz w:val="22"/>
          <w:szCs w:val="22"/>
        </w:rPr>
      </w:pPr>
      <w:r w:rsidRPr="00EF067F">
        <w:rPr>
          <w:rFonts w:eastAsiaTheme="minorEastAsia"/>
          <w:sz w:val="22"/>
          <w:szCs w:val="22"/>
        </w:rPr>
        <w:lastRenderedPageBreak/>
        <w:t>Go to the Data tab and click Solver. The following window will open:</w:t>
      </w:r>
    </w:p>
    <w:p w14:paraId="00A914A3" w14:textId="77777777" w:rsidR="00121C3E" w:rsidRDefault="004A15AC" w:rsidP="00C156F0">
      <w:pPr>
        <w:jc w:val="center"/>
        <w:rPr>
          <w:rFonts w:eastAsiaTheme="minorEastAsia"/>
        </w:rPr>
      </w:pPr>
      <w:r>
        <w:rPr>
          <w:noProof/>
          <w:lang w:eastAsia="en-AU"/>
        </w:rPr>
        <w:drawing>
          <wp:inline distT="0" distB="0" distL="0" distR="0" wp14:anchorId="1D3591C3" wp14:editId="2B25B8DD">
            <wp:extent cx="4368348" cy="4429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04700" cy="4465982"/>
                    </a:xfrm>
                    <a:prstGeom prst="rect">
                      <a:avLst/>
                    </a:prstGeom>
                  </pic:spPr>
                </pic:pic>
              </a:graphicData>
            </a:graphic>
          </wp:inline>
        </w:drawing>
      </w:r>
    </w:p>
    <w:p w14:paraId="7189540E" w14:textId="77777777" w:rsidR="00121C3E" w:rsidRDefault="00121C3E" w:rsidP="00121C3E">
      <w:pPr>
        <w:rPr>
          <w:rFonts w:eastAsiaTheme="minorEastAsia"/>
        </w:rPr>
      </w:pPr>
      <w:r>
        <w:rPr>
          <w:rFonts w:eastAsiaTheme="minorEastAsia"/>
        </w:rPr>
        <w:t xml:space="preserve">Your Set Objective is to minimise the </w:t>
      </w:r>
      <w:r w:rsidRPr="00F75ED5">
        <w:rPr>
          <w:rFonts w:eastAsiaTheme="minorEastAsia"/>
          <w:b/>
        </w:rPr>
        <w:t xml:space="preserve">sum of </w:t>
      </w:r>
      <w:r w:rsidR="00C156F0" w:rsidRPr="00F75ED5">
        <w:rPr>
          <w:rFonts w:eastAsiaTheme="minorEastAsia"/>
          <w:b/>
        </w:rPr>
        <w:t xml:space="preserve">squared </w:t>
      </w:r>
      <w:r w:rsidR="0029244D" w:rsidRPr="00F75ED5">
        <w:rPr>
          <w:rFonts w:eastAsiaTheme="minorEastAsia"/>
          <w:b/>
        </w:rPr>
        <w:t>deviations</w:t>
      </w:r>
      <w:r>
        <w:rPr>
          <w:rFonts w:eastAsiaTheme="minorEastAsia"/>
        </w:rPr>
        <w:t xml:space="preserve">, so </w:t>
      </w:r>
      <w:r w:rsidR="00C156F0">
        <w:rPr>
          <w:rFonts w:eastAsiaTheme="minorEastAsia"/>
        </w:rPr>
        <w:t>select</w:t>
      </w:r>
      <w:r>
        <w:rPr>
          <w:rFonts w:eastAsiaTheme="minorEastAsia"/>
        </w:rPr>
        <w:t xml:space="preserve"> the </w:t>
      </w:r>
      <w:r w:rsidR="00C156F0">
        <w:rPr>
          <w:rFonts w:eastAsiaTheme="minorEastAsia"/>
        </w:rPr>
        <w:t>cell</w:t>
      </w:r>
      <w:r>
        <w:rPr>
          <w:rFonts w:eastAsiaTheme="minorEastAsia"/>
        </w:rPr>
        <w:t xml:space="preserve"> where you have entered this value</w:t>
      </w:r>
      <w:r w:rsidR="00C156F0">
        <w:rPr>
          <w:rFonts w:eastAsiaTheme="minorEastAsia"/>
        </w:rPr>
        <w:t>, that is select cell G104</w:t>
      </w:r>
      <w:r w:rsidR="00C77031">
        <w:rPr>
          <w:rFonts w:eastAsiaTheme="minorEastAsia"/>
        </w:rPr>
        <w:t xml:space="preserve"> and choose Min.</w:t>
      </w:r>
    </w:p>
    <w:p w14:paraId="3C6A88AF" w14:textId="77777777" w:rsidR="00121C3E" w:rsidRDefault="00C156F0" w:rsidP="00121C3E">
      <w:pPr>
        <w:rPr>
          <w:rFonts w:eastAsiaTheme="minorEastAsia"/>
        </w:rPr>
      </w:pPr>
      <w:r>
        <w:rPr>
          <w:rFonts w:eastAsiaTheme="minorEastAsia"/>
        </w:rPr>
        <w:t>Your Variable C</w:t>
      </w:r>
      <w:r w:rsidR="00121C3E">
        <w:rPr>
          <w:rFonts w:eastAsiaTheme="minorEastAsia"/>
        </w:rPr>
        <w:t xml:space="preserve">ells are the values you have for (h, k) so </w:t>
      </w:r>
      <w:r w:rsidR="00F75ED5">
        <w:rPr>
          <w:rFonts w:eastAsiaTheme="minorEastAsia"/>
        </w:rPr>
        <w:t>select</w:t>
      </w:r>
      <w:r w:rsidR="00121C3E">
        <w:rPr>
          <w:rFonts w:eastAsiaTheme="minorEastAsia"/>
        </w:rPr>
        <w:t xml:space="preserve"> the two </w:t>
      </w:r>
      <w:r>
        <w:rPr>
          <w:rFonts w:eastAsiaTheme="minorEastAsia"/>
        </w:rPr>
        <w:t>cells</w:t>
      </w:r>
      <w:r w:rsidR="00121C3E">
        <w:rPr>
          <w:rFonts w:eastAsiaTheme="minorEastAsia"/>
        </w:rPr>
        <w:t xml:space="preserve"> wher</w:t>
      </w:r>
      <w:r>
        <w:rPr>
          <w:rFonts w:eastAsiaTheme="minorEastAsia"/>
        </w:rPr>
        <w:t>e you have these values</w:t>
      </w:r>
      <w:r w:rsidR="00F75ED5">
        <w:rPr>
          <w:rFonts w:eastAsiaTheme="minorEastAsia"/>
        </w:rPr>
        <w:t xml:space="preserve"> only entered</w:t>
      </w:r>
      <w:r>
        <w:rPr>
          <w:rFonts w:eastAsiaTheme="minorEastAsia"/>
        </w:rPr>
        <w:t>, that is click on</w:t>
      </w:r>
      <w:r w:rsidR="00F75ED5">
        <w:rPr>
          <w:rFonts w:eastAsiaTheme="minorEastAsia"/>
        </w:rPr>
        <w:t xml:space="preserve"> cell </w:t>
      </w:r>
      <w:r>
        <w:rPr>
          <w:rFonts w:eastAsiaTheme="minorEastAsia"/>
        </w:rPr>
        <w:t>B104 and drag to C104.</w:t>
      </w:r>
    </w:p>
    <w:p w14:paraId="5E0A80A8" w14:textId="77777777" w:rsidR="00121C3E" w:rsidRDefault="00121C3E" w:rsidP="00121C3E">
      <w:pPr>
        <w:rPr>
          <w:rFonts w:eastAsiaTheme="minorEastAsia"/>
        </w:rPr>
      </w:pPr>
      <w:r>
        <w:rPr>
          <w:rFonts w:eastAsiaTheme="minorEastAsia"/>
        </w:rPr>
        <w:t>Select the solving method GRG Nonlinear. Click “Solve”.</w:t>
      </w:r>
    </w:p>
    <w:p w14:paraId="53F69A20" w14:textId="77777777" w:rsidR="00F75ED5" w:rsidRDefault="00F75ED5" w:rsidP="00F75ED5">
      <w:r>
        <w:t>You now have the most accurate definition of the circle that the sample moves along: the centre of the circle as determined by Faro, and its radius.</w:t>
      </w:r>
    </w:p>
    <w:p w14:paraId="3683A973" w14:textId="77777777" w:rsidR="00F75ED5" w:rsidRDefault="00F75ED5" w:rsidP="00F75ED5">
      <w:r>
        <w:t>These are the values you will use from now on to calibrate Rotary.</w:t>
      </w:r>
    </w:p>
    <w:p w14:paraId="740862DC" w14:textId="77777777" w:rsidR="005A2408" w:rsidRPr="0001620A" w:rsidRDefault="005A2408" w:rsidP="005A2408">
      <w:pPr>
        <w:pStyle w:val="ListParagraph"/>
        <w:numPr>
          <w:ilvl w:val="0"/>
          <w:numId w:val="2"/>
        </w:numPr>
        <w:rPr>
          <w:iCs/>
          <w:sz w:val="22"/>
          <w:szCs w:val="22"/>
        </w:rPr>
      </w:pPr>
      <w:r w:rsidRPr="0001620A">
        <w:rPr>
          <w:iCs/>
          <w:sz w:val="22"/>
          <w:szCs w:val="22"/>
        </w:rPr>
        <w:t>A “least squares fit” is used quite frequently in scientific measurement. What is the advantage of using this type of regression analysis?</w:t>
      </w:r>
    </w:p>
    <w:p w14:paraId="00C59A12" w14:textId="77777777" w:rsidR="005A2408" w:rsidRDefault="005A2408" w:rsidP="005A2408">
      <w:pPr>
        <w:spacing w:after="0" w:line="360" w:lineRule="auto"/>
        <w:rPr>
          <w:iCs/>
        </w:rPr>
      </w:pPr>
      <w:r>
        <w:rPr>
          <w:iCs/>
        </w:rPr>
        <w:t>………………………………………………………………………………………………………………………………………………………………………………………………………………………………………………………………………………………………………………………………………………………………………………………………………………………………………………………………………………………</w:t>
      </w:r>
    </w:p>
    <w:p w14:paraId="37B459AA" w14:textId="77777777" w:rsidR="005A2408" w:rsidRPr="00F964AA" w:rsidRDefault="005A2408" w:rsidP="005A2408">
      <w:pPr>
        <w:spacing w:line="360" w:lineRule="auto"/>
        <w:rPr>
          <w:iCs/>
        </w:rPr>
      </w:pPr>
      <w:r>
        <w:rPr>
          <w:iCs/>
        </w:rPr>
        <w:t>…………………………………………………………………………………………………………………………………………………………………………………………………………………………………………………………………………………………………………………………</w:t>
      </w:r>
    </w:p>
    <w:p w14:paraId="1CE0A049" w14:textId="77777777" w:rsidR="00FA58C6" w:rsidRDefault="00FA58C6" w:rsidP="00FA58C6"/>
    <w:p w14:paraId="7071C112" w14:textId="77777777" w:rsidR="00FA58C6" w:rsidRDefault="00FA58C6" w:rsidP="00FA58C6">
      <w:r>
        <w:t>The Excel add-in routine called “Solver” calculates the average radius and the sum of the squares of errors, for a given position of circle centre. It then changes the centre position and re-calculates the sum of the squares of errors. It repeats this process many times until it finds the circle centre position which produces the lowest sum of squares of errors: the “least squares fit”.</w:t>
      </w:r>
    </w:p>
    <w:p w14:paraId="5708C45A" w14:textId="77777777" w:rsidR="005A2408" w:rsidRPr="00F964AA" w:rsidRDefault="005A2408" w:rsidP="005A2408">
      <w:pPr>
        <w:spacing w:line="360" w:lineRule="auto"/>
        <w:rPr>
          <w:iCs/>
        </w:rPr>
      </w:pPr>
    </w:p>
    <w:p w14:paraId="0661916E" w14:textId="77777777" w:rsidR="00F75ED5" w:rsidRPr="00697CDB" w:rsidRDefault="00F75ED5" w:rsidP="00855538">
      <w:pPr>
        <w:pStyle w:val="Heading2"/>
      </w:pPr>
      <w:bookmarkStart w:id="9" w:name="_Toc29983033"/>
      <w:r w:rsidRPr="00697CDB">
        <w:t>STEP 2</w:t>
      </w:r>
      <w:bookmarkEnd w:id="9"/>
    </w:p>
    <w:p w14:paraId="6814EF8B" w14:textId="77777777" w:rsidR="00156AA4" w:rsidRPr="00207A37" w:rsidRDefault="00156AA4" w:rsidP="00F75ED5">
      <w:pPr>
        <w:rPr>
          <w:b/>
          <w:i/>
        </w:rPr>
      </w:pPr>
      <w:r w:rsidRPr="00207A37">
        <w:rPr>
          <w:i/>
        </w:rPr>
        <w:t>To convert the Faro X</w:t>
      </w:r>
      <w:proofErr w:type="gramStart"/>
      <w:r w:rsidRPr="00207A37">
        <w:rPr>
          <w:i/>
        </w:rPr>
        <w:t>,Y</w:t>
      </w:r>
      <w:proofErr w:type="gramEnd"/>
      <w:r w:rsidRPr="00207A37">
        <w:rPr>
          <w:i/>
        </w:rPr>
        <w:t xml:space="preserve"> readings that show the </w:t>
      </w:r>
      <w:r w:rsidRPr="00207A37">
        <w:rPr>
          <w:i/>
          <w:u w:val="single"/>
        </w:rPr>
        <w:t>linear movement</w:t>
      </w:r>
      <w:r w:rsidRPr="00207A37">
        <w:rPr>
          <w:i/>
        </w:rPr>
        <w:t xml:space="preserve"> between each position into </w:t>
      </w:r>
      <w:r w:rsidRPr="00207A37">
        <w:rPr>
          <w:i/>
          <w:u w:val="single"/>
        </w:rPr>
        <w:t xml:space="preserve">angular position </w:t>
      </w:r>
      <w:r w:rsidRPr="00207A37">
        <w:rPr>
          <w:i/>
        </w:rPr>
        <w:t>of the sample.</w:t>
      </w:r>
    </w:p>
    <w:p w14:paraId="06368563" w14:textId="77777777" w:rsidR="00F75ED5" w:rsidRPr="005C3BB2" w:rsidRDefault="00F75ED5" w:rsidP="00855538">
      <w:pPr>
        <w:pStyle w:val="Heading3"/>
      </w:pPr>
      <w:bookmarkStart w:id="10" w:name="_Toc29983034"/>
      <w:r>
        <w:t>A</w:t>
      </w:r>
      <w:r w:rsidRPr="005C3BB2">
        <w:t xml:space="preserve">: Calculate the incremental </w:t>
      </w:r>
      <w:r w:rsidRPr="006727AA">
        <w:rPr>
          <w:u w:val="single"/>
        </w:rPr>
        <w:t>distance</w:t>
      </w:r>
      <w:r w:rsidRPr="005C3BB2">
        <w:t xml:space="preserve"> moved by the sample between each </w:t>
      </w:r>
      <w:r>
        <w:t>position</w:t>
      </w:r>
      <w:r w:rsidRPr="005C3BB2">
        <w:t xml:space="preserve"> of the 99 </w:t>
      </w:r>
      <w:r>
        <w:t xml:space="preserve">positions </w:t>
      </w:r>
      <w:r w:rsidRPr="005C3BB2">
        <w:t>using the Faro laser data.</w:t>
      </w:r>
      <w:bookmarkEnd w:id="10"/>
      <w:r w:rsidRPr="005C3BB2">
        <w:t xml:space="preserve"> </w:t>
      </w:r>
    </w:p>
    <w:p w14:paraId="74A7CAED" w14:textId="77777777" w:rsidR="00F75ED5" w:rsidRDefault="00F75ED5" w:rsidP="00F75ED5">
      <w:r>
        <w:rPr>
          <w:noProof/>
          <w:lang w:eastAsia="en-AU"/>
        </w:rPr>
        <w:drawing>
          <wp:inline distT="0" distB="0" distL="0" distR="0" wp14:anchorId="6131B3A6" wp14:editId="4AC5DE71">
            <wp:extent cx="4943475" cy="2466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3475" cy="2466975"/>
                    </a:xfrm>
                    <a:prstGeom prst="rect">
                      <a:avLst/>
                    </a:prstGeom>
                    <a:noFill/>
                    <a:ln>
                      <a:noFill/>
                    </a:ln>
                  </pic:spPr>
                </pic:pic>
              </a:graphicData>
            </a:graphic>
          </wp:inline>
        </w:drawing>
      </w:r>
    </w:p>
    <w:p w14:paraId="6420ED7E" w14:textId="77777777" w:rsidR="00F75ED5" w:rsidRDefault="00156AA4" w:rsidP="00F75ED5">
      <w:r>
        <w:t>For column H, add the heading ‘incremental distance</w:t>
      </w:r>
      <w:r w:rsidR="005B4DD1">
        <w:t xml:space="preserve"> from “Faro”</w:t>
      </w:r>
      <w:r>
        <w:t xml:space="preserve"> (mm)’. </w:t>
      </w:r>
      <w:r w:rsidR="00F75ED5">
        <w:t>Enter 0</w:t>
      </w:r>
      <w:r>
        <w:t xml:space="preserve"> </w:t>
      </w:r>
      <w:r w:rsidR="00F75ED5">
        <w:t xml:space="preserve">mm </w:t>
      </w:r>
      <w:r>
        <w:t xml:space="preserve">for scan point </w:t>
      </w:r>
      <w:proofErr w:type="gramStart"/>
      <w:r>
        <w:t>1, that</w:t>
      </w:r>
      <w:proofErr w:type="gramEnd"/>
      <w:r>
        <w:t xml:space="preserve"> is enter 0 </w:t>
      </w:r>
      <w:r w:rsidR="00F75ED5">
        <w:t>in cell</w:t>
      </w:r>
      <w:r>
        <w:t xml:space="preserve"> H</w:t>
      </w:r>
      <w:r w:rsidR="00F75ED5">
        <w:t>4.</w:t>
      </w:r>
    </w:p>
    <w:p w14:paraId="5E43DD4D" w14:textId="77777777" w:rsidR="00156AA4" w:rsidRDefault="00156AA4" w:rsidP="00156AA4">
      <w:r>
        <w:t xml:space="preserve">Use Pythagoras’ theorem below and the X and Y Faro data points </w:t>
      </w:r>
      <w:r w:rsidR="005A2408">
        <w:t xml:space="preserve">(columns B and C respectively) </w:t>
      </w:r>
      <w:r>
        <w:t>to calculate the incremental distance between each of the scan points.</w:t>
      </w:r>
    </w:p>
    <w:p w14:paraId="6C8DCDB4" w14:textId="77777777" w:rsidR="00156AA4" w:rsidRDefault="00156AA4" w:rsidP="00156AA4">
      <m:oMathPara>
        <m:oMath>
          <m:r>
            <w:rPr>
              <w:rFonts w:ascii="Cambria Math" w:hAnsi="Cambria Math"/>
            </w:rPr>
            <m:t>r=</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ctrlPr>
                        <w:rPr>
                          <w:rFonts w:ascii="Cambria Math" w:eastAsiaTheme="minorEastAsia" w:hAnsi="Cambria Math"/>
                          <w:i/>
                        </w:rPr>
                      </m:ctrlPr>
                    </m:e>
                  </m:d>
                </m:e>
                <m:sup>
                  <m:r>
                    <w:rPr>
                      <w:rFonts w:ascii="Cambria Math" w:eastAsiaTheme="minorEastAsia" w:hAnsi="Cambria Math"/>
                    </w:rPr>
                    <m:t>2</m:t>
                  </m:r>
                </m:sup>
              </m:sSup>
            </m:e>
          </m:rad>
        </m:oMath>
      </m:oMathPara>
    </w:p>
    <w:p w14:paraId="17196077" w14:textId="77777777" w:rsidR="005A2408" w:rsidRDefault="005A2408" w:rsidP="00F75ED5"/>
    <w:p w14:paraId="43966243" w14:textId="2AF27A70" w:rsidR="00F75ED5" w:rsidRDefault="0092122C" w:rsidP="00F75ED5">
      <w:r w:rsidRPr="00BD497F">
        <w:rPr>
          <w:rStyle w:val="Heading4Char"/>
        </w:rPr>
        <w:t>Hint:</w:t>
      </w:r>
      <w:r w:rsidR="005A2408">
        <w:t xml:space="preserve"> enter the formula </w:t>
      </w:r>
      <w:r w:rsidR="00F75ED5" w:rsidRPr="00622E70">
        <w:t>=</w:t>
      </w:r>
      <w:proofErr w:type="gramStart"/>
      <w:r w:rsidR="00F75ED5" w:rsidRPr="00622E70">
        <w:t>SQRT(</w:t>
      </w:r>
      <w:proofErr w:type="gramEnd"/>
      <w:r w:rsidR="00F75ED5" w:rsidRPr="00622E70">
        <w:t>(B5-B4)^2+(C5-C4)^2)</w:t>
      </w:r>
      <w:r w:rsidR="005A2408">
        <w:t xml:space="preserve"> into cell H5</w:t>
      </w:r>
      <w:r w:rsidR="005A624C">
        <w:t xml:space="preserve"> and press enter</w:t>
      </w:r>
      <w:r w:rsidR="005A2408">
        <w:t>.</w:t>
      </w:r>
    </w:p>
    <w:p w14:paraId="7B44848B" w14:textId="77777777" w:rsidR="005A2408" w:rsidRDefault="005A2408" w:rsidP="00F75ED5">
      <w:pPr>
        <w:rPr>
          <w:rFonts w:eastAsiaTheme="minorEastAsia"/>
        </w:rPr>
      </w:pPr>
      <w:r>
        <w:rPr>
          <w:rFonts w:eastAsiaTheme="minorEastAsia"/>
        </w:rPr>
        <w:t>Fill</w:t>
      </w:r>
      <w:r w:rsidRPr="006940FA">
        <w:rPr>
          <w:rFonts w:eastAsiaTheme="minorEastAsia"/>
        </w:rPr>
        <w:t xml:space="preserve"> this formula down the column.</w:t>
      </w:r>
    </w:p>
    <w:p w14:paraId="0E9DD165" w14:textId="77777777" w:rsidR="005A624C" w:rsidRDefault="005A624C" w:rsidP="00F75ED5">
      <w:r>
        <w:rPr>
          <w:rFonts w:eastAsiaTheme="minorEastAsia"/>
        </w:rPr>
        <w:t>Format numbers to 3 decimal places.</w:t>
      </w:r>
    </w:p>
    <w:p w14:paraId="5776BDC5" w14:textId="77777777" w:rsidR="00FA58C6" w:rsidRDefault="00FA58C6">
      <w:pPr>
        <w:spacing w:after="160" w:line="259" w:lineRule="auto"/>
        <w:rPr>
          <w:rFonts w:ascii="Calibri" w:eastAsia="Calibri" w:hAnsi="Calibri" w:cs="Arial"/>
          <w:sz w:val="24"/>
          <w:szCs w:val="24"/>
        </w:rPr>
      </w:pPr>
      <w:r>
        <w:br w:type="page"/>
      </w:r>
    </w:p>
    <w:p w14:paraId="015B239C" w14:textId="745E86C5" w:rsidR="00F75ED5" w:rsidRPr="005A2408" w:rsidRDefault="00F75ED5" w:rsidP="005A2408">
      <w:pPr>
        <w:pStyle w:val="ListParagraph"/>
        <w:numPr>
          <w:ilvl w:val="0"/>
          <w:numId w:val="2"/>
        </w:numPr>
      </w:pPr>
      <w:r w:rsidRPr="005A2408">
        <w:lastRenderedPageBreak/>
        <w:t xml:space="preserve">Do you expect these </w:t>
      </w:r>
      <w:r w:rsidR="00832E15">
        <w:t>incremental distances</w:t>
      </w:r>
      <w:r w:rsidRPr="005A2408">
        <w:t xml:space="preserve"> to be the same or different?</w:t>
      </w:r>
      <w:r w:rsidR="005A2408" w:rsidRPr="005A2408">
        <w:t xml:space="preserve"> Give a reason for your answer.</w:t>
      </w:r>
    </w:p>
    <w:p w14:paraId="2071C083" w14:textId="77777777" w:rsidR="005A2408" w:rsidRDefault="005A2408" w:rsidP="005A2408">
      <w:pPr>
        <w:spacing w:after="0" w:line="360" w:lineRule="auto"/>
        <w:rPr>
          <w:iCs/>
        </w:rPr>
      </w:pPr>
      <w:r>
        <w:rPr>
          <w:iCs/>
        </w:rPr>
        <w:t>………………………………………………………………………………………………………………………………………………………………………………………………………………………………………………………………………………………………………………………………………………………………………………………………………………………………………………………………………………………</w:t>
      </w:r>
    </w:p>
    <w:p w14:paraId="46F314D8" w14:textId="77777777" w:rsidR="005A2408" w:rsidRPr="00F964AA" w:rsidRDefault="005A2408" w:rsidP="005A2408">
      <w:pPr>
        <w:spacing w:line="360" w:lineRule="auto"/>
        <w:rPr>
          <w:iCs/>
        </w:rPr>
      </w:pPr>
      <w:r>
        <w:rPr>
          <w:iCs/>
        </w:rPr>
        <w:t>…………………………………………………………………………………………………………………………………………………………………………………………………………………………………………………………………………………………………………………………</w:t>
      </w:r>
    </w:p>
    <w:p w14:paraId="76736ABC" w14:textId="77777777" w:rsidR="00F75ED5" w:rsidRDefault="00F75ED5" w:rsidP="00F75ED5"/>
    <w:p w14:paraId="44D2A2BC" w14:textId="77777777" w:rsidR="005A2408" w:rsidRDefault="005A2408">
      <w:pPr>
        <w:spacing w:after="160" w:line="259" w:lineRule="auto"/>
        <w:rPr>
          <w:b/>
        </w:rPr>
      </w:pPr>
    </w:p>
    <w:p w14:paraId="5FB9EAA0" w14:textId="77777777" w:rsidR="0001620A" w:rsidRDefault="00F75ED5" w:rsidP="00855538">
      <w:pPr>
        <w:pStyle w:val="Heading3"/>
      </w:pPr>
      <w:bookmarkStart w:id="11" w:name="_Toc29983035"/>
      <w:r>
        <w:t>B</w:t>
      </w:r>
      <w:r w:rsidRPr="005C3BB2">
        <w:t xml:space="preserve">: Calculate the incremental </w:t>
      </w:r>
      <w:r w:rsidRPr="006727AA">
        <w:rPr>
          <w:u w:val="single"/>
        </w:rPr>
        <w:t>angle</w:t>
      </w:r>
      <w:r w:rsidRPr="005C3BB2">
        <w:t xml:space="preserve"> </w:t>
      </w:r>
      <w:r w:rsidR="005A2408">
        <w:t xml:space="preserve">in degrees </w:t>
      </w:r>
      <w:r w:rsidR="0001620A">
        <w:t>moved each step</w:t>
      </w:r>
      <w:r w:rsidR="00697CDB">
        <w:t xml:space="preserve"> </w:t>
      </w:r>
      <w:r w:rsidR="00697CDB" w:rsidRPr="005C3BB2">
        <w:t xml:space="preserve">using the </w:t>
      </w:r>
      <w:r w:rsidR="00697CDB">
        <w:t>Faro</w:t>
      </w:r>
      <w:r w:rsidR="00697CDB" w:rsidRPr="005C3BB2">
        <w:t xml:space="preserve"> data</w:t>
      </w:r>
      <w:r w:rsidR="0001620A">
        <w:t>.</w:t>
      </w:r>
      <w:bookmarkEnd w:id="11"/>
    </w:p>
    <w:p w14:paraId="7A6ADE47" w14:textId="77777777" w:rsidR="00F75ED5" w:rsidRDefault="00F75ED5" w:rsidP="00F75ED5">
      <w:r>
        <w:t>Using the radius of the circle which you found in step 1 and the distance moved per increment in step 2A, you can now calculate the incremental angle moved for each step.</w:t>
      </w:r>
    </w:p>
    <w:p w14:paraId="70DE480B" w14:textId="77777777" w:rsidR="00F75ED5" w:rsidRPr="00406597" w:rsidRDefault="00F75ED5" w:rsidP="00F75ED5">
      <w:pPr>
        <w:rPr>
          <w:rFonts w:eastAsiaTheme="minorEastAsia"/>
        </w:rPr>
      </w:pPr>
      <m:oMathPara>
        <m:oMath>
          <m:r>
            <w:rPr>
              <w:rFonts w:ascii="Cambria Math" w:hAnsi="Cambria Math"/>
            </w:rPr>
            <m:t>tanθ=incremental distance/radius</m:t>
          </m:r>
        </m:oMath>
      </m:oMathPara>
    </w:p>
    <w:p w14:paraId="1A7ED0C0" w14:textId="77777777" w:rsidR="00F75ED5" w:rsidRDefault="00F75ED5" w:rsidP="00F75ED5">
      <w:r>
        <w:t xml:space="preserve">Enter your first value as 0 degrees in the </w:t>
      </w:r>
      <w:r w:rsidR="005A624C">
        <w:t>cell</w:t>
      </w:r>
      <w:r>
        <w:t xml:space="preserve"> </w:t>
      </w:r>
      <w:r w:rsidR="005A624C">
        <w:t>I</w:t>
      </w:r>
      <w:r>
        <w:t>4.</w:t>
      </w:r>
    </w:p>
    <w:p w14:paraId="0E1B07E1" w14:textId="77777777" w:rsidR="00F75ED5" w:rsidRDefault="00F75ED5" w:rsidP="00F75ED5">
      <w:pPr>
        <w:rPr>
          <w:rFonts w:eastAsiaTheme="minorEastAsia"/>
        </w:rPr>
      </w:pPr>
      <w:r>
        <w:rPr>
          <w:rFonts w:eastAsiaTheme="minorEastAsia"/>
        </w:rPr>
        <w:t xml:space="preserve">Excel calculates </w:t>
      </w:r>
      <w:r w:rsidR="005A624C">
        <w:rPr>
          <w:rFonts w:eastAsiaTheme="minorEastAsia"/>
        </w:rPr>
        <w:t>tan</w:t>
      </w:r>
      <w:r w:rsidR="005A624C" w:rsidRPr="005A624C">
        <w:rPr>
          <w:rFonts w:eastAsiaTheme="minorEastAsia"/>
          <w:vertAlign w:val="superscript"/>
        </w:rPr>
        <w:t>-1</w:t>
      </w:r>
      <m:oMath>
        <m:r>
          <w:rPr>
            <w:rFonts w:ascii="Cambria Math" w:hAnsi="Cambria Math"/>
          </w:rPr>
          <m:t>θ</m:t>
        </m:r>
      </m:oMath>
      <w:r w:rsidR="005A624C">
        <w:rPr>
          <w:rFonts w:eastAsiaTheme="minorEastAsia"/>
        </w:rPr>
        <w:t xml:space="preserve"> (ATAN) </w:t>
      </w:r>
      <w:r>
        <w:rPr>
          <w:rFonts w:eastAsiaTheme="minorEastAsia"/>
        </w:rPr>
        <w:t>in radians, so you will need to con</w:t>
      </w:r>
      <w:r w:rsidR="005A624C">
        <w:rPr>
          <w:rFonts w:eastAsiaTheme="minorEastAsia"/>
        </w:rPr>
        <w:t>vert these values to degrees using the formula</w:t>
      </w:r>
      <w:r>
        <w:rPr>
          <w:rFonts w:eastAsiaTheme="minorEastAsia"/>
        </w:rPr>
        <w:t xml:space="preserve"> </w:t>
      </w:r>
    </w:p>
    <w:p w14:paraId="3E0A0A12" w14:textId="77777777" w:rsidR="00F75ED5" w:rsidRDefault="00F75ED5" w:rsidP="00F75ED5">
      <m:oMathPara>
        <m:oMath>
          <m:r>
            <w:rPr>
              <w:rFonts w:ascii="Cambria Math" w:hAnsi="Cambria Math"/>
            </w:rPr>
            <m:t xml:space="preserve">degrees=radians × </m:t>
          </m:r>
          <m:f>
            <m:fPr>
              <m:ctrlPr>
                <w:rPr>
                  <w:rFonts w:ascii="Cambria Math" w:hAnsi="Cambria Math"/>
                  <w:i/>
                </w:rPr>
              </m:ctrlPr>
            </m:fPr>
            <m:num>
              <m:r>
                <w:rPr>
                  <w:rFonts w:ascii="Cambria Math" w:hAnsi="Cambria Math"/>
                </w:rPr>
                <m:t>180</m:t>
              </m:r>
            </m:num>
            <m:den>
              <m:r>
                <w:rPr>
                  <w:rFonts w:ascii="Cambria Math" w:hAnsi="Cambria Math"/>
                </w:rPr>
                <m:t>π</m:t>
              </m:r>
            </m:den>
          </m:f>
        </m:oMath>
      </m:oMathPara>
    </w:p>
    <w:p w14:paraId="22312B62" w14:textId="77777777" w:rsidR="005A624C" w:rsidRDefault="005A624C" w:rsidP="00F75ED5"/>
    <w:p w14:paraId="535A1615" w14:textId="334FF607" w:rsidR="00F75ED5" w:rsidRDefault="0092122C" w:rsidP="00F75ED5">
      <w:r w:rsidRPr="00BD497F">
        <w:rPr>
          <w:rStyle w:val="Heading4Char"/>
        </w:rPr>
        <w:t>Hint:</w:t>
      </w:r>
      <w:r w:rsidR="008117EF">
        <w:t xml:space="preserve"> </w:t>
      </w:r>
      <w:r w:rsidR="005A624C">
        <w:t>enter</w:t>
      </w:r>
      <w:r w:rsidR="00F75ED5">
        <w:t xml:space="preserve"> </w:t>
      </w:r>
      <w:r w:rsidR="00F75ED5" w:rsidRPr="001920F0">
        <w:t>=</w:t>
      </w:r>
      <w:proofErr w:type="gramStart"/>
      <w:r w:rsidR="00F75ED5" w:rsidRPr="001920F0">
        <w:t>ATAN(</w:t>
      </w:r>
      <w:proofErr w:type="gramEnd"/>
      <w:r w:rsidR="005B4DD1">
        <w:t>H</w:t>
      </w:r>
      <w:r w:rsidR="00F75ED5" w:rsidRPr="001920F0">
        <w:t>5/$</w:t>
      </w:r>
      <w:r w:rsidR="005B4DD1">
        <w:t>E</w:t>
      </w:r>
      <w:r w:rsidR="00F75ED5" w:rsidRPr="001920F0">
        <w:t>$1</w:t>
      </w:r>
      <w:r w:rsidR="005B4DD1">
        <w:t>04</w:t>
      </w:r>
      <w:r w:rsidR="00F75ED5" w:rsidRPr="001920F0">
        <w:t>)*180/PI()</w:t>
      </w:r>
      <w:r w:rsidR="005A624C">
        <w:t xml:space="preserve"> in cell I5.</w:t>
      </w:r>
    </w:p>
    <w:p w14:paraId="420E0868" w14:textId="77777777" w:rsidR="005A624C" w:rsidRDefault="005A624C" w:rsidP="005A624C">
      <w:pPr>
        <w:rPr>
          <w:rFonts w:eastAsiaTheme="minorEastAsia"/>
        </w:rPr>
      </w:pPr>
      <w:r>
        <w:rPr>
          <w:rFonts w:eastAsiaTheme="minorEastAsia"/>
        </w:rPr>
        <w:t>Fill</w:t>
      </w:r>
      <w:r w:rsidRPr="006940FA">
        <w:rPr>
          <w:rFonts w:eastAsiaTheme="minorEastAsia"/>
        </w:rPr>
        <w:t xml:space="preserve"> this formula down the column.</w:t>
      </w:r>
    </w:p>
    <w:p w14:paraId="2F656363" w14:textId="77777777" w:rsidR="005A624C" w:rsidRDefault="005A624C" w:rsidP="005A624C">
      <w:pPr>
        <w:rPr>
          <w:rFonts w:eastAsiaTheme="minorEastAsia"/>
        </w:rPr>
      </w:pPr>
      <w:r>
        <w:rPr>
          <w:rFonts w:eastAsiaTheme="minorEastAsia"/>
        </w:rPr>
        <w:t>Format numbers to 3 decimal places.</w:t>
      </w:r>
    </w:p>
    <w:p w14:paraId="5FA28C21" w14:textId="77777777" w:rsidR="005B4DD1" w:rsidRDefault="005B4DD1" w:rsidP="005A624C">
      <w:r>
        <w:t>For column I, add the heading ‘incremental angle from “Faro” (degrees)’.</w:t>
      </w:r>
    </w:p>
    <w:p w14:paraId="79E6AC8B" w14:textId="77777777" w:rsidR="00697CDB" w:rsidRDefault="00697CDB">
      <w:pPr>
        <w:spacing w:after="160" w:line="259" w:lineRule="auto"/>
        <w:rPr>
          <w:rFonts w:eastAsiaTheme="minorEastAsia"/>
        </w:rPr>
      </w:pPr>
      <w:r>
        <w:rPr>
          <w:rFonts w:eastAsiaTheme="minorEastAsia"/>
        </w:rPr>
        <w:br w:type="page"/>
      </w:r>
    </w:p>
    <w:p w14:paraId="2176598B" w14:textId="77777777" w:rsidR="00697CDB" w:rsidRPr="00992D72" w:rsidRDefault="00697CDB" w:rsidP="00855538">
      <w:pPr>
        <w:pStyle w:val="Heading2"/>
      </w:pPr>
      <w:bookmarkStart w:id="12" w:name="_Toc29983036"/>
      <w:r w:rsidRPr="00992D72">
        <w:lastRenderedPageBreak/>
        <w:t>STEP 3</w:t>
      </w:r>
      <w:bookmarkEnd w:id="12"/>
    </w:p>
    <w:p w14:paraId="5455E583" w14:textId="77777777" w:rsidR="008670D9" w:rsidRPr="00207A37" w:rsidRDefault="005B4DD1" w:rsidP="00697CDB">
      <w:pPr>
        <w:rPr>
          <w:i/>
        </w:rPr>
      </w:pPr>
      <w:r w:rsidRPr="00207A37">
        <w:rPr>
          <w:i/>
        </w:rPr>
        <w:t xml:space="preserve">To compare the reading from Rotary with </w:t>
      </w:r>
      <w:proofErr w:type="gramStart"/>
      <w:r w:rsidRPr="00207A37">
        <w:rPr>
          <w:i/>
        </w:rPr>
        <w:t>your</w:t>
      </w:r>
      <w:proofErr w:type="gramEnd"/>
      <w:r w:rsidRPr="00207A37">
        <w:rPr>
          <w:i/>
        </w:rPr>
        <w:t xml:space="preserve"> computed angular Faro reading for each position.</w:t>
      </w:r>
    </w:p>
    <w:p w14:paraId="7E52BF62" w14:textId="77777777" w:rsidR="00CD0245" w:rsidRDefault="00CD0245" w:rsidP="00CD0245">
      <w:pPr>
        <w:pStyle w:val="ListParagraph"/>
        <w:ind w:left="360"/>
      </w:pPr>
    </w:p>
    <w:p w14:paraId="478508EA" w14:textId="77777777" w:rsidR="008670D9" w:rsidRDefault="008670D9" w:rsidP="00CD0245">
      <w:pPr>
        <w:pStyle w:val="ListParagraph"/>
        <w:numPr>
          <w:ilvl w:val="0"/>
          <w:numId w:val="9"/>
        </w:numPr>
      </w:pPr>
      <w:r>
        <w:t>Determine the incremental angle from “Rotary” in degrees by finding the difference in angular position from “Rotary” (column D) for each of the successive scan points.</w:t>
      </w:r>
    </w:p>
    <w:p w14:paraId="2B84F991" w14:textId="77777777" w:rsidR="008117EF" w:rsidRDefault="008117EF" w:rsidP="00CD0245">
      <w:pPr>
        <w:ind w:left="360"/>
        <w:rPr>
          <w:rStyle w:val="Heading4Char"/>
        </w:rPr>
      </w:pPr>
    </w:p>
    <w:p w14:paraId="55B3CBA7" w14:textId="1D9E2E21" w:rsidR="008670D9" w:rsidRDefault="0092122C" w:rsidP="00CD0245">
      <w:pPr>
        <w:ind w:left="360"/>
      </w:pPr>
      <w:r w:rsidRPr="00BD497F">
        <w:rPr>
          <w:rStyle w:val="Heading4Char"/>
        </w:rPr>
        <w:t>Hint:</w:t>
      </w:r>
      <w:r w:rsidR="008117EF">
        <w:t xml:space="preserve"> </w:t>
      </w:r>
      <w:r w:rsidR="00697CDB">
        <w:t xml:space="preserve">Enter </w:t>
      </w:r>
      <w:r w:rsidR="008670D9">
        <w:t xml:space="preserve">0 in the cell </w:t>
      </w:r>
      <w:r w:rsidR="00CD0245">
        <w:t>J</w:t>
      </w:r>
      <w:r w:rsidR="008670D9">
        <w:t>4.</w:t>
      </w:r>
    </w:p>
    <w:p w14:paraId="6D98ACEB" w14:textId="77777777" w:rsidR="00697CDB" w:rsidRDefault="008670D9" w:rsidP="00CD0245">
      <w:pPr>
        <w:ind w:left="360"/>
      </w:pPr>
      <w:r>
        <w:t xml:space="preserve">In cell </w:t>
      </w:r>
      <w:r w:rsidR="00CD0245">
        <w:t>J</w:t>
      </w:r>
      <w:r w:rsidR="00697CDB">
        <w:t xml:space="preserve">5, </w:t>
      </w:r>
      <w:r>
        <w:t xml:space="preserve">enter the formula </w:t>
      </w:r>
      <w:r w:rsidR="00697CDB">
        <w:t>=D5-D4</w:t>
      </w:r>
    </w:p>
    <w:p w14:paraId="152E98C1" w14:textId="77777777" w:rsidR="008670D9" w:rsidRDefault="008670D9" w:rsidP="00CD0245">
      <w:pPr>
        <w:ind w:left="360"/>
        <w:rPr>
          <w:rFonts w:eastAsiaTheme="minorEastAsia"/>
        </w:rPr>
      </w:pPr>
      <w:r>
        <w:rPr>
          <w:rFonts w:eastAsiaTheme="minorEastAsia"/>
        </w:rPr>
        <w:t>Fill</w:t>
      </w:r>
      <w:r w:rsidRPr="006940FA">
        <w:rPr>
          <w:rFonts w:eastAsiaTheme="minorEastAsia"/>
        </w:rPr>
        <w:t xml:space="preserve"> this formula down the column.</w:t>
      </w:r>
    </w:p>
    <w:p w14:paraId="37A6CE73" w14:textId="77777777" w:rsidR="008670D9" w:rsidRDefault="008670D9" w:rsidP="00CD0245">
      <w:pPr>
        <w:ind w:left="360"/>
        <w:rPr>
          <w:rFonts w:eastAsiaTheme="minorEastAsia"/>
        </w:rPr>
      </w:pPr>
      <w:r>
        <w:rPr>
          <w:rFonts w:eastAsiaTheme="minorEastAsia"/>
        </w:rPr>
        <w:t>Format numbers to 3 decimal places.</w:t>
      </w:r>
    </w:p>
    <w:p w14:paraId="154ADD4F" w14:textId="77777777" w:rsidR="008670D9" w:rsidRDefault="008670D9" w:rsidP="00CD0245">
      <w:pPr>
        <w:ind w:left="360"/>
      </w:pPr>
      <w:r>
        <w:t xml:space="preserve">For column </w:t>
      </w:r>
      <w:r w:rsidR="00CD0245">
        <w:t>J</w:t>
      </w:r>
      <w:r>
        <w:t>, add the heading ‘incremental angle from “</w:t>
      </w:r>
      <w:r w:rsidR="00CD0245">
        <w:t>Rotary</w:t>
      </w:r>
      <w:r>
        <w:t>” (degrees)’.</w:t>
      </w:r>
    </w:p>
    <w:p w14:paraId="7418D6C5" w14:textId="77777777" w:rsidR="00CD0245" w:rsidRDefault="00CD0245" w:rsidP="00CD0245">
      <w:pPr>
        <w:ind w:left="360"/>
      </w:pPr>
    </w:p>
    <w:p w14:paraId="77F430CF" w14:textId="77777777" w:rsidR="00CD0245" w:rsidRPr="00CD0245" w:rsidRDefault="008670D9" w:rsidP="00CD0245">
      <w:pPr>
        <w:pStyle w:val="ListParagraph"/>
        <w:numPr>
          <w:ilvl w:val="0"/>
          <w:numId w:val="9"/>
        </w:numPr>
        <w:rPr>
          <w:rFonts w:eastAsiaTheme="minorEastAsia"/>
        </w:rPr>
      </w:pPr>
      <w:r w:rsidRPr="00CD0245">
        <w:rPr>
          <w:rFonts w:eastAsiaTheme="minorEastAsia"/>
          <w:sz w:val="22"/>
          <w:szCs w:val="22"/>
        </w:rPr>
        <w:t xml:space="preserve">In the next column (column </w:t>
      </w:r>
      <w:r w:rsidR="00CD0245" w:rsidRPr="00CD0245">
        <w:rPr>
          <w:rFonts w:eastAsiaTheme="minorEastAsia"/>
        </w:rPr>
        <w:t>K</w:t>
      </w:r>
      <w:r w:rsidRPr="00CD0245">
        <w:rPr>
          <w:rFonts w:eastAsiaTheme="minorEastAsia"/>
          <w:sz w:val="22"/>
          <w:szCs w:val="22"/>
        </w:rPr>
        <w:t xml:space="preserve">), </w:t>
      </w:r>
      <w:r w:rsidR="00CD0245" w:rsidRPr="00CD0245">
        <w:rPr>
          <w:rFonts w:eastAsiaTheme="minorEastAsia"/>
        </w:rPr>
        <w:t xml:space="preserve">determine the deviation (error) </w:t>
      </w:r>
      <w:r w:rsidR="009739CB">
        <w:rPr>
          <w:rFonts w:eastAsiaTheme="minorEastAsia"/>
        </w:rPr>
        <w:t>of</w:t>
      </w:r>
      <w:r w:rsidR="00CD0245" w:rsidRPr="00CD0245">
        <w:rPr>
          <w:rFonts w:eastAsiaTheme="minorEastAsia"/>
        </w:rPr>
        <w:t xml:space="preserve"> each incremental angle from “Rotary” </w:t>
      </w:r>
      <w:r w:rsidR="009739CB">
        <w:rPr>
          <w:rFonts w:eastAsiaTheme="minorEastAsia"/>
        </w:rPr>
        <w:t>and</w:t>
      </w:r>
      <w:r w:rsidR="00CD0245" w:rsidRPr="00CD0245">
        <w:rPr>
          <w:rFonts w:eastAsiaTheme="minorEastAsia"/>
        </w:rPr>
        <w:t xml:space="preserve"> the incremental angle from “Faro” by </w:t>
      </w:r>
      <w:r w:rsidR="00CD0245">
        <w:t xml:space="preserve">subtracting the value in column I from the value in column J </w:t>
      </w:r>
      <w:r w:rsidR="00CD0245" w:rsidRPr="00CD0245">
        <w:rPr>
          <w:rFonts w:eastAsiaTheme="minorEastAsia"/>
        </w:rPr>
        <w:t>for each scan point.</w:t>
      </w:r>
    </w:p>
    <w:p w14:paraId="1A15AAB0" w14:textId="77777777" w:rsidR="008117EF" w:rsidRDefault="008117EF" w:rsidP="00CD0245">
      <w:pPr>
        <w:ind w:left="360"/>
        <w:rPr>
          <w:rStyle w:val="Heading4Char"/>
        </w:rPr>
      </w:pPr>
    </w:p>
    <w:p w14:paraId="6E016F1B" w14:textId="585C7BAF" w:rsidR="00697CDB" w:rsidRDefault="0092122C" w:rsidP="00CD0245">
      <w:pPr>
        <w:ind w:left="360"/>
      </w:pPr>
      <w:r w:rsidRPr="00BD497F">
        <w:rPr>
          <w:rStyle w:val="Heading4Char"/>
        </w:rPr>
        <w:t>Hint:</w:t>
      </w:r>
      <w:r w:rsidR="008117EF">
        <w:t xml:space="preserve"> </w:t>
      </w:r>
      <w:r w:rsidR="00CD0245">
        <w:t>in cell K4, enter the formula =J4-I</w:t>
      </w:r>
      <w:r w:rsidR="00697CDB">
        <w:t>4.</w:t>
      </w:r>
    </w:p>
    <w:p w14:paraId="48104D07" w14:textId="77777777" w:rsidR="00CD0245" w:rsidRDefault="00CD0245" w:rsidP="00CD0245">
      <w:pPr>
        <w:ind w:left="360"/>
        <w:rPr>
          <w:rFonts w:eastAsiaTheme="minorEastAsia"/>
        </w:rPr>
      </w:pPr>
      <w:r>
        <w:rPr>
          <w:rFonts w:eastAsiaTheme="minorEastAsia"/>
        </w:rPr>
        <w:t>Fill</w:t>
      </w:r>
      <w:r w:rsidRPr="006940FA">
        <w:rPr>
          <w:rFonts w:eastAsiaTheme="minorEastAsia"/>
        </w:rPr>
        <w:t xml:space="preserve"> this formula down the column.</w:t>
      </w:r>
    </w:p>
    <w:p w14:paraId="3467E6E0" w14:textId="77777777" w:rsidR="00CD0245" w:rsidRDefault="00CD0245" w:rsidP="00CD0245">
      <w:pPr>
        <w:ind w:left="360"/>
      </w:pPr>
      <w:r>
        <w:t>For column K, add the heading ‘</w:t>
      </w:r>
      <w:r w:rsidR="009739CB">
        <w:t>error value’</w:t>
      </w:r>
      <w:r>
        <w:t>.</w:t>
      </w:r>
    </w:p>
    <w:p w14:paraId="1110F758" w14:textId="77777777" w:rsidR="00CD0245" w:rsidRDefault="00CD0245" w:rsidP="00697CDB">
      <w:pPr>
        <w:rPr>
          <w:i/>
        </w:rPr>
      </w:pPr>
    </w:p>
    <w:p w14:paraId="52EDA7E2" w14:textId="77777777" w:rsidR="00697CDB" w:rsidRPr="00BE7AD9" w:rsidRDefault="009739CB" w:rsidP="00697CDB">
      <w:pPr>
        <w:rPr>
          <w:i/>
        </w:rPr>
      </w:pPr>
      <w:r>
        <w:rPr>
          <w:i/>
        </w:rPr>
        <w:t>The values obtained by the R</w:t>
      </w:r>
      <w:r w:rsidR="00697CDB" w:rsidRPr="00BE7AD9">
        <w:rPr>
          <w:i/>
        </w:rPr>
        <w:t>otary encoder are different to the values obtained by the laser tracker</w:t>
      </w:r>
      <w:r w:rsidR="00CD0245">
        <w:rPr>
          <w:i/>
        </w:rPr>
        <w:t xml:space="preserve"> Faro</w:t>
      </w:r>
      <w:r w:rsidR="00697CDB" w:rsidRPr="00BE7AD9">
        <w:rPr>
          <w:i/>
        </w:rPr>
        <w:t xml:space="preserve">. The difference between the values is known as the “error value”. A small error value is acceptable to scientists. </w:t>
      </w:r>
    </w:p>
    <w:p w14:paraId="024E7CCC" w14:textId="77777777" w:rsidR="00CD0245" w:rsidRDefault="00CD0245" w:rsidP="00697CDB">
      <w:pPr>
        <w:rPr>
          <w:b/>
        </w:rPr>
      </w:pPr>
    </w:p>
    <w:p w14:paraId="18163C9C" w14:textId="77777777" w:rsidR="00697CDB" w:rsidRDefault="00697CDB" w:rsidP="009739CB">
      <w:pPr>
        <w:pStyle w:val="ListParagraph"/>
        <w:numPr>
          <w:ilvl w:val="0"/>
          <w:numId w:val="2"/>
        </w:numPr>
      </w:pPr>
      <w:r w:rsidRPr="009739CB">
        <w:t xml:space="preserve">Do you think that </w:t>
      </w:r>
      <w:r w:rsidRPr="009739CB">
        <w:rPr>
          <w:b/>
          <w:bCs/>
        </w:rPr>
        <w:t>plotting</w:t>
      </w:r>
      <w:r w:rsidRPr="009739CB">
        <w:t xml:space="preserve"> the error value of angular position would be helpful to understand the results? </w:t>
      </w:r>
      <w:r w:rsidR="009739CB">
        <w:t>Give a reason for your answer.</w:t>
      </w:r>
    </w:p>
    <w:p w14:paraId="281FDD61" w14:textId="77777777" w:rsidR="009739CB" w:rsidRPr="009739CB" w:rsidRDefault="009739CB" w:rsidP="009739CB">
      <w:pPr>
        <w:pStyle w:val="ListParagraph"/>
        <w:ind w:left="360"/>
      </w:pPr>
    </w:p>
    <w:p w14:paraId="697C9F43" w14:textId="77777777" w:rsidR="009739CB" w:rsidRDefault="009739CB" w:rsidP="009739CB">
      <w:pPr>
        <w:spacing w:after="0" w:line="360" w:lineRule="auto"/>
        <w:rPr>
          <w:iCs/>
        </w:rPr>
      </w:pPr>
      <w:r>
        <w:rPr>
          <w:iCs/>
        </w:rPr>
        <w:t>………………………………………………………………………………………………………………………………………………………………………………………………………………………………………………………………………………………………………………………………………………………………………………………………………………………………………………………………………………………</w:t>
      </w:r>
    </w:p>
    <w:p w14:paraId="6CF6C30D" w14:textId="77777777" w:rsidR="009739CB" w:rsidRPr="00F964AA" w:rsidRDefault="009739CB" w:rsidP="009739CB">
      <w:pPr>
        <w:spacing w:line="360" w:lineRule="auto"/>
        <w:rPr>
          <w:iCs/>
        </w:rPr>
      </w:pPr>
      <w:r>
        <w:rPr>
          <w:iCs/>
        </w:rPr>
        <w:t>…………………………………………………………………………………………………………………………………………………………………………………………………………………………………………………………………………………………………………………………</w:t>
      </w:r>
    </w:p>
    <w:p w14:paraId="5C8EA577" w14:textId="77777777" w:rsidR="00CD0245" w:rsidRPr="009739CB" w:rsidRDefault="009739CB" w:rsidP="00855538">
      <w:pPr>
        <w:pStyle w:val="Heading2"/>
      </w:pPr>
      <w:bookmarkStart w:id="13" w:name="_Toc29983037"/>
      <w:r w:rsidRPr="009739CB">
        <w:lastRenderedPageBreak/>
        <w:t>STEP 4</w:t>
      </w:r>
      <w:bookmarkEnd w:id="13"/>
    </w:p>
    <w:p w14:paraId="676EBAAB" w14:textId="77777777" w:rsidR="009739CB" w:rsidRPr="00207A37" w:rsidRDefault="009739CB" w:rsidP="00CD0245">
      <w:pPr>
        <w:rPr>
          <w:i/>
        </w:rPr>
      </w:pPr>
      <w:r w:rsidRPr="00207A37">
        <w:rPr>
          <w:i/>
        </w:rPr>
        <w:t>To identify the range of positions where the error values seem unduly large.</w:t>
      </w:r>
    </w:p>
    <w:p w14:paraId="1DFC164D" w14:textId="77777777" w:rsidR="008D4230" w:rsidRPr="008D4230" w:rsidRDefault="008D4230" w:rsidP="00CD0245">
      <w:r w:rsidRPr="008D4230">
        <w:rPr>
          <w:rFonts w:cstheme="minorHAnsi"/>
        </w:rPr>
        <w:t xml:space="preserve">Construct a scatter graph with smooth lines to show the error value (column K on y axis) versus the angular position from “Rotary” (column D on x axis). </w:t>
      </w:r>
    </w:p>
    <w:p w14:paraId="6AF05C31" w14:textId="77777777" w:rsidR="00697CDB" w:rsidRPr="008D4230" w:rsidRDefault="00697CDB" w:rsidP="00697CDB">
      <w:r w:rsidRPr="008D4230">
        <w:t>Label your axes and include units. Give your graph a title.</w:t>
      </w:r>
    </w:p>
    <w:p w14:paraId="60C17E78" w14:textId="77777777" w:rsidR="008117EF" w:rsidRDefault="008117EF" w:rsidP="00207A37">
      <w:pPr>
        <w:spacing w:after="0" w:line="240" w:lineRule="auto"/>
        <w:rPr>
          <w:rStyle w:val="Heading4Char"/>
        </w:rPr>
      </w:pPr>
    </w:p>
    <w:p w14:paraId="220DA3F0" w14:textId="7F32B378" w:rsidR="00207A37" w:rsidRPr="00B15098" w:rsidRDefault="0092122C" w:rsidP="00207A37">
      <w:pPr>
        <w:spacing w:after="0" w:line="240" w:lineRule="auto"/>
        <w:rPr>
          <w:rFonts w:cstheme="minorHAnsi"/>
        </w:rPr>
      </w:pPr>
      <w:r w:rsidRPr="00BD497F">
        <w:rPr>
          <w:rStyle w:val="Heading4Char"/>
        </w:rPr>
        <w:t>Hint:</w:t>
      </w:r>
      <w:r w:rsidR="008117EF">
        <w:t xml:space="preserve"> </w:t>
      </w:r>
      <w:r w:rsidR="00207A37" w:rsidRPr="00B15098">
        <w:rPr>
          <w:rFonts w:cstheme="minorHAnsi"/>
        </w:rPr>
        <w:t xml:space="preserve">You can use the following steps to create your chart: </w:t>
      </w:r>
    </w:p>
    <w:p w14:paraId="0056E377" w14:textId="77777777" w:rsidR="00207A37" w:rsidRPr="00B15098" w:rsidRDefault="00207A37" w:rsidP="00207A37">
      <w:pPr>
        <w:spacing w:after="0" w:line="240" w:lineRule="auto"/>
        <w:rPr>
          <w:rFonts w:cstheme="minorHAnsi"/>
        </w:rPr>
      </w:pPr>
    </w:p>
    <w:p w14:paraId="20610554" w14:textId="77777777" w:rsidR="00207A37" w:rsidRPr="00B15098" w:rsidRDefault="00207A37" w:rsidP="00207A37">
      <w:pPr>
        <w:pStyle w:val="ListParagraph"/>
        <w:numPr>
          <w:ilvl w:val="0"/>
          <w:numId w:val="10"/>
        </w:numPr>
        <w:spacing w:after="0" w:line="360" w:lineRule="auto"/>
        <w:rPr>
          <w:rFonts w:cstheme="minorHAnsi"/>
        </w:rPr>
      </w:pPr>
      <w:r w:rsidRPr="00B15098">
        <w:rPr>
          <w:rFonts w:cstheme="minorHAnsi"/>
        </w:rPr>
        <w:t xml:space="preserve">Highlight all the data in </w:t>
      </w:r>
      <w:r>
        <w:rPr>
          <w:rFonts w:cstheme="minorHAnsi"/>
        </w:rPr>
        <w:t>column D ‘</w:t>
      </w:r>
      <w:r w:rsidRPr="008D4230">
        <w:rPr>
          <w:rFonts w:cstheme="minorHAnsi"/>
        </w:rPr>
        <w:t>angular position from “Rotary”</w:t>
      </w:r>
      <w:r>
        <w:rPr>
          <w:rFonts w:cstheme="minorHAnsi"/>
        </w:rPr>
        <w:t>’, hold down the control button and h</w:t>
      </w:r>
      <w:r w:rsidRPr="00B15098">
        <w:rPr>
          <w:rFonts w:cstheme="minorHAnsi"/>
        </w:rPr>
        <w:t xml:space="preserve">ighlight all the data in </w:t>
      </w:r>
      <w:r>
        <w:rPr>
          <w:rFonts w:cstheme="minorHAnsi"/>
        </w:rPr>
        <w:t>column K ‘error value’</w:t>
      </w:r>
      <w:r w:rsidRPr="00B15098">
        <w:rPr>
          <w:rFonts w:cstheme="minorHAnsi"/>
        </w:rPr>
        <w:t>. Do not include the column headings.</w:t>
      </w:r>
    </w:p>
    <w:p w14:paraId="45162ABA" w14:textId="77777777" w:rsidR="00207A37" w:rsidRPr="00B15098" w:rsidRDefault="00207A37" w:rsidP="00207A37">
      <w:pPr>
        <w:pStyle w:val="ListParagraph"/>
        <w:numPr>
          <w:ilvl w:val="0"/>
          <w:numId w:val="10"/>
        </w:numPr>
        <w:spacing w:after="0" w:line="360" w:lineRule="auto"/>
        <w:rPr>
          <w:rFonts w:cstheme="minorHAnsi"/>
        </w:rPr>
      </w:pPr>
      <w:r w:rsidRPr="00B15098">
        <w:rPr>
          <w:rFonts w:cstheme="minorHAnsi"/>
        </w:rPr>
        <w:t>On the Insert tab, in the Charts group, click the Scatter symbol.</w:t>
      </w:r>
    </w:p>
    <w:p w14:paraId="7E72072B" w14:textId="77777777" w:rsidR="00207A37" w:rsidRPr="00B15098" w:rsidRDefault="00207A37" w:rsidP="00207A37">
      <w:pPr>
        <w:spacing w:after="0" w:line="360" w:lineRule="auto"/>
        <w:rPr>
          <w:rFonts w:ascii="Arial" w:hAnsi="Arial" w:cs="Arial"/>
          <w:color w:val="666666"/>
          <w:sz w:val="18"/>
          <w:szCs w:val="18"/>
        </w:rPr>
      </w:pPr>
    </w:p>
    <w:p w14:paraId="778A0882" w14:textId="77777777" w:rsidR="00207A37" w:rsidRPr="00B15098" w:rsidRDefault="00207A37" w:rsidP="00207A37">
      <w:pPr>
        <w:pStyle w:val="ListParagraph"/>
        <w:spacing w:after="0" w:line="360" w:lineRule="auto"/>
        <w:rPr>
          <w:rFonts w:ascii="Arial" w:hAnsi="Arial"/>
          <w:color w:val="666666"/>
          <w:sz w:val="18"/>
          <w:szCs w:val="18"/>
        </w:rPr>
      </w:pPr>
      <w:r w:rsidRPr="00B15098">
        <w:rPr>
          <w:noProof/>
          <w:lang w:eastAsia="en-AU"/>
        </w:rPr>
        <w:drawing>
          <wp:inline distT="0" distB="0" distL="0" distR="0" wp14:anchorId="23F3678D" wp14:editId="4BD83F2C">
            <wp:extent cx="3006090" cy="8724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06090" cy="872490"/>
                    </a:xfrm>
                    <a:prstGeom prst="rect">
                      <a:avLst/>
                    </a:prstGeom>
                    <a:noFill/>
                    <a:ln>
                      <a:noFill/>
                    </a:ln>
                  </pic:spPr>
                </pic:pic>
              </a:graphicData>
            </a:graphic>
          </wp:inline>
        </w:drawing>
      </w:r>
    </w:p>
    <w:p w14:paraId="0575683A" w14:textId="77777777" w:rsidR="00207A37" w:rsidRPr="00B15098" w:rsidRDefault="00207A37" w:rsidP="00207A37">
      <w:pPr>
        <w:pStyle w:val="ListParagraph"/>
        <w:spacing w:after="0" w:line="360" w:lineRule="auto"/>
        <w:rPr>
          <w:rFonts w:ascii="Arial" w:hAnsi="Arial"/>
          <w:color w:val="666666"/>
          <w:sz w:val="18"/>
          <w:szCs w:val="18"/>
        </w:rPr>
      </w:pPr>
      <w:r w:rsidRPr="00B15098">
        <w:rPr>
          <w:rFonts w:cstheme="minorHAnsi"/>
          <w:noProof/>
          <w:lang w:eastAsia="en-AU"/>
        </w:rPr>
        <mc:AlternateContent>
          <mc:Choice Requires="wps">
            <w:drawing>
              <wp:anchor distT="0" distB="0" distL="114300" distR="114300" simplePos="0" relativeHeight="251660288" behindDoc="0" locked="0" layoutInCell="1" allowOverlap="1" wp14:anchorId="41FC689B" wp14:editId="0B45D230">
                <wp:simplePos x="0" y="0"/>
                <wp:positionH relativeFrom="column">
                  <wp:posOffset>2816772</wp:posOffset>
                </wp:positionH>
                <wp:positionV relativeFrom="paragraph">
                  <wp:posOffset>34115</wp:posOffset>
                </wp:positionV>
                <wp:extent cx="619760" cy="567558"/>
                <wp:effectExtent l="0" t="0" r="8890" b="44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567558"/>
                        </a:xfrm>
                        <a:prstGeom prst="rect">
                          <a:avLst/>
                        </a:prstGeom>
                        <a:solidFill>
                          <a:srgbClr val="FFFFFF"/>
                        </a:solidFill>
                        <a:ln w="9525">
                          <a:noFill/>
                          <a:miter lim="800000"/>
                          <a:headEnd/>
                          <a:tailEnd/>
                        </a:ln>
                      </wps:spPr>
                      <wps:txbx>
                        <w:txbxContent>
                          <w:p w14:paraId="4A3A41D6" w14:textId="77777777" w:rsidR="000835F0" w:rsidRDefault="000835F0" w:rsidP="00207A37">
                            <w:r>
                              <w:rPr>
                                <w:noProof/>
                                <w:lang w:eastAsia="en-AU"/>
                              </w:rPr>
                              <w:drawing>
                                <wp:inline distT="0" distB="0" distL="0" distR="0" wp14:anchorId="6C1A0F73" wp14:editId="3ECF9534">
                                  <wp:extent cx="515006" cy="430924"/>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14350" cy="4303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C689B" id="_x0000_s1027" type="#_x0000_t202" style="position:absolute;left:0;text-align:left;margin-left:221.8pt;margin-top:2.7pt;width:48.8pt;height:4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" stroked="f">
                <v:textbox>
                  <w:txbxContent>
                    <w:p w14:paraId="4A3A41D6" w14:textId="77777777" w:rsidR="000835F0" w:rsidRDefault="000835F0" w:rsidP="00207A37">
                      <w:r>
                        <w:rPr>
                          <w:noProof/>
                          <w:lang w:eastAsia="en-AU"/>
                        </w:rPr>
                        <w:drawing>
                          <wp:inline distT="0" distB="0" distL="0" distR="0" wp14:anchorId="6C1A0F73" wp14:editId="3ECF9534">
                            <wp:extent cx="515006" cy="430924"/>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14350" cy="430375"/>
                                    </a:xfrm>
                                    <a:prstGeom prst="rect">
                                      <a:avLst/>
                                    </a:prstGeom>
                                  </pic:spPr>
                                </pic:pic>
                              </a:graphicData>
                            </a:graphic>
                          </wp:inline>
                        </w:drawing>
                      </w:r>
                    </w:p>
                  </w:txbxContent>
                </v:textbox>
              </v:shape>
            </w:pict>
          </mc:Fallback>
        </mc:AlternateContent>
      </w:r>
    </w:p>
    <w:p w14:paraId="042C3C6F" w14:textId="77777777" w:rsidR="00207A37" w:rsidRPr="00B15098" w:rsidRDefault="00207A37" w:rsidP="00207A37">
      <w:pPr>
        <w:pStyle w:val="ListParagraph"/>
        <w:numPr>
          <w:ilvl w:val="0"/>
          <w:numId w:val="10"/>
        </w:numPr>
        <w:spacing w:after="0" w:line="360" w:lineRule="auto"/>
        <w:rPr>
          <w:rFonts w:cstheme="minorHAnsi"/>
        </w:rPr>
      </w:pPr>
      <w:r w:rsidRPr="00B15098">
        <w:rPr>
          <w:rFonts w:cstheme="minorHAnsi"/>
        </w:rPr>
        <w:t xml:space="preserve">Click scatter graph with smooth lines. </w:t>
      </w:r>
    </w:p>
    <w:p w14:paraId="30172D1E" w14:textId="77777777" w:rsidR="00207A37" w:rsidRPr="00B15098" w:rsidRDefault="00207A37" w:rsidP="00207A37">
      <w:pPr>
        <w:pStyle w:val="ListParagraph"/>
        <w:spacing w:after="0" w:line="360" w:lineRule="auto"/>
        <w:rPr>
          <w:rFonts w:cstheme="minorHAnsi"/>
        </w:rPr>
      </w:pPr>
    </w:p>
    <w:p w14:paraId="042A939F" w14:textId="77777777" w:rsidR="00207A37" w:rsidRPr="00C72D26" w:rsidRDefault="00C72D26" w:rsidP="00C72D26">
      <w:pPr>
        <w:pStyle w:val="ListParagraph"/>
        <w:numPr>
          <w:ilvl w:val="0"/>
          <w:numId w:val="10"/>
        </w:numPr>
        <w:spacing w:after="0"/>
        <w:rPr>
          <w:rFonts w:cstheme="minorHAnsi"/>
        </w:rPr>
      </w:pPr>
      <w:r w:rsidRPr="000B64DC">
        <w:rPr>
          <w:rFonts w:cstheme="minorHAnsi"/>
        </w:rPr>
        <w:t>To change the data range</w:t>
      </w:r>
      <w:r>
        <w:rPr>
          <w:rFonts w:cstheme="minorHAnsi"/>
        </w:rPr>
        <w:t xml:space="preserve"> of </w:t>
      </w:r>
      <w:r w:rsidR="00094D93">
        <w:rPr>
          <w:rFonts w:cstheme="minorHAnsi"/>
        </w:rPr>
        <w:t>the x</w:t>
      </w:r>
      <w:r>
        <w:rPr>
          <w:rFonts w:cstheme="minorHAnsi"/>
        </w:rPr>
        <w:t xml:space="preserve"> axis</w:t>
      </w:r>
      <w:r w:rsidRPr="000B64DC">
        <w:rPr>
          <w:rFonts w:cstheme="minorHAnsi"/>
        </w:rPr>
        <w:t xml:space="preserve">, </w:t>
      </w:r>
      <w:r w:rsidRPr="000B64DC">
        <w:rPr>
          <w:rFonts w:eastAsia="Times New Roman" w:cstheme="minorHAnsi"/>
          <w:lang w:eastAsia="en-AU"/>
        </w:rPr>
        <w:t xml:space="preserve">right-click the </w:t>
      </w:r>
      <w:r w:rsidR="00094D93">
        <w:rPr>
          <w:rFonts w:eastAsia="Times New Roman" w:cstheme="minorHAnsi"/>
          <w:lang w:eastAsia="en-AU"/>
        </w:rPr>
        <w:t>x axis value increments</w:t>
      </w:r>
      <w:r w:rsidRPr="000B64DC">
        <w:rPr>
          <w:rFonts w:eastAsia="Times New Roman" w:cstheme="minorHAnsi"/>
          <w:lang w:eastAsia="en-AU"/>
        </w:rPr>
        <w:t xml:space="preserve"> and</w:t>
      </w:r>
      <w:r w:rsidR="00094D93">
        <w:rPr>
          <w:rFonts w:eastAsia="Times New Roman" w:cstheme="minorHAnsi"/>
          <w:lang w:eastAsia="en-AU"/>
        </w:rPr>
        <w:t>, in the dialog box that opens,</w:t>
      </w:r>
      <w:r w:rsidRPr="000B64DC">
        <w:rPr>
          <w:rFonts w:eastAsia="Times New Roman" w:cstheme="minorHAnsi"/>
          <w:lang w:eastAsia="en-AU"/>
        </w:rPr>
        <w:t xml:space="preserve"> click </w:t>
      </w:r>
      <w:r w:rsidRPr="0071665E">
        <w:rPr>
          <w:rFonts w:eastAsia="Times New Roman" w:cstheme="minorHAnsi"/>
          <w:b/>
          <w:lang w:eastAsia="en-AU"/>
        </w:rPr>
        <w:t>Format Axis</w:t>
      </w:r>
      <w:r w:rsidRPr="000B64DC">
        <w:rPr>
          <w:rFonts w:eastAsia="Times New Roman" w:cstheme="minorHAnsi"/>
          <w:lang w:eastAsia="en-AU"/>
        </w:rPr>
        <w:t xml:space="preserve"> to </w:t>
      </w:r>
      <w:r>
        <w:rPr>
          <w:rFonts w:eastAsia="Times New Roman" w:cstheme="minorHAnsi"/>
          <w:lang w:eastAsia="en-AU"/>
        </w:rPr>
        <w:t>fix</w:t>
      </w:r>
      <w:r w:rsidRPr="000B64DC">
        <w:rPr>
          <w:rFonts w:eastAsia="Times New Roman" w:cstheme="minorHAnsi"/>
          <w:lang w:eastAsia="en-AU"/>
        </w:rPr>
        <w:t xml:space="preserve"> </w:t>
      </w:r>
      <w:r w:rsidRPr="0071665E">
        <w:rPr>
          <w:rFonts w:eastAsia="Times New Roman" w:cstheme="minorHAnsi"/>
          <w:b/>
          <w:lang w:eastAsia="en-AU"/>
        </w:rPr>
        <w:t>minimum</w:t>
      </w:r>
      <w:r w:rsidRPr="000B64DC">
        <w:rPr>
          <w:rFonts w:eastAsia="Times New Roman" w:cstheme="minorHAnsi"/>
          <w:lang w:eastAsia="en-AU"/>
        </w:rPr>
        <w:t xml:space="preserve"> and </w:t>
      </w:r>
      <w:r w:rsidRPr="0071665E">
        <w:rPr>
          <w:rFonts w:eastAsia="Times New Roman" w:cstheme="minorHAnsi"/>
          <w:b/>
          <w:lang w:eastAsia="en-AU"/>
        </w:rPr>
        <w:t>maximum</w:t>
      </w:r>
      <w:r w:rsidRPr="000B64DC">
        <w:rPr>
          <w:rFonts w:eastAsia="Times New Roman" w:cstheme="minorHAnsi"/>
          <w:lang w:eastAsia="en-AU"/>
        </w:rPr>
        <w:t xml:space="preserve"> range values.</w:t>
      </w:r>
      <w:r w:rsidRPr="000B64DC">
        <w:rPr>
          <w:rFonts w:cstheme="minorHAnsi"/>
        </w:rPr>
        <w:t xml:space="preserve"> Choose a range of </w:t>
      </w:r>
      <w:r w:rsidR="00094D93">
        <w:rPr>
          <w:rFonts w:cstheme="minorHAnsi"/>
        </w:rPr>
        <w:t>40.0</w:t>
      </w:r>
      <w:r w:rsidRPr="000B64DC">
        <w:rPr>
          <w:rFonts w:cstheme="minorHAnsi"/>
        </w:rPr>
        <w:t xml:space="preserve"> – </w:t>
      </w:r>
      <w:r w:rsidR="00094D93">
        <w:rPr>
          <w:rFonts w:cstheme="minorHAnsi"/>
        </w:rPr>
        <w:t xml:space="preserve">50.0 </w:t>
      </w:r>
      <w:r w:rsidRPr="000B64DC">
        <w:rPr>
          <w:rFonts w:cstheme="minorHAnsi"/>
        </w:rPr>
        <w:t xml:space="preserve">for </w:t>
      </w:r>
      <w:r w:rsidR="00094D93">
        <w:rPr>
          <w:rFonts w:cstheme="minorHAnsi"/>
        </w:rPr>
        <w:t>angular position from “Rotary”</w:t>
      </w:r>
      <w:r>
        <w:rPr>
          <w:rFonts w:cstheme="minorHAnsi"/>
        </w:rPr>
        <w:t xml:space="preserve"> on x axis</w:t>
      </w:r>
      <w:r w:rsidRPr="000B64DC">
        <w:rPr>
          <w:rFonts w:cstheme="minorHAnsi"/>
        </w:rPr>
        <w:t xml:space="preserve">. </w:t>
      </w:r>
    </w:p>
    <w:p w14:paraId="706DE552" w14:textId="77777777" w:rsidR="00207A37" w:rsidRPr="00207A37" w:rsidRDefault="00207A37" w:rsidP="00207A37">
      <w:pPr>
        <w:pStyle w:val="ListParagraph"/>
        <w:rPr>
          <w:rFonts w:cstheme="minorHAnsi"/>
        </w:rPr>
      </w:pPr>
    </w:p>
    <w:p w14:paraId="43035B39" w14:textId="77777777" w:rsidR="00207A37" w:rsidRPr="00B15098" w:rsidRDefault="00207A37" w:rsidP="00207A37">
      <w:pPr>
        <w:pStyle w:val="ListParagraph"/>
        <w:numPr>
          <w:ilvl w:val="0"/>
          <w:numId w:val="10"/>
        </w:numPr>
        <w:spacing w:after="0" w:line="360" w:lineRule="auto"/>
        <w:rPr>
          <w:rFonts w:cstheme="minorHAnsi"/>
        </w:rPr>
      </w:pPr>
      <w:r w:rsidRPr="00B15098">
        <w:rPr>
          <w:rFonts w:cstheme="minorHAnsi"/>
        </w:rPr>
        <w:t>Add axes titles</w:t>
      </w:r>
      <w:r w:rsidR="00094D93">
        <w:rPr>
          <w:rFonts w:cstheme="minorHAnsi"/>
        </w:rPr>
        <w:t xml:space="preserve"> and chart title (For Excel 2013</w:t>
      </w:r>
      <w:r w:rsidRPr="00B15098">
        <w:rPr>
          <w:rFonts w:cstheme="minorHAnsi"/>
        </w:rPr>
        <w:t xml:space="preserve">, click on your scatter graph and then click on the </w:t>
      </w:r>
      <w:r w:rsidR="00094D93">
        <w:rPr>
          <w:rFonts w:cstheme="minorHAnsi"/>
        </w:rPr>
        <w:t>Design</w:t>
      </w:r>
      <w:r w:rsidRPr="00B15098">
        <w:rPr>
          <w:rFonts w:cstheme="minorHAnsi"/>
        </w:rPr>
        <w:t xml:space="preserve"> in Chart Tools to find </w:t>
      </w:r>
      <w:r w:rsidR="000B692D">
        <w:rPr>
          <w:rFonts w:cstheme="minorHAnsi"/>
        </w:rPr>
        <w:t>Add Chart Elements. Click here to add axes</w:t>
      </w:r>
      <w:r w:rsidRPr="00B15098">
        <w:rPr>
          <w:rFonts w:cstheme="minorHAnsi"/>
        </w:rPr>
        <w:t xml:space="preserve"> titles)</w:t>
      </w:r>
    </w:p>
    <w:p w14:paraId="72CF6ADA" w14:textId="77777777" w:rsidR="00207A37" w:rsidRPr="00B15098" w:rsidRDefault="00207A37" w:rsidP="00207A37">
      <w:pPr>
        <w:spacing w:after="0" w:line="360" w:lineRule="auto"/>
        <w:ind w:left="360"/>
        <w:rPr>
          <w:rFonts w:cstheme="minorHAnsi"/>
        </w:rPr>
      </w:pPr>
    </w:p>
    <w:p w14:paraId="1A432289" w14:textId="77777777" w:rsidR="000A4B86" w:rsidRDefault="00B65773" w:rsidP="008D4230">
      <w:r>
        <w:t>A</w:t>
      </w:r>
      <w:r w:rsidR="008D4230">
        <w:t xml:space="preserve">n error not more than </w:t>
      </w:r>
      <w:r w:rsidR="008D4230" w:rsidRPr="00F06970">
        <w:rPr>
          <w:rFonts w:cstheme="minorHAnsi"/>
        </w:rPr>
        <w:t>±0.005 degrees</w:t>
      </w:r>
      <w:r>
        <w:t xml:space="preserve"> can be tolerated. </w:t>
      </w:r>
      <w:r w:rsidR="008D4230">
        <w:t>So, if the readings from the two instruments are within this error range, then Rotary can be used to determine the position of Taipan</w:t>
      </w:r>
      <w:r w:rsidR="008D4230" w:rsidRPr="00B23D02">
        <w:t xml:space="preserve"> </w:t>
      </w:r>
      <w:r w:rsidR="008D4230">
        <w:t xml:space="preserve">reliably. </w:t>
      </w:r>
    </w:p>
    <w:p w14:paraId="1C90A6A2" w14:textId="77777777" w:rsidR="00697CDB" w:rsidRPr="00992D72" w:rsidRDefault="000A4B86" w:rsidP="00992D72">
      <w:pPr>
        <w:shd w:val="clear" w:color="auto" w:fill="FFFFFF"/>
        <w:spacing w:after="300" w:line="375" w:lineRule="atLeast"/>
        <w:outlineLvl w:val="3"/>
        <w:rPr>
          <w:rFonts w:eastAsia="Times New Roman" w:cstheme="minorHAnsi"/>
          <w:bCs/>
          <w:color w:val="090101"/>
          <w:lang w:eastAsia="en-AU"/>
        </w:rPr>
      </w:pPr>
      <w:r>
        <w:t>Add</w:t>
      </w:r>
      <w:r w:rsidR="00697CDB">
        <w:t xml:space="preserve"> the</w:t>
      </w:r>
      <w:r w:rsidR="00992D72">
        <w:t xml:space="preserve"> </w:t>
      </w:r>
      <w:r w:rsidR="00992D72">
        <w:rPr>
          <w:rFonts w:eastAsia="Times New Roman" w:cstheme="minorHAnsi"/>
          <w:bCs/>
          <w:color w:val="090101"/>
          <w:lang w:eastAsia="en-AU"/>
        </w:rPr>
        <w:t>h</w:t>
      </w:r>
      <w:r w:rsidR="00992D72" w:rsidRPr="00992D72">
        <w:rPr>
          <w:rFonts w:eastAsia="Times New Roman" w:cstheme="minorHAnsi"/>
          <w:bCs/>
          <w:color w:val="090101"/>
          <w:lang w:eastAsia="en-AU"/>
        </w:rPr>
        <w:t xml:space="preserve">orizontal </w:t>
      </w:r>
      <w:r w:rsidR="00992D72">
        <w:rPr>
          <w:rFonts w:eastAsia="Times New Roman" w:cstheme="minorHAnsi"/>
          <w:bCs/>
          <w:color w:val="090101"/>
          <w:lang w:eastAsia="en-AU"/>
        </w:rPr>
        <w:t>b</w:t>
      </w:r>
      <w:r w:rsidR="00992D72" w:rsidRPr="00992D72">
        <w:rPr>
          <w:rFonts w:eastAsia="Times New Roman" w:cstheme="minorHAnsi"/>
          <w:bCs/>
          <w:color w:val="090101"/>
          <w:lang w:eastAsia="en-AU"/>
        </w:rPr>
        <w:t xml:space="preserve">enchmark </w:t>
      </w:r>
      <w:r w:rsidR="00992D72">
        <w:t xml:space="preserve">lines </w:t>
      </w:r>
      <m:oMath>
        <m:r>
          <w:rPr>
            <w:rFonts w:ascii="Cambria Math" w:hAnsi="Cambria Math"/>
          </w:rPr>
          <m:t>y=+0.005</m:t>
        </m:r>
      </m:oMath>
      <w:r w:rsidR="00992D72">
        <w:rPr>
          <w:rFonts w:eastAsiaTheme="minorEastAsia"/>
        </w:rPr>
        <w:t xml:space="preserve"> and </w:t>
      </w:r>
      <m:oMath>
        <m:r>
          <w:rPr>
            <w:rFonts w:ascii="Cambria Math" w:hAnsi="Cambria Math"/>
          </w:rPr>
          <m:t>y=-0.005</m:t>
        </m:r>
      </m:oMath>
      <w:r w:rsidR="00992D72">
        <w:rPr>
          <w:rFonts w:eastAsiaTheme="minorEastAsia"/>
        </w:rPr>
        <w:t xml:space="preserve"> </w:t>
      </w:r>
      <w:r w:rsidR="00992D72">
        <w:rPr>
          <w:rFonts w:eastAsia="Times New Roman" w:cstheme="minorHAnsi"/>
          <w:bCs/>
          <w:color w:val="090101"/>
          <w:lang w:eastAsia="en-AU"/>
        </w:rPr>
        <w:t>b</w:t>
      </w:r>
      <w:r w:rsidR="00992D72" w:rsidRPr="00992D72">
        <w:rPr>
          <w:rFonts w:eastAsia="Times New Roman" w:cstheme="minorHAnsi"/>
          <w:bCs/>
          <w:color w:val="090101"/>
          <w:lang w:eastAsia="en-AU"/>
        </w:rPr>
        <w:t xml:space="preserve">y </w:t>
      </w:r>
      <w:r w:rsidR="00992D72">
        <w:rPr>
          <w:rFonts w:eastAsia="Times New Roman" w:cstheme="minorHAnsi"/>
          <w:bCs/>
          <w:color w:val="090101"/>
          <w:lang w:eastAsia="en-AU"/>
        </w:rPr>
        <w:t>a</w:t>
      </w:r>
      <w:r w:rsidR="00992D72" w:rsidRPr="00992D72">
        <w:rPr>
          <w:rFonts w:eastAsia="Times New Roman" w:cstheme="minorHAnsi"/>
          <w:bCs/>
          <w:color w:val="090101"/>
          <w:lang w:eastAsia="en-AU"/>
        </w:rPr>
        <w:t xml:space="preserve">dding </w:t>
      </w:r>
      <w:r w:rsidR="00992D72">
        <w:rPr>
          <w:rFonts w:eastAsia="Times New Roman" w:cstheme="minorHAnsi"/>
          <w:bCs/>
          <w:color w:val="090101"/>
          <w:lang w:eastAsia="en-AU"/>
        </w:rPr>
        <w:t>n</w:t>
      </w:r>
      <w:r w:rsidR="00992D72" w:rsidRPr="00992D72">
        <w:rPr>
          <w:rFonts w:eastAsia="Times New Roman" w:cstheme="minorHAnsi"/>
          <w:bCs/>
          <w:color w:val="090101"/>
          <w:lang w:eastAsia="en-AU"/>
        </w:rPr>
        <w:t xml:space="preserve">ew </w:t>
      </w:r>
      <w:r w:rsidR="00992D72">
        <w:rPr>
          <w:rFonts w:eastAsia="Times New Roman" w:cstheme="minorHAnsi"/>
          <w:bCs/>
          <w:color w:val="090101"/>
          <w:lang w:eastAsia="en-AU"/>
        </w:rPr>
        <w:t>d</w:t>
      </w:r>
      <w:r w:rsidR="00992D72" w:rsidRPr="00992D72">
        <w:rPr>
          <w:rFonts w:eastAsia="Times New Roman" w:cstheme="minorHAnsi"/>
          <w:bCs/>
          <w:color w:val="090101"/>
          <w:lang w:eastAsia="en-AU"/>
        </w:rPr>
        <w:t xml:space="preserve">ata </w:t>
      </w:r>
      <w:r w:rsidR="00992D72">
        <w:rPr>
          <w:rFonts w:eastAsia="Times New Roman" w:cstheme="minorHAnsi"/>
          <w:bCs/>
          <w:color w:val="090101"/>
          <w:lang w:eastAsia="en-AU"/>
        </w:rPr>
        <w:t>s</w:t>
      </w:r>
      <w:r w:rsidR="00992D72" w:rsidRPr="00992D72">
        <w:rPr>
          <w:rFonts w:eastAsia="Times New Roman" w:cstheme="minorHAnsi"/>
          <w:bCs/>
          <w:color w:val="090101"/>
          <w:lang w:eastAsia="en-AU"/>
        </w:rPr>
        <w:t xml:space="preserve">eries </w:t>
      </w:r>
      <w:r w:rsidR="00992D72">
        <w:rPr>
          <w:rFonts w:eastAsia="Times New Roman" w:cstheme="minorHAnsi"/>
          <w:bCs/>
          <w:color w:val="090101"/>
          <w:lang w:eastAsia="en-AU"/>
        </w:rPr>
        <w:t>i</w:t>
      </w:r>
      <w:r w:rsidR="00992D72" w:rsidRPr="00992D72">
        <w:rPr>
          <w:rFonts w:eastAsia="Times New Roman" w:cstheme="minorHAnsi"/>
          <w:bCs/>
          <w:color w:val="090101"/>
          <w:lang w:eastAsia="en-AU"/>
        </w:rPr>
        <w:t xml:space="preserve">n </w:t>
      </w:r>
      <w:r w:rsidR="00992D72">
        <w:rPr>
          <w:rFonts w:eastAsia="Times New Roman" w:cstheme="minorHAnsi"/>
          <w:bCs/>
          <w:color w:val="090101"/>
          <w:lang w:eastAsia="en-AU"/>
        </w:rPr>
        <w:t>the</w:t>
      </w:r>
      <w:r w:rsidR="00992D72" w:rsidRPr="00992D72">
        <w:rPr>
          <w:rFonts w:eastAsia="Times New Roman" w:cstheme="minorHAnsi"/>
          <w:bCs/>
          <w:color w:val="090101"/>
          <w:lang w:eastAsia="en-AU"/>
        </w:rPr>
        <w:t xml:space="preserve"> </w:t>
      </w:r>
      <w:r w:rsidR="00992D72">
        <w:rPr>
          <w:rFonts w:eastAsia="Times New Roman" w:cstheme="minorHAnsi"/>
          <w:bCs/>
          <w:color w:val="090101"/>
          <w:lang w:eastAsia="en-AU"/>
        </w:rPr>
        <w:t>E</w:t>
      </w:r>
      <w:r w:rsidR="00992D72" w:rsidRPr="00992D72">
        <w:rPr>
          <w:rFonts w:eastAsia="Times New Roman" w:cstheme="minorHAnsi"/>
          <w:bCs/>
          <w:color w:val="090101"/>
          <w:lang w:eastAsia="en-AU"/>
        </w:rPr>
        <w:t xml:space="preserve">xcel </w:t>
      </w:r>
      <w:r w:rsidR="00992D72">
        <w:rPr>
          <w:rFonts w:eastAsia="Times New Roman" w:cstheme="minorHAnsi"/>
          <w:bCs/>
          <w:color w:val="090101"/>
          <w:lang w:eastAsia="en-AU"/>
        </w:rPr>
        <w:t>c</w:t>
      </w:r>
      <w:r w:rsidR="00992D72" w:rsidRPr="00992D72">
        <w:rPr>
          <w:rFonts w:eastAsia="Times New Roman" w:cstheme="minorHAnsi"/>
          <w:bCs/>
          <w:color w:val="090101"/>
          <w:lang w:eastAsia="en-AU"/>
        </w:rPr>
        <w:t>hart</w:t>
      </w:r>
      <w:r w:rsidR="00992D72">
        <w:rPr>
          <w:rFonts w:eastAsia="Times New Roman" w:cstheme="minorHAnsi"/>
          <w:bCs/>
          <w:color w:val="090101"/>
          <w:lang w:eastAsia="en-AU"/>
        </w:rPr>
        <w:t xml:space="preserve">. </w:t>
      </w:r>
      <w:r w:rsidR="00697CDB">
        <w:rPr>
          <w:rFonts w:eastAsiaTheme="minorEastAsia"/>
        </w:rPr>
        <w:t>Make these lines red. These lines show which data are within the tolerable error of the instrument.</w:t>
      </w:r>
    </w:p>
    <w:p w14:paraId="7455458D" w14:textId="77777777" w:rsidR="009B0196" w:rsidRDefault="009B0196">
      <w:pPr>
        <w:spacing w:after="160" w:line="259" w:lineRule="auto"/>
        <w:rPr>
          <w:rFonts w:eastAsiaTheme="minorEastAsia"/>
        </w:rPr>
      </w:pPr>
      <w:r>
        <w:rPr>
          <w:rFonts w:eastAsiaTheme="minorEastAsia"/>
        </w:rPr>
        <w:br w:type="page"/>
      </w:r>
    </w:p>
    <w:p w14:paraId="065A34FA" w14:textId="571BF250" w:rsidR="009739CB" w:rsidRPr="00832E15" w:rsidRDefault="0092122C" w:rsidP="00855538">
      <w:pPr>
        <w:pStyle w:val="Heading4"/>
        <w:rPr>
          <w:rFonts w:eastAsiaTheme="minorEastAsia"/>
          <w:i w:val="0"/>
        </w:rPr>
      </w:pPr>
      <w:r w:rsidRPr="00832E15">
        <w:rPr>
          <w:rStyle w:val="Heading4Char"/>
          <w:i/>
        </w:rPr>
        <w:lastRenderedPageBreak/>
        <w:t>Hint:</w:t>
      </w:r>
    </w:p>
    <w:p w14:paraId="4DAF0CF2" w14:textId="77777777" w:rsidR="00992D72" w:rsidRPr="009B0196" w:rsidRDefault="00992D72" w:rsidP="00992D72">
      <w:pPr>
        <w:pStyle w:val="ListParagraph"/>
        <w:numPr>
          <w:ilvl w:val="0"/>
          <w:numId w:val="12"/>
        </w:numPr>
        <w:rPr>
          <w:rFonts w:asciiTheme="minorHAnsi" w:eastAsiaTheme="minorHAnsi" w:hAnsiTheme="minorHAnsi" w:cstheme="minorHAnsi"/>
          <w:sz w:val="22"/>
          <w:szCs w:val="22"/>
        </w:rPr>
      </w:pPr>
      <w:r w:rsidRPr="009B0196">
        <w:rPr>
          <w:rFonts w:asciiTheme="minorHAnsi" w:eastAsia="Times New Roman" w:hAnsiTheme="minorHAnsi" w:cstheme="minorHAnsi"/>
          <w:sz w:val="22"/>
          <w:szCs w:val="22"/>
          <w:lang w:eastAsia="en-AU"/>
        </w:rPr>
        <w:t xml:space="preserve">Add the Benchmark line columns by </w:t>
      </w:r>
      <w:r w:rsidRPr="009B0196">
        <w:rPr>
          <w:rFonts w:asciiTheme="minorHAnsi" w:hAnsiTheme="minorHAnsi" w:cstheme="minorHAnsi"/>
          <w:sz w:val="22"/>
          <w:szCs w:val="22"/>
        </w:rPr>
        <w:t xml:space="preserve">entering 0.005 in cell L4, and -0.005 in cell M4. </w:t>
      </w:r>
      <w:r w:rsidRPr="009B0196">
        <w:rPr>
          <w:rFonts w:asciiTheme="minorHAnsi" w:eastAsiaTheme="minorEastAsia" w:hAnsiTheme="minorHAnsi" w:cstheme="minorHAnsi"/>
          <w:sz w:val="22"/>
          <w:szCs w:val="22"/>
        </w:rPr>
        <w:t>Fill these values down each of the columns respectively.</w:t>
      </w:r>
    </w:p>
    <w:p w14:paraId="4F908D9C" w14:textId="77777777" w:rsidR="00992D72" w:rsidRPr="009B0196" w:rsidRDefault="00992D72" w:rsidP="00992D72">
      <w:pPr>
        <w:pStyle w:val="ListParagraph"/>
        <w:ind w:left="1080"/>
        <w:rPr>
          <w:rFonts w:asciiTheme="minorHAnsi" w:eastAsiaTheme="minorHAnsi" w:hAnsiTheme="minorHAnsi" w:cstheme="minorHAnsi"/>
          <w:sz w:val="22"/>
          <w:szCs w:val="22"/>
        </w:rPr>
      </w:pPr>
    </w:p>
    <w:p w14:paraId="77957083" w14:textId="77777777" w:rsidR="00992D72" w:rsidRPr="009B0196" w:rsidRDefault="00992D72" w:rsidP="00992D72">
      <w:pPr>
        <w:pStyle w:val="ListParagraph"/>
        <w:numPr>
          <w:ilvl w:val="0"/>
          <w:numId w:val="12"/>
        </w:numPr>
        <w:rPr>
          <w:rFonts w:asciiTheme="minorHAnsi" w:hAnsiTheme="minorHAnsi" w:cstheme="minorHAnsi"/>
          <w:sz w:val="22"/>
          <w:szCs w:val="22"/>
        </w:rPr>
      </w:pPr>
      <w:r w:rsidRPr="009B0196">
        <w:rPr>
          <w:rFonts w:asciiTheme="minorHAnsi" w:hAnsiTheme="minorHAnsi" w:cstheme="minorHAnsi"/>
          <w:sz w:val="22"/>
          <w:szCs w:val="22"/>
        </w:rPr>
        <w:t>For column L, add the heading ‘maximum error value’, and for column M add the heading ‘minimum error value’.</w:t>
      </w:r>
    </w:p>
    <w:p w14:paraId="3B0A3F6F" w14:textId="77777777" w:rsidR="00992D72" w:rsidRPr="009B0196" w:rsidRDefault="00992D72" w:rsidP="00992D72">
      <w:pPr>
        <w:pStyle w:val="ListParagraph"/>
        <w:shd w:val="clear" w:color="auto" w:fill="FFFFFF"/>
        <w:spacing w:after="60"/>
        <w:ind w:left="0"/>
        <w:rPr>
          <w:rFonts w:asciiTheme="minorHAnsi" w:hAnsiTheme="minorHAnsi" w:cstheme="minorHAnsi"/>
          <w:sz w:val="22"/>
          <w:szCs w:val="22"/>
        </w:rPr>
      </w:pPr>
    </w:p>
    <w:p w14:paraId="13306A41" w14:textId="77777777" w:rsidR="000A4B86" w:rsidRPr="009B0196" w:rsidRDefault="000A4B86" w:rsidP="00992D72">
      <w:pPr>
        <w:pStyle w:val="ListParagraph"/>
        <w:numPr>
          <w:ilvl w:val="0"/>
          <w:numId w:val="12"/>
        </w:numPr>
        <w:shd w:val="clear" w:color="auto" w:fill="FFFFFF"/>
        <w:spacing w:after="60"/>
        <w:rPr>
          <w:rFonts w:asciiTheme="minorHAnsi" w:hAnsiTheme="minorHAnsi" w:cstheme="minorHAnsi"/>
          <w:sz w:val="22"/>
          <w:szCs w:val="22"/>
        </w:rPr>
      </w:pPr>
      <w:r w:rsidRPr="009B0196">
        <w:rPr>
          <w:rFonts w:asciiTheme="minorHAnsi" w:hAnsiTheme="minorHAnsi" w:cstheme="minorHAnsi"/>
          <w:sz w:val="22"/>
          <w:szCs w:val="22"/>
        </w:rPr>
        <w:t xml:space="preserve">Right click in the plot area of the chart and choose </w:t>
      </w:r>
      <w:r w:rsidRPr="009B0196">
        <w:rPr>
          <w:rFonts w:asciiTheme="minorHAnsi" w:hAnsiTheme="minorHAnsi" w:cstheme="minorHAnsi"/>
          <w:b/>
          <w:sz w:val="22"/>
          <w:szCs w:val="22"/>
        </w:rPr>
        <w:t>select data</w:t>
      </w:r>
      <w:r w:rsidRPr="009B0196">
        <w:rPr>
          <w:rFonts w:asciiTheme="minorHAnsi" w:hAnsiTheme="minorHAnsi" w:cstheme="minorHAnsi"/>
          <w:sz w:val="22"/>
          <w:szCs w:val="22"/>
        </w:rPr>
        <w:t>.</w:t>
      </w:r>
    </w:p>
    <w:p w14:paraId="43690CCA" w14:textId="77777777" w:rsidR="00992D72" w:rsidRPr="009B0196" w:rsidRDefault="00992D72" w:rsidP="00992D72">
      <w:pPr>
        <w:pStyle w:val="ListParagraph"/>
        <w:spacing w:before="100" w:beforeAutospacing="1" w:after="100" w:afterAutospacing="1"/>
        <w:ind w:left="1080"/>
        <w:rPr>
          <w:rFonts w:asciiTheme="minorHAnsi" w:eastAsia="Times New Roman" w:hAnsiTheme="minorHAnsi" w:cstheme="minorHAnsi"/>
          <w:sz w:val="22"/>
          <w:szCs w:val="22"/>
          <w:lang w:val="en-US" w:eastAsia="en-AU"/>
        </w:rPr>
      </w:pPr>
    </w:p>
    <w:p w14:paraId="301C7EAB" w14:textId="77777777" w:rsidR="00992D72" w:rsidRPr="009B0196" w:rsidRDefault="000A4B86" w:rsidP="000835F0">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eastAsia="Times New Roman" w:hAnsiTheme="minorHAnsi" w:cstheme="minorHAnsi"/>
          <w:sz w:val="22"/>
          <w:szCs w:val="22"/>
          <w:lang w:val="en-US" w:eastAsia="en-AU"/>
        </w:rPr>
        <w:t xml:space="preserve">The </w:t>
      </w:r>
      <w:r w:rsidRPr="009B0196">
        <w:rPr>
          <w:rFonts w:asciiTheme="minorHAnsi" w:eastAsia="Times New Roman" w:hAnsiTheme="minorHAnsi" w:cstheme="minorHAnsi"/>
          <w:b/>
          <w:bCs/>
          <w:sz w:val="22"/>
          <w:szCs w:val="22"/>
          <w:lang w:val="en-US" w:eastAsia="en-AU"/>
        </w:rPr>
        <w:t>Select Data Source</w:t>
      </w:r>
      <w:r w:rsidRPr="009B0196">
        <w:rPr>
          <w:rFonts w:asciiTheme="minorHAnsi" w:eastAsia="Times New Roman" w:hAnsiTheme="minorHAnsi" w:cstheme="minorHAnsi"/>
          <w:sz w:val="22"/>
          <w:szCs w:val="22"/>
          <w:lang w:val="en-US" w:eastAsia="en-AU"/>
        </w:rPr>
        <w:t xml:space="preserve"> dialog box appears. </w:t>
      </w:r>
      <w:r w:rsidRPr="009B0196">
        <w:rPr>
          <w:rFonts w:asciiTheme="minorHAnsi" w:hAnsiTheme="minorHAnsi" w:cstheme="minorHAnsi"/>
          <w:sz w:val="22"/>
          <w:szCs w:val="22"/>
        </w:rPr>
        <w:t xml:space="preserve">In the dialog box, </w:t>
      </w:r>
      <w:r w:rsidR="00992D72" w:rsidRPr="009B0196">
        <w:rPr>
          <w:rFonts w:asciiTheme="minorHAnsi" w:hAnsiTheme="minorHAnsi" w:cstheme="minorHAnsi"/>
          <w:sz w:val="22"/>
          <w:szCs w:val="22"/>
        </w:rPr>
        <w:t>s</w:t>
      </w:r>
      <w:r w:rsidRPr="009B0196">
        <w:rPr>
          <w:rFonts w:asciiTheme="minorHAnsi" w:hAnsiTheme="minorHAnsi" w:cstheme="minorHAnsi"/>
          <w:sz w:val="22"/>
          <w:szCs w:val="22"/>
        </w:rPr>
        <w:t xml:space="preserve">elect </w:t>
      </w:r>
      <w:r w:rsidRPr="009B0196">
        <w:rPr>
          <w:rFonts w:asciiTheme="minorHAnsi" w:hAnsiTheme="minorHAnsi" w:cstheme="minorHAnsi"/>
          <w:b/>
          <w:sz w:val="22"/>
          <w:szCs w:val="22"/>
        </w:rPr>
        <w:t>Add</w:t>
      </w:r>
      <w:r w:rsidR="009B0196" w:rsidRPr="009B0196">
        <w:rPr>
          <w:rFonts w:asciiTheme="minorHAnsi" w:hAnsiTheme="minorHAnsi" w:cstheme="minorHAnsi"/>
          <w:sz w:val="22"/>
          <w:szCs w:val="22"/>
        </w:rPr>
        <w:t>.</w:t>
      </w:r>
    </w:p>
    <w:p w14:paraId="5034456E" w14:textId="77777777" w:rsidR="009B0196" w:rsidRPr="009B0196" w:rsidRDefault="009B0196" w:rsidP="009B0196">
      <w:pPr>
        <w:pStyle w:val="ListParagraph"/>
        <w:rPr>
          <w:rFonts w:asciiTheme="minorHAnsi" w:hAnsiTheme="minorHAnsi" w:cstheme="minorHAnsi"/>
          <w:sz w:val="22"/>
          <w:szCs w:val="22"/>
        </w:rPr>
      </w:pPr>
    </w:p>
    <w:p w14:paraId="0058689A" w14:textId="77777777" w:rsidR="00992D72" w:rsidRPr="009B0196" w:rsidRDefault="000A4B86" w:rsidP="009B0196">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hAnsiTheme="minorHAnsi" w:cstheme="minorHAnsi"/>
          <w:sz w:val="22"/>
          <w:szCs w:val="22"/>
        </w:rPr>
        <w:t xml:space="preserve">In the second dialog box that opens type in the </w:t>
      </w:r>
      <w:r w:rsidRPr="009B0196">
        <w:rPr>
          <w:rFonts w:asciiTheme="minorHAnsi" w:hAnsiTheme="minorHAnsi" w:cstheme="minorHAnsi"/>
          <w:b/>
          <w:sz w:val="22"/>
          <w:szCs w:val="22"/>
        </w:rPr>
        <w:t>series name</w:t>
      </w:r>
      <w:r w:rsidRPr="009B0196">
        <w:rPr>
          <w:rFonts w:asciiTheme="minorHAnsi" w:hAnsiTheme="minorHAnsi" w:cstheme="minorHAnsi"/>
          <w:sz w:val="22"/>
          <w:szCs w:val="22"/>
        </w:rPr>
        <w:t xml:space="preserve"> </w:t>
      </w:r>
      <w:r w:rsidR="00992D72" w:rsidRPr="009B0196">
        <w:rPr>
          <w:rFonts w:asciiTheme="minorHAnsi" w:hAnsiTheme="minorHAnsi" w:cstheme="minorHAnsi"/>
          <w:sz w:val="22"/>
          <w:szCs w:val="22"/>
        </w:rPr>
        <w:t>‘maximum error value’</w:t>
      </w:r>
      <w:r w:rsidRPr="009B0196">
        <w:rPr>
          <w:rFonts w:asciiTheme="minorHAnsi" w:hAnsiTheme="minorHAnsi" w:cstheme="minorHAnsi"/>
          <w:sz w:val="22"/>
          <w:szCs w:val="22"/>
        </w:rPr>
        <w:t xml:space="preserve">. </w:t>
      </w:r>
    </w:p>
    <w:p w14:paraId="5AB1950A" w14:textId="77777777" w:rsidR="00992D72" w:rsidRPr="009B0196" w:rsidRDefault="00992D72" w:rsidP="00992D72">
      <w:pPr>
        <w:pStyle w:val="ListParagraph"/>
        <w:rPr>
          <w:rFonts w:asciiTheme="minorHAnsi" w:hAnsiTheme="minorHAnsi" w:cstheme="minorHAnsi"/>
          <w:sz w:val="22"/>
          <w:szCs w:val="22"/>
        </w:rPr>
      </w:pPr>
    </w:p>
    <w:p w14:paraId="69AF8A35" w14:textId="77777777" w:rsidR="00992D72" w:rsidRPr="009B0196" w:rsidRDefault="000A4B86" w:rsidP="00992D72">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hAnsiTheme="minorHAnsi" w:cstheme="minorHAnsi"/>
          <w:sz w:val="22"/>
          <w:szCs w:val="22"/>
        </w:rPr>
        <w:t xml:space="preserve">Click in the </w:t>
      </w:r>
      <w:r w:rsidRPr="009B0196">
        <w:rPr>
          <w:rFonts w:asciiTheme="minorHAnsi" w:hAnsiTheme="minorHAnsi" w:cstheme="minorHAnsi"/>
          <w:b/>
          <w:sz w:val="22"/>
          <w:szCs w:val="22"/>
        </w:rPr>
        <w:t xml:space="preserve">Series </w:t>
      </w:r>
      <w:r w:rsidRPr="009B0196">
        <w:rPr>
          <w:rFonts w:asciiTheme="minorHAnsi" w:hAnsiTheme="minorHAnsi" w:cstheme="minorHAnsi"/>
          <w:b/>
          <w:sz w:val="22"/>
          <w:szCs w:val="22"/>
          <w:u w:val="single"/>
        </w:rPr>
        <w:t>X</w:t>
      </w:r>
      <w:r w:rsidRPr="009B0196">
        <w:rPr>
          <w:rFonts w:asciiTheme="minorHAnsi" w:hAnsiTheme="minorHAnsi" w:cstheme="minorHAnsi"/>
          <w:b/>
          <w:sz w:val="22"/>
          <w:szCs w:val="22"/>
        </w:rPr>
        <w:t xml:space="preserve"> values:</w:t>
      </w:r>
      <w:r w:rsidRPr="009B0196">
        <w:rPr>
          <w:rFonts w:asciiTheme="minorHAnsi" w:hAnsiTheme="minorHAnsi" w:cstheme="minorHAnsi"/>
          <w:sz w:val="22"/>
          <w:szCs w:val="22"/>
        </w:rPr>
        <w:t xml:space="preserve"> then highlight </w:t>
      </w:r>
      <w:r w:rsidR="00992D72" w:rsidRPr="009B0196">
        <w:rPr>
          <w:rFonts w:asciiTheme="minorHAnsi" w:hAnsiTheme="minorHAnsi" w:cstheme="minorHAnsi"/>
          <w:sz w:val="22"/>
          <w:szCs w:val="22"/>
        </w:rPr>
        <w:t>all the data in column D ‘angular position from “Rotary”</w:t>
      </w:r>
      <w:r w:rsidRPr="009B0196">
        <w:rPr>
          <w:rFonts w:asciiTheme="minorHAnsi" w:hAnsiTheme="minorHAnsi" w:cstheme="minorHAnsi"/>
          <w:sz w:val="22"/>
          <w:szCs w:val="22"/>
        </w:rPr>
        <w:t xml:space="preserve">. </w:t>
      </w:r>
    </w:p>
    <w:p w14:paraId="0E55F8DC" w14:textId="77777777" w:rsidR="00992D72" w:rsidRPr="009B0196" w:rsidRDefault="00992D72" w:rsidP="00992D72">
      <w:pPr>
        <w:pStyle w:val="ListParagraph"/>
        <w:rPr>
          <w:rFonts w:asciiTheme="minorHAnsi" w:hAnsiTheme="minorHAnsi" w:cstheme="minorHAnsi"/>
          <w:sz w:val="22"/>
          <w:szCs w:val="22"/>
        </w:rPr>
      </w:pPr>
    </w:p>
    <w:p w14:paraId="1338CF17" w14:textId="77777777" w:rsidR="00992D72" w:rsidRPr="009B0196" w:rsidRDefault="000A4B86" w:rsidP="00992D72">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hAnsiTheme="minorHAnsi" w:cstheme="minorHAnsi"/>
          <w:sz w:val="22"/>
          <w:szCs w:val="22"/>
        </w:rPr>
        <w:t xml:space="preserve">Click in the </w:t>
      </w:r>
      <w:r w:rsidRPr="009B0196">
        <w:rPr>
          <w:rFonts w:asciiTheme="minorHAnsi" w:hAnsiTheme="minorHAnsi" w:cstheme="minorHAnsi"/>
          <w:b/>
          <w:sz w:val="22"/>
          <w:szCs w:val="22"/>
        </w:rPr>
        <w:t xml:space="preserve">Series </w:t>
      </w:r>
      <w:r w:rsidRPr="009B0196">
        <w:rPr>
          <w:rFonts w:asciiTheme="minorHAnsi" w:hAnsiTheme="minorHAnsi" w:cstheme="minorHAnsi"/>
          <w:b/>
          <w:sz w:val="22"/>
          <w:szCs w:val="22"/>
          <w:u w:val="single"/>
        </w:rPr>
        <w:t>Y</w:t>
      </w:r>
      <w:r w:rsidRPr="009B0196">
        <w:rPr>
          <w:rFonts w:asciiTheme="minorHAnsi" w:hAnsiTheme="minorHAnsi" w:cstheme="minorHAnsi"/>
          <w:b/>
          <w:sz w:val="22"/>
          <w:szCs w:val="22"/>
        </w:rPr>
        <w:t xml:space="preserve"> values</w:t>
      </w:r>
      <w:proofErr w:type="gramStart"/>
      <w:r w:rsidRPr="009B0196">
        <w:rPr>
          <w:rFonts w:asciiTheme="minorHAnsi" w:hAnsiTheme="minorHAnsi" w:cstheme="minorHAnsi"/>
          <w:sz w:val="22"/>
          <w:szCs w:val="22"/>
        </w:rPr>
        <w:t>:,</w:t>
      </w:r>
      <w:proofErr w:type="gramEnd"/>
      <w:r w:rsidRPr="009B0196">
        <w:rPr>
          <w:rFonts w:asciiTheme="minorHAnsi" w:hAnsiTheme="minorHAnsi" w:cstheme="minorHAnsi"/>
          <w:sz w:val="22"/>
          <w:szCs w:val="22"/>
        </w:rPr>
        <w:t xml:space="preserve"> delete {1} and </w:t>
      </w:r>
      <w:r w:rsidR="00992D72" w:rsidRPr="009B0196">
        <w:rPr>
          <w:rFonts w:asciiTheme="minorHAnsi" w:hAnsiTheme="minorHAnsi" w:cstheme="minorHAnsi"/>
          <w:sz w:val="22"/>
          <w:szCs w:val="22"/>
        </w:rPr>
        <w:t>highlight all the data in column L ‘maximum error value’</w:t>
      </w:r>
      <w:r w:rsidRPr="009B0196">
        <w:rPr>
          <w:rFonts w:asciiTheme="minorHAnsi" w:hAnsiTheme="minorHAnsi" w:cstheme="minorHAnsi"/>
          <w:sz w:val="22"/>
          <w:szCs w:val="22"/>
        </w:rPr>
        <w:t>. Click OK.</w:t>
      </w:r>
    </w:p>
    <w:p w14:paraId="056D5D8E" w14:textId="77777777" w:rsidR="00992D72" w:rsidRPr="009B0196" w:rsidRDefault="00992D72" w:rsidP="00992D72">
      <w:pPr>
        <w:pStyle w:val="ListParagraph"/>
        <w:rPr>
          <w:rFonts w:asciiTheme="minorHAnsi" w:hAnsiTheme="minorHAnsi" w:cstheme="minorHAnsi"/>
          <w:sz w:val="22"/>
          <w:szCs w:val="22"/>
        </w:rPr>
      </w:pPr>
    </w:p>
    <w:p w14:paraId="4FAACCE7" w14:textId="77777777" w:rsidR="009B0196" w:rsidRPr="009B0196" w:rsidRDefault="009B0196" w:rsidP="00992D72">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eastAsia="Times New Roman" w:hAnsiTheme="minorHAnsi" w:cstheme="minorHAnsi"/>
          <w:sz w:val="22"/>
          <w:szCs w:val="22"/>
          <w:lang w:eastAsia="en-AU"/>
        </w:rPr>
        <w:t>Now the maximum error value line is added to the chart. Right-click the maximum error value line, and select</w:t>
      </w:r>
      <w:r w:rsidRPr="009B0196">
        <w:rPr>
          <w:rFonts w:asciiTheme="minorHAnsi" w:eastAsia="Times New Roman" w:hAnsiTheme="minorHAnsi" w:cstheme="minorHAnsi"/>
          <w:b/>
          <w:bCs/>
          <w:sz w:val="22"/>
          <w:szCs w:val="22"/>
          <w:lang w:eastAsia="en-AU"/>
        </w:rPr>
        <w:t> Change Series Chart Type</w:t>
      </w:r>
      <w:r w:rsidRPr="009B0196">
        <w:rPr>
          <w:rFonts w:asciiTheme="minorHAnsi" w:eastAsia="Times New Roman" w:hAnsiTheme="minorHAnsi" w:cstheme="minorHAnsi"/>
          <w:sz w:val="22"/>
          <w:szCs w:val="22"/>
          <w:lang w:eastAsia="en-AU"/>
        </w:rPr>
        <w:t> from the context menu.</w:t>
      </w:r>
    </w:p>
    <w:p w14:paraId="66839C39" w14:textId="77777777" w:rsidR="009B0196" w:rsidRPr="009B0196" w:rsidRDefault="009B0196" w:rsidP="009B0196">
      <w:pPr>
        <w:pStyle w:val="ListParagraph"/>
        <w:rPr>
          <w:rFonts w:asciiTheme="minorHAnsi" w:hAnsiTheme="minorHAnsi" w:cstheme="minorHAnsi"/>
          <w:sz w:val="22"/>
          <w:szCs w:val="22"/>
        </w:rPr>
      </w:pPr>
    </w:p>
    <w:p w14:paraId="620D1C88" w14:textId="77777777" w:rsidR="009B0196" w:rsidRPr="009B0196" w:rsidRDefault="009B0196" w:rsidP="00992D72">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eastAsia="Times New Roman" w:hAnsiTheme="minorHAnsi" w:cstheme="minorHAnsi"/>
          <w:sz w:val="22"/>
          <w:szCs w:val="22"/>
          <w:lang w:eastAsia="en-AU"/>
        </w:rPr>
        <w:t>In the Change Chart Type dialog box, specify the chart type of the maximum error value line as </w:t>
      </w:r>
      <w:r w:rsidRPr="009B0196">
        <w:rPr>
          <w:rFonts w:asciiTheme="minorHAnsi" w:eastAsia="Times New Roman" w:hAnsiTheme="minorHAnsi" w:cstheme="minorHAnsi"/>
          <w:b/>
          <w:bCs/>
          <w:sz w:val="22"/>
          <w:szCs w:val="22"/>
          <w:lang w:eastAsia="en-AU"/>
        </w:rPr>
        <w:t>Scatter with Straight Line</w:t>
      </w:r>
      <w:r w:rsidRPr="009B0196">
        <w:rPr>
          <w:rFonts w:asciiTheme="minorHAnsi" w:eastAsia="Times New Roman" w:hAnsiTheme="minorHAnsi" w:cstheme="minorHAnsi"/>
          <w:sz w:val="22"/>
          <w:szCs w:val="22"/>
          <w:lang w:eastAsia="en-AU"/>
        </w:rPr>
        <w:t>, and click the</w:t>
      </w:r>
      <w:r w:rsidRPr="009B0196">
        <w:rPr>
          <w:rFonts w:asciiTheme="minorHAnsi" w:eastAsia="Times New Roman" w:hAnsiTheme="minorHAnsi" w:cstheme="minorHAnsi"/>
          <w:b/>
          <w:bCs/>
          <w:sz w:val="22"/>
          <w:szCs w:val="22"/>
          <w:lang w:eastAsia="en-AU"/>
        </w:rPr>
        <w:t> OK </w:t>
      </w:r>
      <w:r w:rsidRPr="009B0196">
        <w:rPr>
          <w:rFonts w:asciiTheme="minorHAnsi" w:eastAsia="Times New Roman" w:hAnsiTheme="minorHAnsi" w:cstheme="minorHAnsi"/>
          <w:sz w:val="22"/>
          <w:szCs w:val="22"/>
          <w:lang w:eastAsia="en-AU"/>
        </w:rPr>
        <w:t xml:space="preserve">button. </w:t>
      </w:r>
    </w:p>
    <w:p w14:paraId="2C0C87D7" w14:textId="77777777" w:rsidR="009B0196" w:rsidRPr="009B0196" w:rsidRDefault="009B0196" w:rsidP="009B0196">
      <w:pPr>
        <w:pStyle w:val="ListParagraph"/>
        <w:rPr>
          <w:rFonts w:asciiTheme="minorHAnsi" w:hAnsiTheme="minorHAnsi" w:cstheme="minorHAnsi"/>
          <w:sz w:val="22"/>
          <w:szCs w:val="22"/>
        </w:rPr>
      </w:pPr>
    </w:p>
    <w:p w14:paraId="77C4154C" w14:textId="77777777" w:rsidR="000A4B86" w:rsidRPr="009B0196" w:rsidRDefault="000A4B86" w:rsidP="00992D72">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hAnsiTheme="minorHAnsi" w:cstheme="minorHAnsi"/>
          <w:sz w:val="22"/>
          <w:szCs w:val="22"/>
        </w:rPr>
        <w:t xml:space="preserve">Repeat steps </w:t>
      </w:r>
      <w:r w:rsidR="009B0196" w:rsidRPr="009B0196">
        <w:rPr>
          <w:rFonts w:asciiTheme="minorHAnsi" w:hAnsiTheme="minorHAnsi" w:cstheme="minorHAnsi"/>
          <w:sz w:val="22"/>
          <w:szCs w:val="22"/>
        </w:rPr>
        <w:t>3 to 10</w:t>
      </w:r>
      <w:r w:rsidRPr="009B0196">
        <w:rPr>
          <w:rFonts w:asciiTheme="minorHAnsi" w:hAnsiTheme="minorHAnsi" w:cstheme="minorHAnsi"/>
          <w:sz w:val="22"/>
          <w:szCs w:val="22"/>
        </w:rPr>
        <w:t xml:space="preserve"> to add </w:t>
      </w:r>
      <w:r w:rsidR="00992D72" w:rsidRPr="009B0196">
        <w:rPr>
          <w:rFonts w:asciiTheme="minorHAnsi" w:hAnsiTheme="minorHAnsi" w:cstheme="minorHAnsi"/>
          <w:sz w:val="22"/>
          <w:szCs w:val="22"/>
        </w:rPr>
        <w:t xml:space="preserve">the minimum error value line </w:t>
      </w:r>
      <w:r w:rsidRPr="009B0196">
        <w:rPr>
          <w:rFonts w:asciiTheme="minorHAnsi" w:hAnsiTheme="minorHAnsi" w:cstheme="minorHAnsi"/>
          <w:sz w:val="22"/>
          <w:szCs w:val="22"/>
        </w:rPr>
        <w:t>to the graph.</w:t>
      </w:r>
    </w:p>
    <w:p w14:paraId="38720EC7" w14:textId="77777777" w:rsidR="000A4B86" w:rsidRPr="000A4B86" w:rsidRDefault="000A4B86" w:rsidP="000A4B86">
      <w:pPr>
        <w:shd w:val="clear" w:color="auto" w:fill="FFFFFF"/>
        <w:spacing w:after="60" w:line="240" w:lineRule="auto"/>
        <w:rPr>
          <w:rFonts w:cstheme="minorHAnsi"/>
          <w:color w:val="FF0000"/>
        </w:rPr>
      </w:pPr>
    </w:p>
    <w:p w14:paraId="0AADC00A" w14:textId="77777777" w:rsidR="00207A37" w:rsidRDefault="00207A37">
      <w:pPr>
        <w:spacing w:after="160" w:line="259" w:lineRule="auto"/>
        <w:rPr>
          <w:rFonts w:eastAsiaTheme="minorEastAsia"/>
        </w:rPr>
      </w:pPr>
      <w:r>
        <w:rPr>
          <w:rFonts w:eastAsiaTheme="minorEastAsia"/>
        </w:rPr>
        <w:br w:type="page"/>
      </w:r>
    </w:p>
    <w:p w14:paraId="46ACE7A5" w14:textId="77777777" w:rsidR="00697CDB" w:rsidRPr="00B00F13" w:rsidRDefault="00697CDB" w:rsidP="00B00F13">
      <w:pPr>
        <w:pStyle w:val="ListParagraph"/>
        <w:numPr>
          <w:ilvl w:val="0"/>
          <w:numId w:val="2"/>
        </w:numPr>
        <w:rPr>
          <w:rFonts w:eastAsiaTheme="minorEastAsia"/>
          <w:iCs/>
        </w:rPr>
      </w:pPr>
      <w:r w:rsidRPr="00B00F13">
        <w:rPr>
          <w:rFonts w:eastAsiaTheme="minorEastAsia"/>
          <w:iCs/>
        </w:rPr>
        <w:lastRenderedPageBreak/>
        <w:t>At what positions are the errors unacceptable?</w:t>
      </w:r>
    </w:p>
    <w:p w14:paraId="723F7EA1" w14:textId="77777777" w:rsidR="00B00F13" w:rsidRPr="00B00F13" w:rsidRDefault="00B00F13" w:rsidP="00B00F13">
      <w:pPr>
        <w:spacing w:after="0" w:line="360" w:lineRule="auto"/>
        <w:rPr>
          <w:iCs/>
        </w:rPr>
      </w:pPr>
      <w:r w:rsidRPr="00B00F13">
        <w:rPr>
          <w:iCs/>
        </w:rPr>
        <w:t>………………………………………………………………………………………………………………………………………………………………………………………………………………………………………………………………………………………………………………………………………………………………………………………………………………………………………………………………………………………</w:t>
      </w:r>
    </w:p>
    <w:p w14:paraId="08E9D097" w14:textId="77777777" w:rsidR="00B00F13" w:rsidRPr="00832E15" w:rsidRDefault="00B00F13" w:rsidP="00832E15">
      <w:pPr>
        <w:spacing w:after="0"/>
        <w:rPr>
          <w:rFonts w:eastAsiaTheme="minorEastAsia"/>
          <w:iCs/>
        </w:rPr>
      </w:pPr>
    </w:p>
    <w:p w14:paraId="68137501" w14:textId="181544E1" w:rsidR="004D20F7" w:rsidRDefault="00697CDB" w:rsidP="00B00F13">
      <w:pPr>
        <w:pStyle w:val="ListParagraph"/>
        <w:numPr>
          <w:ilvl w:val="0"/>
          <w:numId w:val="2"/>
        </w:numPr>
        <w:rPr>
          <w:rFonts w:eastAsiaTheme="minorEastAsia"/>
          <w:iCs/>
        </w:rPr>
      </w:pPr>
      <w:r w:rsidRPr="00B00F13">
        <w:rPr>
          <w:rFonts w:eastAsiaTheme="minorEastAsia"/>
          <w:iCs/>
        </w:rPr>
        <w:t xml:space="preserve"> </w:t>
      </w:r>
      <w:r w:rsidR="004D20F7">
        <w:rPr>
          <w:rFonts w:eastAsiaTheme="minorEastAsia"/>
          <w:iCs/>
        </w:rPr>
        <w:t>Do you think these errors are random or systematic? Explain your answer.</w:t>
      </w:r>
    </w:p>
    <w:p w14:paraId="0CE1996E" w14:textId="77777777" w:rsidR="004D20F7" w:rsidRPr="004D20F7" w:rsidRDefault="004D20F7" w:rsidP="00832E15">
      <w:pPr>
        <w:spacing w:after="0" w:line="360" w:lineRule="auto"/>
        <w:rPr>
          <w:iCs/>
        </w:rPr>
      </w:pPr>
      <w:r w:rsidRPr="004D20F7">
        <w:rPr>
          <w:iCs/>
        </w:rPr>
        <w:t>………………………………………………………………………………………………………………………………………………………………………………………………………………………………………………………………………………………………………………………………………………………………………………………………………………………………………………………………………………………</w:t>
      </w:r>
    </w:p>
    <w:p w14:paraId="45C7D4D9" w14:textId="1166D4D2" w:rsidR="004D20F7" w:rsidRDefault="004D20F7" w:rsidP="00832E15">
      <w:pPr>
        <w:spacing w:after="0" w:line="360" w:lineRule="auto"/>
        <w:rPr>
          <w:iCs/>
        </w:rPr>
      </w:pPr>
      <w:r w:rsidRPr="004D20F7">
        <w:rPr>
          <w:iCs/>
        </w:rPr>
        <w:t>…………………………………………………………………………………………………………………………………………………………………………………………………………………………………………………………………………………………………………………………</w:t>
      </w:r>
    </w:p>
    <w:p w14:paraId="30FF2C18" w14:textId="77777777" w:rsidR="004D20F7" w:rsidRPr="004D20F7" w:rsidRDefault="004D20F7" w:rsidP="00832E15">
      <w:pPr>
        <w:spacing w:after="0" w:line="360" w:lineRule="auto"/>
        <w:rPr>
          <w:iCs/>
        </w:rPr>
      </w:pPr>
    </w:p>
    <w:p w14:paraId="6CE284EF" w14:textId="15E19534" w:rsidR="009165B4" w:rsidRDefault="009165B4" w:rsidP="00B00F13">
      <w:pPr>
        <w:pStyle w:val="ListParagraph"/>
        <w:numPr>
          <w:ilvl w:val="0"/>
          <w:numId w:val="2"/>
        </w:numPr>
        <w:rPr>
          <w:rFonts w:eastAsiaTheme="minorEastAsia"/>
          <w:iCs/>
        </w:rPr>
      </w:pPr>
      <w:r>
        <w:rPr>
          <w:rFonts w:eastAsiaTheme="minorEastAsia"/>
          <w:iCs/>
        </w:rPr>
        <w:t>Give two examples of random errors that could affect these measurements.</w:t>
      </w:r>
    </w:p>
    <w:p w14:paraId="41D2E405" w14:textId="77777777" w:rsidR="009165B4" w:rsidRPr="009165B4" w:rsidRDefault="009165B4" w:rsidP="00832E15">
      <w:pPr>
        <w:spacing w:after="0" w:line="360" w:lineRule="auto"/>
        <w:rPr>
          <w:iCs/>
        </w:rPr>
      </w:pPr>
      <w:r w:rsidRPr="009165B4">
        <w:rPr>
          <w:iCs/>
        </w:rPr>
        <w:t>………………………………………………………………………………………………………………………………………………………………………………………………………………………………………………………………………………………………………………………………………………………………………………………………………………………………………………………………………………………</w:t>
      </w:r>
    </w:p>
    <w:p w14:paraId="0A259B8C" w14:textId="7436E10A" w:rsidR="009165B4" w:rsidRDefault="009165B4" w:rsidP="00832E15">
      <w:pPr>
        <w:rPr>
          <w:iCs/>
        </w:rPr>
      </w:pPr>
      <w:r w:rsidRPr="009165B4">
        <w:rPr>
          <w:iCs/>
        </w:rPr>
        <w:t>……………………………………………………………………………………………………………………………………………………………</w:t>
      </w:r>
    </w:p>
    <w:p w14:paraId="78642C59" w14:textId="77777777" w:rsidR="009165B4" w:rsidRPr="00832E15" w:rsidRDefault="009165B4" w:rsidP="00832E15">
      <w:pPr>
        <w:spacing w:after="0"/>
        <w:rPr>
          <w:rFonts w:eastAsiaTheme="minorEastAsia"/>
          <w:iCs/>
        </w:rPr>
      </w:pPr>
    </w:p>
    <w:p w14:paraId="0CF3EC21" w14:textId="009820ED" w:rsidR="00697CDB" w:rsidRDefault="00697CDB" w:rsidP="00B00F13">
      <w:pPr>
        <w:pStyle w:val="ListParagraph"/>
        <w:numPr>
          <w:ilvl w:val="0"/>
          <w:numId w:val="2"/>
        </w:numPr>
        <w:rPr>
          <w:rFonts w:eastAsiaTheme="minorEastAsia"/>
          <w:iCs/>
        </w:rPr>
      </w:pPr>
      <w:r w:rsidRPr="00B00F13">
        <w:rPr>
          <w:rFonts w:eastAsiaTheme="minorEastAsia"/>
          <w:iCs/>
        </w:rPr>
        <w:t>Think about th</w:t>
      </w:r>
      <w:r w:rsidR="00B00F13">
        <w:rPr>
          <w:rFonts w:eastAsiaTheme="minorEastAsia"/>
          <w:iCs/>
        </w:rPr>
        <w:t>e reality of these measurements. C</w:t>
      </w:r>
      <w:r w:rsidRPr="00B00F13">
        <w:rPr>
          <w:rFonts w:eastAsiaTheme="minorEastAsia"/>
          <w:iCs/>
        </w:rPr>
        <w:t>an you postulate an explanation for the large errors that are revealed on the graph?</w:t>
      </w:r>
    </w:p>
    <w:p w14:paraId="04B6551B" w14:textId="77777777" w:rsidR="00B00F13" w:rsidRPr="00B00F13" w:rsidRDefault="00B00F13" w:rsidP="00B00F13">
      <w:pPr>
        <w:spacing w:after="0" w:line="360" w:lineRule="auto"/>
        <w:rPr>
          <w:iCs/>
        </w:rPr>
      </w:pPr>
      <w:r w:rsidRPr="00B00F13">
        <w:rPr>
          <w:iCs/>
        </w:rPr>
        <w:t>………………………………………………………………………………………………………………………………………………………………………………………………………………………………………………………………………………………………………………………………………………………………………………………………………………………………………………………………………………………</w:t>
      </w:r>
    </w:p>
    <w:p w14:paraId="61EB993D" w14:textId="25BBD47D" w:rsidR="00B00F13" w:rsidRDefault="00B00F13" w:rsidP="00832E15">
      <w:pPr>
        <w:spacing w:after="0" w:line="360" w:lineRule="auto"/>
        <w:rPr>
          <w:iCs/>
        </w:rPr>
      </w:pPr>
      <w:r w:rsidRPr="00B00F13">
        <w:rPr>
          <w:iCs/>
        </w:rPr>
        <w:t>…………………………………………………………………………………………………………………………………………………………………………………………………………………………………………………………………………………………………………………………</w:t>
      </w:r>
    </w:p>
    <w:p w14:paraId="31D37A74" w14:textId="77777777" w:rsidR="00487E0B" w:rsidRPr="00B00F13" w:rsidRDefault="00487E0B" w:rsidP="00832E15">
      <w:pPr>
        <w:spacing w:after="0" w:line="360" w:lineRule="auto"/>
        <w:rPr>
          <w:iCs/>
        </w:rPr>
      </w:pPr>
    </w:p>
    <w:p w14:paraId="32C76978" w14:textId="662BBA4E" w:rsidR="00697CDB" w:rsidRPr="00B00F13" w:rsidRDefault="00697CDB" w:rsidP="003F024F">
      <w:pPr>
        <w:pStyle w:val="ListParagraph"/>
        <w:numPr>
          <w:ilvl w:val="0"/>
          <w:numId w:val="2"/>
        </w:numPr>
        <w:ind w:left="567" w:hanging="567"/>
        <w:rPr>
          <w:rFonts w:eastAsiaTheme="minorEastAsia"/>
          <w:iCs/>
        </w:rPr>
      </w:pPr>
      <w:r w:rsidRPr="00B00F13">
        <w:rPr>
          <w:rFonts w:eastAsiaTheme="minorEastAsia"/>
          <w:iCs/>
        </w:rPr>
        <w:t>Imagine that you are the scientist responsible for using Taipan to make accurate measurements of a material. What would be your main concern upon seeing this graph? What would you like to happen next?</w:t>
      </w:r>
    </w:p>
    <w:p w14:paraId="2725F1F8" w14:textId="77777777" w:rsidR="00B00F13" w:rsidRPr="00B00F13" w:rsidRDefault="00B00F13" w:rsidP="003F024F">
      <w:pPr>
        <w:spacing w:after="0" w:line="360" w:lineRule="auto"/>
        <w:rPr>
          <w:iCs/>
        </w:rPr>
      </w:pPr>
      <w:r w:rsidRPr="00B00F13">
        <w:rPr>
          <w:iCs/>
        </w:rPr>
        <w:t>………………………………………………………………………………………………………………………………………………………………………………………………………………………………………………………………………………………………………………………………………………………………………………………………………………………………………………………………………………………</w:t>
      </w:r>
    </w:p>
    <w:p w14:paraId="6E5F70DA" w14:textId="33E5E645" w:rsidR="00121C3E" w:rsidRPr="00832E15" w:rsidRDefault="00B00F13" w:rsidP="00832E15">
      <w:pPr>
        <w:spacing w:line="360" w:lineRule="auto"/>
        <w:rPr>
          <w:rFonts w:eastAsiaTheme="minorEastAsia"/>
        </w:rPr>
      </w:pPr>
      <w:r w:rsidRPr="00B00F13">
        <w:rPr>
          <w:iCs/>
        </w:rPr>
        <w:t>………………………………………………………………………………………………………………………………………………………………………………………………………………………………………………………………………………………………………………………</w:t>
      </w:r>
      <w:r w:rsidR="00487E0B">
        <w:rPr>
          <w:rFonts w:eastAsiaTheme="minorEastAsia"/>
        </w:rPr>
        <w:t>…</w:t>
      </w:r>
    </w:p>
    <w:sectPr w:rsidR="00121C3E" w:rsidRPr="00832E15" w:rsidSect="00E55927">
      <w:footerReference w:type="default" r:id="rId24"/>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8EF16" w14:textId="77777777" w:rsidR="00932D20" w:rsidRDefault="00932D20" w:rsidP="007A2435">
      <w:pPr>
        <w:spacing w:after="0" w:line="240" w:lineRule="auto"/>
      </w:pPr>
      <w:r>
        <w:separator/>
      </w:r>
    </w:p>
  </w:endnote>
  <w:endnote w:type="continuationSeparator" w:id="0">
    <w:p w14:paraId="67ABFF95" w14:textId="77777777" w:rsidR="00932D20" w:rsidRDefault="00932D20" w:rsidP="007A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D4520" w14:textId="7B1F5E39" w:rsidR="000835F0" w:rsidRDefault="00E55927">
    <w:pPr>
      <w:pStyle w:val="Footer"/>
      <w:rPr>
        <w:noProof/>
      </w:rPr>
    </w:pPr>
    <w:fldSimple w:instr=" FILENAME \* MERGEFORMAT ">
      <w:r w:rsidR="000835F0">
        <w:rPr>
          <w:noProof/>
        </w:rPr>
        <w:t>Taipan ds Worksheet V1.</w:t>
      </w:r>
    </w:fldSimple>
    <w:r>
      <w:rPr>
        <w:noProof/>
      </w:rPr>
      <w:t>3</w:t>
    </w:r>
    <w:r w:rsidR="000835F0">
      <w:ptab w:relativeTo="margin" w:alignment="center" w:leader="none"/>
    </w:r>
    <w:r w:rsidR="000835F0">
      <w:fldChar w:fldCharType="begin"/>
    </w:r>
    <w:r w:rsidR="000835F0">
      <w:instrText xml:space="preserve"> PAGE   \* MERGEFORMAT </w:instrText>
    </w:r>
    <w:r w:rsidR="000835F0">
      <w:fldChar w:fldCharType="separate"/>
    </w:r>
    <w:r w:rsidR="00AF467E">
      <w:rPr>
        <w:noProof/>
      </w:rPr>
      <w:t>19</w:t>
    </w:r>
    <w:r w:rsidR="000835F0">
      <w:rPr>
        <w:noProof/>
      </w:rPr>
      <w:fldChar w:fldCharType="end"/>
    </w:r>
    <w:r w:rsidR="000835F0">
      <w:ptab w:relativeTo="margin" w:alignment="right" w:leader="none"/>
    </w:r>
    <w:r>
      <w:t xml:space="preserve">21 May </w:t>
    </w:r>
    <w:r w:rsidR="000835F0">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CCC1C" w14:textId="77777777" w:rsidR="00932D20" w:rsidRDefault="00932D20" w:rsidP="007A2435">
      <w:pPr>
        <w:spacing w:after="0" w:line="240" w:lineRule="auto"/>
      </w:pPr>
      <w:r>
        <w:separator/>
      </w:r>
    </w:p>
  </w:footnote>
  <w:footnote w:type="continuationSeparator" w:id="0">
    <w:p w14:paraId="2C6C94C8" w14:textId="77777777" w:rsidR="00932D20" w:rsidRDefault="00932D20" w:rsidP="007A2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3CB8"/>
    <w:multiLevelType w:val="hybridMultilevel"/>
    <w:tmpl w:val="31D41A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B53EC4"/>
    <w:multiLevelType w:val="hybridMultilevel"/>
    <w:tmpl w:val="A93033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0CA4CD9"/>
    <w:multiLevelType w:val="hybridMultilevel"/>
    <w:tmpl w:val="EE1EAC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51218C"/>
    <w:multiLevelType w:val="hybridMultilevel"/>
    <w:tmpl w:val="014AB26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1955CD7"/>
    <w:multiLevelType w:val="multilevel"/>
    <w:tmpl w:val="BBE843F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34E73CE7"/>
    <w:multiLevelType w:val="hybridMultilevel"/>
    <w:tmpl w:val="ACEA10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B47B2C"/>
    <w:multiLevelType w:val="hybridMultilevel"/>
    <w:tmpl w:val="1A56BBAA"/>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24901A6"/>
    <w:multiLevelType w:val="hybridMultilevel"/>
    <w:tmpl w:val="E1ECD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8519FA"/>
    <w:multiLevelType w:val="hybridMultilevel"/>
    <w:tmpl w:val="3AC4E6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6F2BE8"/>
    <w:multiLevelType w:val="hybridMultilevel"/>
    <w:tmpl w:val="A1745274"/>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A97018"/>
    <w:multiLevelType w:val="hybridMultilevel"/>
    <w:tmpl w:val="3F807B46"/>
    <w:lvl w:ilvl="0" w:tplc="DDE4F04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78907E9D"/>
    <w:multiLevelType w:val="hybridMultilevel"/>
    <w:tmpl w:val="39002EDA"/>
    <w:lvl w:ilvl="0" w:tplc="5B94B0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D126907"/>
    <w:multiLevelType w:val="hybridMultilevel"/>
    <w:tmpl w:val="24D44E5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DA570CE"/>
    <w:multiLevelType w:val="hybridMultilevel"/>
    <w:tmpl w:val="B428FE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2"/>
  </w:num>
  <w:num w:numId="7">
    <w:abstractNumId w:val="9"/>
  </w:num>
  <w:num w:numId="8">
    <w:abstractNumId w:val="4"/>
  </w:num>
  <w:num w:numId="9">
    <w:abstractNumId w:val="1"/>
  </w:num>
  <w:num w:numId="10">
    <w:abstractNumId w:val="13"/>
  </w:num>
  <w:num w:numId="11">
    <w:abstractNumId w:val="7"/>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F5"/>
    <w:rsid w:val="00000E90"/>
    <w:rsid w:val="00001530"/>
    <w:rsid w:val="0001620A"/>
    <w:rsid w:val="0006297B"/>
    <w:rsid w:val="000835F0"/>
    <w:rsid w:val="00094D93"/>
    <w:rsid w:val="000A4B86"/>
    <w:rsid w:val="000B692D"/>
    <w:rsid w:val="000F6464"/>
    <w:rsid w:val="00121897"/>
    <w:rsid w:val="00121C3E"/>
    <w:rsid w:val="00156AA4"/>
    <w:rsid w:val="00180A20"/>
    <w:rsid w:val="001A0783"/>
    <w:rsid w:val="001A47EE"/>
    <w:rsid w:val="001D2AFE"/>
    <w:rsid w:val="001E4557"/>
    <w:rsid w:val="00207A37"/>
    <w:rsid w:val="0021668A"/>
    <w:rsid w:val="002528E7"/>
    <w:rsid w:val="002739FF"/>
    <w:rsid w:val="0029244D"/>
    <w:rsid w:val="002B7003"/>
    <w:rsid w:val="002D362D"/>
    <w:rsid w:val="002D37FD"/>
    <w:rsid w:val="002D7B65"/>
    <w:rsid w:val="00323366"/>
    <w:rsid w:val="00355853"/>
    <w:rsid w:val="00356219"/>
    <w:rsid w:val="00364593"/>
    <w:rsid w:val="00372DDD"/>
    <w:rsid w:val="00382677"/>
    <w:rsid w:val="003A0EF0"/>
    <w:rsid w:val="003C244F"/>
    <w:rsid w:val="003D2D34"/>
    <w:rsid w:val="003E3D7D"/>
    <w:rsid w:val="003F024F"/>
    <w:rsid w:val="0043291F"/>
    <w:rsid w:val="00466CE3"/>
    <w:rsid w:val="004729B9"/>
    <w:rsid w:val="00481C55"/>
    <w:rsid w:val="0048426F"/>
    <w:rsid w:val="00487E0B"/>
    <w:rsid w:val="0049555C"/>
    <w:rsid w:val="004A15AC"/>
    <w:rsid w:val="004A5C31"/>
    <w:rsid w:val="004C2F4D"/>
    <w:rsid w:val="004D20F7"/>
    <w:rsid w:val="004F1A77"/>
    <w:rsid w:val="00506790"/>
    <w:rsid w:val="00560B67"/>
    <w:rsid w:val="005665D9"/>
    <w:rsid w:val="00575691"/>
    <w:rsid w:val="005A2408"/>
    <w:rsid w:val="005A624C"/>
    <w:rsid w:val="005B4DD1"/>
    <w:rsid w:val="005C14B8"/>
    <w:rsid w:val="005D58C4"/>
    <w:rsid w:val="00625C32"/>
    <w:rsid w:val="00667EFE"/>
    <w:rsid w:val="006940FA"/>
    <w:rsid w:val="00697B6C"/>
    <w:rsid w:val="00697CDB"/>
    <w:rsid w:val="006C0CD0"/>
    <w:rsid w:val="006D2040"/>
    <w:rsid w:val="006D6489"/>
    <w:rsid w:val="007135F5"/>
    <w:rsid w:val="007175C0"/>
    <w:rsid w:val="00722A56"/>
    <w:rsid w:val="00736663"/>
    <w:rsid w:val="00782368"/>
    <w:rsid w:val="007856C4"/>
    <w:rsid w:val="007A2435"/>
    <w:rsid w:val="007E269E"/>
    <w:rsid w:val="007F2BA3"/>
    <w:rsid w:val="0080779A"/>
    <w:rsid w:val="00810CE8"/>
    <w:rsid w:val="008117EF"/>
    <w:rsid w:val="00820E81"/>
    <w:rsid w:val="00832E15"/>
    <w:rsid w:val="00842487"/>
    <w:rsid w:val="00855538"/>
    <w:rsid w:val="008670D9"/>
    <w:rsid w:val="008709CF"/>
    <w:rsid w:val="008B4848"/>
    <w:rsid w:val="008D4230"/>
    <w:rsid w:val="009151A9"/>
    <w:rsid w:val="009165B4"/>
    <w:rsid w:val="0092122C"/>
    <w:rsid w:val="00924B15"/>
    <w:rsid w:val="00932D20"/>
    <w:rsid w:val="00941A81"/>
    <w:rsid w:val="00957A4C"/>
    <w:rsid w:val="009739CB"/>
    <w:rsid w:val="0097456C"/>
    <w:rsid w:val="009832A2"/>
    <w:rsid w:val="00991F8E"/>
    <w:rsid w:val="00992D72"/>
    <w:rsid w:val="009B0196"/>
    <w:rsid w:val="009D15EF"/>
    <w:rsid w:val="00A24487"/>
    <w:rsid w:val="00A36CA1"/>
    <w:rsid w:val="00AF467E"/>
    <w:rsid w:val="00B00F13"/>
    <w:rsid w:val="00B65773"/>
    <w:rsid w:val="00BA7D68"/>
    <w:rsid w:val="00BB11B3"/>
    <w:rsid w:val="00BC1E79"/>
    <w:rsid w:val="00BD497F"/>
    <w:rsid w:val="00BE209E"/>
    <w:rsid w:val="00C011CB"/>
    <w:rsid w:val="00C04627"/>
    <w:rsid w:val="00C07836"/>
    <w:rsid w:val="00C156F0"/>
    <w:rsid w:val="00C640EC"/>
    <w:rsid w:val="00C70B5E"/>
    <w:rsid w:val="00C72D26"/>
    <w:rsid w:val="00C74827"/>
    <w:rsid w:val="00C77031"/>
    <w:rsid w:val="00C80C6D"/>
    <w:rsid w:val="00CD0245"/>
    <w:rsid w:val="00D070D8"/>
    <w:rsid w:val="00D30CE1"/>
    <w:rsid w:val="00D77743"/>
    <w:rsid w:val="00DC29B6"/>
    <w:rsid w:val="00DE0220"/>
    <w:rsid w:val="00DE2522"/>
    <w:rsid w:val="00DF2668"/>
    <w:rsid w:val="00E26248"/>
    <w:rsid w:val="00E55927"/>
    <w:rsid w:val="00E635A3"/>
    <w:rsid w:val="00E63ED8"/>
    <w:rsid w:val="00E86F7A"/>
    <w:rsid w:val="00EA3AFE"/>
    <w:rsid w:val="00EF067F"/>
    <w:rsid w:val="00F2370D"/>
    <w:rsid w:val="00F52859"/>
    <w:rsid w:val="00F571A6"/>
    <w:rsid w:val="00F75ED5"/>
    <w:rsid w:val="00F964AA"/>
    <w:rsid w:val="00FA58C6"/>
    <w:rsid w:val="00FE4103"/>
    <w:rsid w:val="00FE54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BDD46E"/>
  <w15:docId w15:val="{90BE34A2-CBA8-45B7-8699-145709C4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5F5"/>
    <w:pPr>
      <w:spacing w:after="200" w:line="276" w:lineRule="auto"/>
    </w:pPr>
  </w:style>
  <w:style w:type="paragraph" w:styleId="Heading1">
    <w:name w:val="heading 1"/>
    <w:basedOn w:val="Normal"/>
    <w:next w:val="Normal"/>
    <w:link w:val="Heading1Char"/>
    <w:uiPriority w:val="9"/>
    <w:qFormat/>
    <w:rsid w:val="008555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29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555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555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35F5"/>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7135F5"/>
    <w:rPr>
      <w:rFonts w:ascii="Tahoma" w:hAnsi="Tahoma"/>
      <w:sz w:val="16"/>
      <w:szCs w:val="16"/>
    </w:rPr>
  </w:style>
  <w:style w:type="character" w:customStyle="1" w:styleId="Heading2Char">
    <w:name w:val="Heading 2 Char"/>
    <w:basedOn w:val="DefaultParagraphFont"/>
    <w:link w:val="Heading2"/>
    <w:uiPriority w:val="9"/>
    <w:rsid w:val="004729B9"/>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4729B9"/>
    <w:pPr>
      <w:spacing w:after="180" w:line="240" w:lineRule="auto"/>
      <w:ind w:left="720"/>
      <w:contextualSpacing/>
    </w:pPr>
    <w:rPr>
      <w:rFonts w:ascii="Calibri" w:eastAsia="Calibri" w:hAnsi="Calibri" w:cs="Arial"/>
      <w:sz w:val="24"/>
      <w:szCs w:val="24"/>
    </w:rPr>
  </w:style>
  <w:style w:type="character" w:styleId="Hyperlink">
    <w:name w:val="Hyperlink"/>
    <w:basedOn w:val="DefaultParagraphFont"/>
    <w:uiPriority w:val="99"/>
    <w:unhideWhenUsed/>
    <w:rsid w:val="004729B9"/>
    <w:rPr>
      <w:color w:val="0563C1" w:themeColor="hyperlink"/>
      <w:u w:val="single"/>
    </w:rPr>
  </w:style>
  <w:style w:type="character" w:styleId="FollowedHyperlink">
    <w:name w:val="FollowedHyperlink"/>
    <w:basedOn w:val="DefaultParagraphFont"/>
    <w:uiPriority w:val="99"/>
    <w:semiHidden/>
    <w:unhideWhenUsed/>
    <w:rsid w:val="00842487"/>
    <w:rPr>
      <w:color w:val="954F72" w:themeColor="followedHyperlink"/>
      <w:u w:val="single"/>
    </w:rPr>
  </w:style>
  <w:style w:type="paragraph" w:styleId="HTMLPreformatted">
    <w:name w:val="HTML Preformatted"/>
    <w:basedOn w:val="Normal"/>
    <w:link w:val="HTMLPreformattedChar"/>
    <w:uiPriority w:val="99"/>
    <w:unhideWhenUsed/>
    <w:rsid w:val="009D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9D15EF"/>
    <w:rPr>
      <w:rFonts w:ascii="Courier New" w:eastAsia="Times New Roman" w:hAnsi="Courier New" w:cs="Courier New"/>
      <w:sz w:val="20"/>
      <w:szCs w:val="20"/>
      <w:lang w:eastAsia="en-AU"/>
    </w:rPr>
  </w:style>
  <w:style w:type="character" w:customStyle="1" w:styleId="e24kjd">
    <w:name w:val="e24kjd"/>
    <w:basedOn w:val="DefaultParagraphFont"/>
    <w:rsid w:val="00BA7D68"/>
  </w:style>
  <w:style w:type="character" w:styleId="PlaceholderText">
    <w:name w:val="Placeholder Text"/>
    <w:basedOn w:val="DefaultParagraphFont"/>
    <w:uiPriority w:val="99"/>
    <w:semiHidden/>
    <w:rsid w:val="00DE2522"/>
    <w:rPr>
      <w:color w:val="808080"/>
    </w:rPr>
  </w:style>
  <w:style w:type="character" w:styleId="Strong">
    <w:name w:val="Strong"/>
    <w:basedOn w:val="DefaultParagraphFont"/>
    <w:uiPriority w:val="22"/>
    <w:qFormat/>
    <w:rsid w:val="00EA3AFE"/>
    <w:rPr>
      <w:b/>
      <w:bCs/>
    </w:rPr>
  </w:style>
  <w:style w:type="paragraph" w:styleId="NormalWeb">
    <w:name w:val="Normal (Web)"/>
    <w:basedOn w:val="Normal"/>
    <w:uiPriority w:val="99"/>
    <w:unhideWhenUsed/>
    <w:rsid w:val="00EA3AFE"/>
    <w:pPr>
      <w:spacing w:after="195"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A2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435"/>
  </w:style>
  <w:style w:type="paragraph" w:styleId="Footer">
    <w:name w:val="footer"/>
    <w:basedOn w:val="Normal"/>
    <w:link w:val="FooterChar"/>
    <w:uiPriority w:val="99"/>
    <w:unhideWhenUsed/>
    <w:rsid w:val="007A2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435"/>
  </w:style>
  <w:style w:type="character" w:customStyle="1" w:styleId="Heading1Char">
    <w:name w:val="Heading 1 Char"/>
    <w:basedOn w:val="DefaultParagraphFont"/>
    <w:link w:val="Heading1"/>
    <w:uiPriority w:val="9"/>
    <w:rsid w:val="0085553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55538"/>
    <w:pPr>
      <w:spacing w:line="259" w:lineRule="auto"/>
      <w:outlineLvl w:val="9"/>
    </w:pPr>
    <w:rPr>
      <w:lang w:val="en-US"/>
    </w:rPr>
  </w:style>
  <w:style w:type="paragraph" w:styleId="TOC2">
    <w:name w:val="toc 2"/>
    <w:basedOn w:val="Normal"/>
    <w:next w:val="Normal"/>
    <w:autoRedefine/>
    <w:uiPriority w:val="39"/>
    <w:unhideWhenUsed/>
    <w:rsid w:val="00855538"/>
    <w:pPr>
      <w:spacing w:after="100"/>
      <w:ind w:left="220"/>
    </w:pPr>
  </w:style>
  <w:style w:type="character" w:customStyle="1" w:styleId="Heading3Char">
    <w:name w:val="Heading 3 Char"/>
    <w:basedOn w:val="DefaultParagraphFont"/>
    <w:link w:val="Heading3"/>
    <w:uiPriority w:val="9"/>
    <w:rsid w:val="00855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55538"/>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9832A2"/>
    <w:pPr>
      <w:spacing w:after="100"/>
      <w:ind w:left="440"/>
    </w:pPr>
  </w:style>
  <w:style w:type="paragraph" w:styleId="BalloonText">
    <w:name w:val="Balloon Text"/>
    <w:basedOn w:val="Normal"/>
    <w:link w:val="BalloonTextChar"/>
    <w:uiPriority w:val="99"/>
    <w:semiHidden/>
    <w:unhideWhenUsed/>
    <w:rsid w:val="008B4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848"/>
    <w:rPr>
      <w:rFonts w:ascii="Segoe UI" w:hAnsi="Segoe UI" w:cs="Segoe UI"/>
      <w:sz w:val="18"/>
      <w:szCs w:val="18"/>
    </w:rPr>
  </w:style>
  <w:style w:type="character" w:styleId="CommentReference">
    <w:name w:val="annotation reference"/>
    <w:basedOn w:val="DefaultParagraphFont"/>
    <w:uiPriority w:val="99"/>
    <w:semiHidden/>
    <w:unhideWhenUsed/>
    <w:rsid w:val="00382677"/>
    <w:rPr>
      <w:sz w:val="16"/>
      <w:szCs w:val="16"/>
    </w:rPr>
  </w:style>
  <w:style w:type="paragraph" w:styleId="CommentText">
    <w:name w:val="annotation text"/>
    <w:basedOn w:val="Normal"/>
    <w:link w:val="CommentTextChar"/>
    <w:uiPriority w:val="99"/>
    <w:semiHidden/>
    <w:unhideWhenUsed/>
    <w:rsid w:val="00382677"/>
    <w:pPr>
      <w:spacing w:line="240" w:lineRule="auto"/>
    </w:pPr>
    <w:rPr>
      <w:sz w:val="20"/>
      <w:szCs w:val="20"/>
    </w:rPr>
  </w:style>
  <w:style w:type="character" w:customStyle="1" w:styleId="CommentTextChar">
    <w:name w:val="Comment Text Char"/>
    <w:basedOn w:val="DefaultParagraphFont"/>
    <w:link w:val="CommentText"/>
    <w:uiPriority w:val="99"/>
    <w:semiHidden/>
    <w:rsid w:val="00382677"/>
    <w:rPr>
      <w:sz w:val="20"/>
      <w:szCs w:val="20"/>
    </w:rPr>
  </w:style>
  <w:style w:type="paragraph" w:styleId="CommentSubject">
    <w:name w:val="annotation subject"/>
    <w:basedOn w:val="CommentText"/>
    <w:next w:val="CommentText"/>
    <w:link w:val="CommentSubjectChar"/>
    <w:uiPriority w:val="99"/>
    <w:semiHidden/>
    <w:unhideWhenUsed/>
    <w:rsid w:val="00382677"/>
    <w:rPr>
      <w:b/>
      <w:bCs/>
    </w:rPr>
  </w:style>
  <w:style w:type="character" w:customStyle="1" w:styleId="CommentSubjectChar">
    <w:name w:val="Comment Subject Char"/>
    <w:basedOn w:val="CommentTextChar"/>
    <w:link w:val="CommentSubject"/>
    <w:uiPriority w:val="99"/>
    <w:semiHidden/>
    <w:rsid w:val="003826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639605">
      <w:bodyDiv w:val="1"/>
      <w:marLeft w:val="0"/>
      <w:marRight w:val="0"/>
      <w:marTop w:val="0"/>
      <w:marBottom w:val="0"/>
      <w:divBdr>
        <w:top w:val="none" w:sz="0" w:space="0" w:color="auto"/>
        <w:left w:val="none" w:sz="0" w:space="0" w:color="auto"/>
        <w:bottom w:val="none" w:sz="0" w:space="0" w:color="auto"/>
        <w:right w:val="none" w:sz="0" w:space="0" w:color="auto"/>
      </w:divBdr>
    </w:div>
    <w:div w:id="1913999145">
      <w:bodyDiv w:val="1"/>
      <w:marLeft w:val="0"/>
      <w:marRight w:val="0"/>
      <w:marTop w:val="0"/>
      <w:marBottom w:val="0"/>
      <w:divBdr>
        <w:top w:val="none" w:sz="0" w:space="0" w:color="auto"/>
        <w:left w:val="none" w:sz="0" w:space="0" w:color="auto"/>
        <w:bottom w:val="none" w:sz="0" w:space="0" w:color="auto"/>
        <w:right w:val="none" w:sz="0" w:space="0" w:color="auto"/>
      </w:divBdr>
      <w:divsChild>
        <w:div w:id="1152483076">
          <w:marLeft w:val="0"/>
          <w:marRight w:val="0"/>
          <w:marTop w:val="0"/>
          <w:marBottom w:val="0"/>
          <w:divBdr>
            <w:top w:val="none" w:sz="0" w:space="0" w:color="auto"/>
            <w:left w:val="none" w:sz="0" w:space="0" w:color="auto"/>
            <w:bottom w:val="none" w:sz="0" w:space="0" w:color="auto"/>
            <w:right w:val="none" w:sz="0" w:space="0" w:color="auto"/>
          </w:divBdr>
          <w:divsChild>
            <w:div w:id="1280917347">
              <w:marLeft w:val="0"/>
              <w:marRight w:val="0"/>
              <w:marTop w:val="0"/>
              <w:marBottom w:val="0"/>
              <w:divBdr>
                <w:top w:val="none" w:sz="0" w:space="0" w:color="auto"/>
                <w:left w:val="none" w:sz="0" w:space="0" w:color="auto"/>
                <w:bottom w:val="none" w:sz="0" w:space="0" w:color="auto"/>
                <w:right w:val="none" w:sz="0" w:space="0" w:color="auto"/>
              </w:divBdr>
              <w:divsChild>
                <w:div w:id="1380398379">
                  <w:marLeft w:val="0"/>
                  <w:marRight w:val="0"/>
                  <w:marTop w:val="0"/>
                  <w:marBottom w:val="0"/>
                  <w:divBdr>
                    <w:top w:val="none" w:sz="0" w:space="0" w:color="auto"/>
                    <w:left w:val="none" w:sz="0" w:space="0" w:color="auto"/>
                    <w:bottom w:val="none" w:sz="0" w:space="0" w:color="auto"/>
                    <w:right w:val="none" w:sz="0" w:space="0" w:color="auto"/>
                  </w:divBdr>
                  <w:divsChild>
                    <w:div w:id="6078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2682">
      <w:bodyDiv w:val="1"/>
      <w:marLeft w:val="0"/>
      <w:marRight w:val="0"/>
      <w:marTop w:val="0"/>
      <w:marBottom w:val="0"/>
      <w:divBdr>
        <w:top w:val="none" w:sz="0" w:space="0" w:color="auto"/>
        <w:left w:val="none" w:sz="0" w:space="0" w:color="auto"/>
        <w:bottom w:val="none" w:sz="0" w:space="0" w:color="auto"/>
        <w:right w:val="none" w:sz="0" w:space="0" w:color="auto"/>
      </w:divBdr>
      <w:divsChild>
        <w:div w:id="94325111">
          <w:marLeft w:val="0"/>
          <w:marRight w:val="0"/>
          <w:marTop w:val="0"/>
          <w:marBottom w:val="0"/>
          <w:divBdr>
            <w:top w:val="none" w:sz="0" w:space="0" w:color="auto"/>
            <w:left w:val="none" w:sz="0" w:space="0" w:color="auto"/>
            <w:bottom w:val="none" w:sz="0" w:space="0" w:color="auto"/>
            <w:right w:val="none" w:sz="0" w:space="0" w:color="auto"/>
          </w:divBdr>
          <w:divsChild>
            <w:div w:id="990599351">
              <w:marLeft w:val="0"/>
              <w:marRight w:val="0"/>
              <w:marTop w:val="0"/>
              <w:marBottom w:val="0"/>
              <w:divBdr>
                <w:top w:val="none" w:sz="0" w:space="0" w:color="auto"/>
                <w:left w:val="none" w:sz="0" w:space="0" w:color="auto"/>
                <w:bottom w:val="none" w:sz="0" w:space="0" w:color="auto"/>
                <w:right w:val="none" w:sz="0" w:space="0" w:color="auto"/>
              </w:divBdr>
              <w:divsChild>
                <w:div w:id="873689341">
                  <w:marLeft w:val="0"/>
                  <w:marRight w:val="0"/>
                  <w:marTop w:val="0"/>
                  <w:marBottom w:val="0"/>
                  <w:divBdr>
                    <w:top w:val="none" w:sz="0" w:space="0" w:color="auto"/>
                    <w:left w:val="none" w:sz="0" w:space="0" w:color="auto"/>
                    <w:bottom w:val="none" w:sz="0" w:space="0" w:color="auto"/>
                    <w:right w:val="none" w:sz="0" w:space="0" w:color="auto"/>
                  </w:divBdr>
                  <w:divsChild>
                    <w:div w:id="10521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caa.vic.edu.au/curriculum/vce/vce-study-designs/biology/advice-for-teachers/Pages/MeasurementInScienceExperimentalUncertaintyandError.aspx"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education.nsw.gov.au/teaching-and-learning/curriculum/key-learning-areas/science/stage-6/resources"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sto.gov.au/user-access/instruments/neutron-scattering-instruments/taipan-thermal-triple-axis-spectromet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l.nist.gov/div898/handbook/mpc/section3/mpc36.htm" TargetMode="External"/><Relationship Id="rId23" Type="http://schemas.openxmlformats.org/officeDocument/2006/relationships/image" Target="media/image100.png"/><Relationship Id="rId10" Type="http://schemas.openxmlformats.org/officeDocument/2006/relationships/image" Target="media/image3.jp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2.ece.rochester.edu/courses/ECE111/error_uncertainty.pdf" TargetMode="Externa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D90F4-3111-4967-8501-44CCE768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3943</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Taipan Alignment Data Set</vt:lpstr>
    </vt:vector>
  </TitlesOfParts>
  <Company>ANSTO</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Taipan Alignment Data Set</dc:title>
  <dc:subject>Information Processing and Data Analysis</dc:subject>
  <dc:creator>MULHOLLAND, Julie</dc:creator>
  <cp:lastModifiedBy>MURPHY, Bridget</cp:lastModifiedBy>
  <cp:revision>3</cp:revision>
  <cp:lastPrinted>2020-01-15T05:13:00Z</cp:lastPrinted>
  <dcterms:created xsi:type="dcterms:W3CDTF">2020-05-22T10:48:00Z</dcterms:created>
  <dcterms:modified xsi:type="dcterms:W3CDTF">2020-05-22T11:07:00Z</dcterms:modified>
</cp:coreProperties>
</file>