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42"/>
      </w:tblGrid>
      <w:tr w:rsidR="00B627D9" w:rsidRPr="00FA6204" w14:paraId="658BFAD3" w14:textId="77777777" w:rsidTr="005E3049">
        <w:trPr>
          <w:trHeight w:val="4253"/>
          <w:jc w:val="center"/>
        </w:trPr>
        <w:tc>
          <w:tcPr>
            <w:tcW w:w="5000" w:type="pct"/>
          </w:tcPr>
          <w:p w14:paraId="561406C3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59544360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10A9A03B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5674AF8E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557FB64C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1F81680A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428106B9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6AEBBECC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en-AU"/>
              </w:rPr>
              <w:drawing>
                <wp:inline distT="0" distB="0" distL="0" distR="0" wp14:anchorId="5841D20F" wp14:editId="70246742">
                  <wp:extent cx="3162300" cy="646404"/>
                  <wp:effectExtent l="0" t="0" r="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STO-LOGO-Inline-Without-Taglin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646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037EE9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2E289294" w14:textId="77777777" w:rsidR="00B627D9" w:rsidRPr="00FA6204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9A38B3" wp14:editId="6AE81F6C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99060</wp:posOffset>
                      </wp:positionV>
                      <wp:extent cx="5886450" cy="609600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8645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9F3252" id="Rectangle 1" o:spid="_x0000_s1026" style="position:absolute;margin-left:-6.5pt;margin-top:7.8pt;width:463.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" fillcolor="#4f81bd [3204]" stroked="f" strokeweight="2pt"/>
                  </w:pict>
                </mc:Fallback>
              </mc:AlternateContent>
            </w:r>
          </w:p>
        </w:tc>
      </w:tr>
      <w:tr w:rsidR="00B627D9" w14:paraId="2FD50FD0" w14:textId="77777777" w:rsidTr="005E3049">
        <w:trPr>
          <w:trHeight w:val="1440"/>
          <w:jc w:val="center"/>
        </w:trPr>
        <w:sdt>
          <w:sdtPr>
            <w:rPr>
              <w:rFonts w:ascii="Arial" w:eastAsiaTheme="majorEastAsia" w:hAnsi="Arial" w:cs="Arial"/>
              <w:sz w:val="56"/>
              <w:szCs w:val="80"/>
            </w:rPr>
            <w:alias w:val="Title"/>
            <w:id w:val="15524250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14:paraId="4622604C" w14:textId="6D134D61" w:rsidR="00B627D9" w:rsidRDefault="00D82731" w:rsidP="00687D89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>
                  <w:rPr>
                    <w:rFonts w:ascii="Arial" w:eastAsiaTheme="majorEastAsia" w:hAnsi="Arial" w:cs="Arial"/>
                    <w:sz w:val="56"/>
                    <w:szCs w:val="80"/>
                  </w:rPr>
                  <w:t xml:space="preserve">Year </w:t>
                </w:r>
                <w:r w:rsidR="00907F84">
                  <w:rPr>
                    <w:rFonts w:ascii="Arial" w:eastAsiaTheme="majorEastAsia" w:hAnsi="Arial" w:cs="Arial"/>
                    <w:sz w:val="56"/>
                    <w:szCs w:val="80"/>
                  </w:rPr>
                  <w:t xml:space="preserve">9 </w:t>
                </w:r>
                <w:r>
                  <w:rPr>
                    <w:rFonts w:ascii="Arial" w:eastAsiaTheme="majorEastAsia" w:hAnsi="Arial" w:cs="Arial"/>
                    <w:sz w:val="56"/>
                    <w:szCs w:val="80"/>
                  </w:rPr>
                  <w:t>-10 Science</w:t>
                </w:r>
              </w:p>
            </w:tc>
          </w:sdtContent>
        </w:sdt>
      </w:tr>
      <w:tr w:rsidR="00B627D9" w14:paraId="0CA44B12" w14:textId="77777777" w:rsidTr="005E3049">
        <w:trPr>
          <w:trHeight w:val="720"/>
          <w:jc w:val="center"/>
        </w:trPr>
        <w:sdt>
          <w:sdtPr>
            <w:rPr>
              <w:rFonts w:ascii="Arial" w:eastAsiaTheme="majorEastAsia" w:hAnsi="Arial" w:cs="Arial"/>
              <w:sz w:val="44"/>
              <w:szCs w:val="44"/>
            </w:rPr>
            <w:alias w:val="Subtitle"/>
            <w:id w:val="15524255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14:paraId="1BCC6DFD" w14:textId="08D9C12D" w:rsidR="00B627D9" w:rsidRDefault="007064FD" w:rsidP="00687D89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="Arial" w:eastAsiaTheme="majorEastAsia" w:hAnsi="Arial" w:cs="Arial"/>
                    <w:sz w:val="44"/>
                    <w:szCs w:val="44"/>
                  </w:rPr>
                  <w:t>Excursion</w:t>
                </w:r>
                <w:r w:rsidR="00687D89">
                  <w:rPr>
                    <w:rFonts w:ascii="Arial" w:eastAsiaTheme="majorEastAsia" w:hAnsi="Arial" w:cs="Arial"/>
                    <w:sz w:val="44"/>
                    <w:szCs w:val="44"/>
                  </w:rPr>
                  <w:t xml:space="preserve"> outline and syllabus outcomes</w:t>
                </w:r>
              </w:p>
            </w:tc>
          </w:sdtContent>
        </w:sdt>
      </w:tr>
      <w:tr w:rsidR="00B627D9" w:rsidRPr="00D67BBB" w14:paraId="6F8EBC5D" w14:textId="77777777" w:rsidTr="00B627D9">
        <w:trPr>
          <w:trHeight w:val="1948"/>
          <w:jc w:val="center"/>
        </w:trPr>
        <w:tc>
          <w:tcPr>
            <w:tcW w:w="5000" w:type="pct"/>
            <w:vAlign w:val="center"/>
          </w:tcPr>
          <w:p w14:paraId="15E0A1F2" w14:textId="77777777" w:rsidR="00B627D9" w:rsidRPr="00D67BBB" w:rsidRDefault="00B627D9" w:rsidP="00B627D9">
            <w:pPr>
              <w:pStyle w:val="NoSpacing"/>
              <w:jc w:val="center"/>
            </w:pPr>
          </w:p>
          <w:p w14:paraId="65B1816D" w14:textId="77777777" w:rsidR="00B627D9" w:rsidRPr="00D67BBB" w:rsidRDefault="00B627D9" w:rsidP="005E3049"/>
          <w:p w14:paraId="65BF1B7F" w14:textId="15DC22F8" w:rsidR="00B627D9" w:rsidRPr="00D67BBB" w:rsidRDefault="003B18FE" w:rsidP="005E3049">
            <w:r w:rsidRPr="00B300FD">
              <w:rPr>
                <w:b/>
                <w:bCs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14276A9" wp14:editId="59DED2F7">
                      <wp:simplePos x="0" y="0"/>
                      <wp:positionH relativeFrom="column">
                        <wp:posOffset>-62230</wp:posOffset>
                      </wp:positionH>
                      <wp:positionV relativeFrom="page">
                        <wp:posOffset>711200</wp:posOffset>
                      </wp:positionV>
                      <wp:extent cx="5838825" cy="3956050"/>
                      <wp:effectExtent l="0" t="0" r="28575" b="2540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38825" cy="395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581418" w14:textId="0D445311" w:rsidR="00687D89" w:rsidRPr="003B18FE" w:rsidRDefault="00F20C14" w:rsidP="003B18FE">
                                  <w:p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F20C1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ANSTO is a leading global nuclear science and technology organisation delivering world-class research and expertise to benefit Australia and support a more sustainable future.  Using nuclear science, we improve health, support industries,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and </w:t>
                                  </w:r>
                                  <w:r w:rsidRPr="00F20C1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provide expert advice to government on nuclear technologies.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687D89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ANSTO produces </w:t>
                                  </w:r>
                                  <w:r w:rsidR="004A226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="004A2264" w:rsidRPr="004A226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bout 75-80 percent of medic</w:t>
                                  </w:r>
                                  <w:r w:rsidR="004A226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al radio</w:t>
                                  </w:r>
                                  <w:r w:rsidR="004A2264" w:rsidRPr="004A226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isotopes used in Australia</w:t>
                                  </w:r>
                                  <w:r w:rsidR="004A226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45DEE09A" w14:textId="020F70E3" w:rsidR="00012817" w:rsidRPr="003B18FE" w:rsidRDefault="00687D89" w:rsidP="003B18FE">
                                  <w:p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ANSTO conducts </w:t>
                                  </w:r>
                                  <w:r w:rsidR="00F20C1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a </w:t>
                                  </w: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Years </w:t>
                                  </w:r>
                                  <w:r w:rsidR="00907F84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-10 Science </w:t>
                                  </w:r>
                                  <w:r w:rsidR="00F20C1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excursion</w:t>
                                  </w: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, which cover</w:t>
                                  </w:r>
                                  <w:r w:rsidR="00F968D9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F968D9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specific </w:t>
                                  </w: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syllabus content in </w:t>
                                  </w:r>
                                  <w:r w:rsidR="00F968D9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the </w:t>
                                  </w: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NSW </w:t>
                                  </w:r>
                                  <w:r w:rsidR="00F968D9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Stage 5 S</w:t>
                                  </w: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cience syllabus</w:t>
                                  </w:r>
                                  <w:r w:rsidR="00F968D9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for implementation in 2026. The content addressed is from the </w:t>
                                  </w:r>
                                  <w:r w:rsidR="00F20C1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Focus area: </w:t>
                                  </w:r>
                                  <w:r w:rsidR="00F968D9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Reactions</w:t>
                                  </w:r>
                                  <w:r w:rsidR="004A226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  <w:r w:rsidR="00F968D9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F20C1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under the section</w:t>
                                  </w:r>
                                  <w:r w:rsidR="004A226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: </w:t>
                                  </w:r>
                                  <w:proofErr w:type="gramStart"/>
                                  <w:r w:rsidR="00F20C1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Nuclear</w:t>
                                  </w:r>
                                  <w:proofErr w:type="gramEnd"/>
                                  <w:r w:rsidR="00F20C1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reactions</w:t>
                                  </w: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  <w:r w:rsidR="00F20C1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="00012817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variety of Working Scientifically skills</w:t>
                                  </w:r>
                                  <w:r w:rsidR="00F20C1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are also addressed</w:t>
                                  </w:r>
                                  <w:r w:rsidR="00012817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</w:p>
                                <w:p w14:paraId="37A67386" w14:textId="5425A4CF" w:rsidR="00821123" w:rsidRPr="003B18FE" w:rsidRDefault="00687D89" w:rsidP="003B18FE">
                                  <w:p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Th</w:t>
                                  </w:r>
                                  <w:r w:rsidR="004A226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is excursion </w:t>
                                  </w: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consist of: </w:t>
                                  </w:r>
                                </w:p>
                                <w:p w14:paraId="627310F6" w14:textId="45CC042B" w:rsidR="00821123" w:rsidRPr="003B18FE" w:rsidRDefault="00821123" w:rsidP="003B18FE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A </w:t>
                                  </w:r>
                                  <w:proofErr w:type="gramStart"/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30 minute</w:t>
                                  </w:r>
                                  <w:proofErr w:type="gramEnd"/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F968D9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introductory </w:t>
                                  </w: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presentation </w:t>
                                  </w:r>
                                </w:p>
                                <w:p w14:paraId="5A13EE33" w14:textId="41B7CEF3" w:rsidR="00907F84" w:rsidRPr="003B18FE" w:rsidRDefault="00687D89" w:rsidP="003B18FE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A </w:t>
                                  </w:r>
                                  <w:proofErr w:type="gramStart"/>
                                  <w:r w:rsidR="00907F84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minute</w:t>
                                  </w:r>
                                  <w:proofErr w:type="gramEnd"/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3B2024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circuit of </w:t>
                                  </w:r>
                                  <w:r w:rsidR="00E65049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four </w:t>
                                  </w:r>
                                  <w:r w:rsidR="003B2024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hands</w:t>
                                  </w:r>
                                  <w:r w:rsidR="00F968D9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 w:rsidR="003B2024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on activities in our Discovery Centre</w:t>
                                  </w: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821123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Display Area</w:t>
                                  </w:r>
                                </w:p>
                                <w:p w14:paraId="787A4C1B" w14:textId="2F382927" w:rsidR="00687D89" w:rsidRPr="003B18FE" w:rsidRDefault="00907F84" w:rsidP="003B18FE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A </w:t>
                                  </w:r>
                                  <w:proofErr w:type="gramStart"/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30 minute</w:t>
                                  </w:r>
                                  <w:proofErr w:type="gramEnd"/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012817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interactive </w:t>
                                  </w: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demonstration </w:t>
                                  </w:r>
                                  <w:r w:rsidR="00012817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investigating</w:t>
                                  </w:r>
                                  <w:r w:rsidR="00F968D9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the properties of alpha, beta and gamma radiation and </w:t>
                                  </w:r>
                                  <w:r w:rsidR="00012817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the radioactivity of </w:t>
                                  </w:r>
                                  <w:r w:rsidR="00012817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several safe radioactive sources</w:t>
                                  </w:r>
                                </w:p>
                                <w:p w14:paraId="06C69728" w14:textId="5A315970" w:rsidR="00687D89" w:rsidRPr="003B18FE" w:rsidRDefault="00687D89" w:rsidP="003B18FE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A </w:t>
                                  </w:r>
                                  <w:proofErr w:type="gramStart"/>
                                  <w:r w:rsidR="00907F84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30 </w:t>
                                  </w: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minute</w:t>
                                  </w:r>
                                  <w:proofErr w:type="gramEnd"/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break for students </w:t>
                                  </w:r>
                                </w:p>
                                <w:p w14:paraId="0BA18A03" w14:textId="75EA89B4" w:rsidR="00687D89" w:rsidRPr="003B18FE" w:rsidRDefault="00687D89" w:rsidP="003B18FE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A </w:t>
                                  </w:r>
                                  <w:proofErr w:type="gramStart"/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90 minute</w:t>
                                  </w:r>
                                  <w:proofErr w:type="gramEnd"/>
                                  <w:r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tour of ANSTO’s research facilities, including the OPAL research reactor, the </w:t>
                                  </w:r>
                                  <w:r w:rsidR="003B2024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Australian Centre for Neutron Scattering</w:t>
                                  </w:r>
                                  <w:r w:rsidR="00012817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(ACNS)</w:t>
                                  </w:r>
                                  <w:r w:rsidR="003B2024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, and the </w:t>
                                  </w:r>
                                  <w:r w:rsidR="00012817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ANSTO </w:t>
                                  </w:r>
                                  <w:r w:rsidR="00E65049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N</w:t>
                                  </w:r>
                                  <w:r w:rsidR="00012817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uclear </w:t>
                                  </w:r>
                                  <w:r w:rsidR="00E65049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r w:rsidR="00012817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edicine facility (ANM)</w:t>
                                  </w:r>
                                  <w:r w:rsidR="003B2024" w:rsidRPr="003B18FE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4276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.9pt;margin-top:56pt;width:459.75pt;height:31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">
                      <v:textbox>
                        <w:txbxContent>
                          <w:p w14:paraId="6E581418" w14:textId="0D445311" w:rsidR="00687D89" w:rsidRPr="003B18FE" w:rsidRDefault="00F20C14" w:rsidP="003B18FE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20C1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ANSTO is a leading global nuclear science and technology organisation delivering world-class research and expertise to benefit Australia and support a more sustainable future.  Using nuclear science, we improve health, support industries,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and </w:t>
                            </w:r>
                            <w:r w:rsidRPr="00F20C1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provide expert advice to government on nuclear technologies.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87D89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ANSTO produces </w:t>
                            </w:r>
                            <w:r w:rsidR="004A226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</w:t>
                            </w:r>
                            <w:r w:rsidR="004A2264" w:rsidRPr="004A226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bout 75-80 percent of medic</w:t>
                            </w:r>
                            <w:r w:rsidR="004A226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al radio</w:t>
                            </w:r>
                            <w:r w:rsidR="004A2264" w:rsidRPr="004A226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isotopes used in Australia</w:t>
                            </w:r>
                            <w:r w:rsidR="004A226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5DEE09A" w14:textId="020F70E3" w:rsidR="00012817" w:rsidRPr="003B18FE" w:rsidRDefault="00687D89" w:rsidP="003B18FE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ANSTO conducts </w:t>
                            </w:r>
                            <w:r w:rsidR="00F20C1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Years </w:t>
                            </w:r>
                            <w:r w:rsidR="00907F84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9</w:t>
                            </w: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-10 Science </w:t>
                            </w:r>
                            <w:r w:rsidR="00F20C1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excursion</w:t>
                            </w: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, which cover</w:t>
                            </w:r>
                            <w:r w:rsidR="00F968D9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</w:t>
                            </w: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68D9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specific </w:t>
                            </w: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syllabus content in </w:t>
                            </w:r>
                            <w:r w:rsidR="00F968D9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NSW </w:t>
                            </w:r>
                            <w:r w:rsidR="00F968D9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Stage 5 S</w:t>
                            </w: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cience syllabus</w:t>
                            </w:r>
                            <w:r w:rsidR="00F968D9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for implementation in 2026. The content addressed is from the </w:t>
                            </w:r>
                            <w:r w:rsidR="00F20C1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Focus area: </w:t>
                            </w:r>
                            <w:r w:rsidR="00F968D9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Reactions</w:t>
                            </w:r>
                            <w:r w:rsidR="004A226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,</w:t>
                            </w:r>
                            <w:r w:rsidR="00F968D9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20C1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under the section</w:t>
                            </w:r>
                            <w:r w:rsidR="004A226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: </w:t>
                            </w:r>
                            <w:proofErr w:type="gramStart"/>
                            <w:r w:rsidR="00F20C1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Nuclear</w:t>
                            </w:r>
                            <w:proofErr w:type="gramEnd"/>
                            <w:r w:rsidR="00F20C1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reactions</w:t>
                            </w: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F20C1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</w:t>
                            </w:r>
                            <w:r w:rsidR="00012817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variety of Working Scientifically skills</w:t>
                            </w:r>
                            <w:r w:rsidR="00F20C1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are also addressed</w:t>
                            </w:r>
                            <w:r w:rsidR="00012817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37A67386" w14:textId="5425A4CF" w:rsidR="00821123" w:rsidRPr="003B18FE" w:rsidRDefault="00687D89" w:rsidP="003B18FE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Th</w:t>
                            </w:r>
                            <w:r w:rsidR="004A226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is excursion </w:t>
                            </w: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consist of: </w:t>
                            </w:r>
                          </w:p>
                          <w:p w14:paraId="627310F6" w14:textId="45CC042B" w:rsidR="00821123" w:rsidRPr="003B18FE" w:rsidRDefault="00821123" w:rsidP="003B18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A </w:t>
                            </w:r>
                            <w:proofErr w:type="gramStart"/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30 minute</w:t>
                            </w:r>
                            <w:proofErr w:type="gramEnd"/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68D9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introductory </w:t>
                            </w: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presentation </w:t>
                            </w:r>
                          </w:p>
                          <w:p w14:paraId="5A13EE33" w14:textId="41B7CEF3" w:rsidR="00907F84" w:rsidRPr="003B18FE" w:rsidRDefault="00687D89" w:rsidP="003B18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A </w:t>
                            </w:r>
                            <w:proofErr w:type="gramStart"/>
                            <w:r w:rsidR="00907F84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30</w:t>
                            </w: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minute</w:t>
                            </w:r>
                            <w:proofErr w:type="gramEnd"/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B2024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circuit of </w:t>
                            </w:r>
                            <w:r w:rsidR="00E6504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four </w:t>
                            </w:r>
                            <w:r w:rsidR="003B2024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hands</w:t>
                            </w:r>
                            <w:r w:rsidR="00F968D9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-</w:t>
                            </w:r>
                            <w:r w:rsidR="003B2024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on activities in our Discovery Centre</w:t>
                            </w: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21123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Display Area</w:t>
                            </w:r>
                          </w:p>
                          <w:p w14:paraId="787A4C1B" w14:textId="2F382927" w:rsidR="00687D89" w:rsidRPr="003B18FE" w:rsidRDefault="00907F84" w:rsidP="003B18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A </w:t>
                            </w:r>
                            <w:proofErr w:type="gramStart"/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30 minute</w:t>
                            </w:r>
                            <w:proofErr w:type="gramEnd"/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12817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interactive </w:t>
                            </w: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demonstration </w:t>
                            </w:r>
                            <w:r w:rsidR="00012817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investigating</w:t>
                            </w:r>
                            <w:r w:rsidR="00F968D9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the properties of alpha, beta and gamma radiation and </w:t>
                            </w:r>
                            <w:r w:rsidR="00012817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the radioactivity of </w:t>
                            </w:r>
                            <w:r w:rsidR="00012817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several safe radioactive sources</w:t>
                            </w:r>
                          </w:p>
                          <w:p w14:paraId="06C69728" w14:textId="5A315970" w:rsidR="00687D89" w:rsidRPr="003B18FE" w:rsidRDefault="00687D89" w:rsidP="003B18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A </w:t>
                            </w:r>
                            <w:proofErr w:type="gramStart"/>
                            <w:r w:rsidR="00907F84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30 </w:t>
                            </w: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minute</w:t>
                            </w:r>
                            <w:proofErr w:type="gramEnd"/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break for students </w:t>
                            </w:r>
                          </w:p>
                          <w:p w14:paraId="0BA18A03" w14:textId="75EA89B4" w:rsidR="00687D89" w:rsidRPr="003B18FE" w:rsidRDefault="00687D89" w:rsidP="003B18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A </w:t>
                            </w:r>
                            <w:proofErr w:type="gramStart"/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90 minute</w:t>
                            </w:r>
                            <w:proofErr w:type="gramEnd"/>
                            <w:r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tour of ANSTO’s research facilities, including the OPAL research reactor, the </w:t>
                            </w:r>
                            <w:r w:rsidR="003B2024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Australian Centre for Neutron Scattering</w:t>
                            </w:r>
                            <w:r w:rsidR="00012817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(ACNS)</w:t>
                            </w:r>
                            <w:r w:rsidR="003B2024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, and the </w:t>
                            </w:r>
                            <w:r w:rsidR="00012817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ANSTO </w:t>
                            </w:r>
                            <w:r w:rsidR="00E6504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</w:t>
                            </w:r>
                            <w:r w:rsidR="00012817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uclear </w:t>
                            </w:r>
                            <w:r w:rsidR="00E6504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</w:t>
                            </w:r>
                            <w:r w:rsidR="00012817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edicine facility (ANM)</w:t>
                            </w:r>
                            <w:r w:rsidR="003B2024" w:rsidRPr="003B18F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B627D9" w:rsidRPr="00876B25" w14:paraId="35A9BEA3" w14:textId="77777777" w:rsidTr="005E3049">
        <w:trPr>
          <w:trHeight w:val="360"/>
          <w:jc w:val="center"/>
        </w:trPr>
        <w:tc>
          <w:tcPr>
            <w:tcW w:w="5000" w:type="pct"/>
            <w:vAlign w:val="center"/>
          </w:tcPr>
          <w:p w14:paraId="51DD24D5" w14:textId="77777777" w:rsidR="00B627D9" w:rsidRDefault="00B627D9" w:rsidP="005E3049">
            <w:pPr>
              <w:pStyle w:val="NoSpacing"/>
              <w:rPr>
                <w:b/>
                <w:bCs/>
                <w:color w:val="000000" w:themeColor="text1"/>
              </w:rPr>
            </w:pPr>
          </w:p>
          <w:p w14:paraId="2BDAF2B2" w14:textId="492C91DE" w:rsidR="00B627D9" w:rsidRDefault="00B627D9" w:rsidP="005E3049">
            <w:pPr>
              <w:pStyle w:val="NoSpacing"/>
              <w:rPr>
                <w:b/>
                <w:bCs/>
                <w:color w:val="000000" w:themeColor="text1"/>
              </w:rPr>
            </w:pPr>
          </w:p>
          <w:p w14:paraId="099D5F0C" w14:textId="77777777" w:rsidR="00B627D9" w:rsidRDefault="00B627D9" w:rsidP="005E3049">
            <w:pPr>
              <w:pStyle w:val="NoSpacing"/>
              <w:rPr>
                <w:b/>
                <w:bCs/>
                <w:color w:val="000000" w:themeColor="text1"/>
              </w:rPr>
            </w:pPr>
          </w:p>
          <w:p w14:paraId="755414AA" w14:textId="186CC809" w:rsidR="00B627D9" w:rsidRPr="00876B25" w:rsidRDefault="00B627D9" w:rsidP="005E3049">
            <w:pPr>
              <w:pStyle w:val="NoSpacing"/>
              <w:rPr>
                <w:b/>
                <w:bCs/>
                <w:color w:val="000000" w:themeColor="text1"/>
              </w:rPr>
            </w:pPr>
          </w:p>
        </w:tc>
      </w:tr>
      <w:tr w:rsidR="00B627D9" w14:paraId="325D0A0A" w14:textId="77777777" w:rsidTr="005E3049">
        <w:trPr>
          <w:trHeight w:val="360"/>
          <w:jc w:val="center"/>
        </w:trPr>
        <w:tc>
          <w:tcPr>
            <w:tcW w:w="5000" w:type="pct"/>
            <w:vAlign w:val="center"/>
          </w:tcPr>
          <w:p w14:paraId="4C0336E0" w14:textId="4552D5AD" w:rsidR="00B627D9" w:rsidRDefault="00B627D9" w:rsidP="005E3049">
            <w:pPr>
              <w:pStyle w:val="NoSpacing"/>
              <w:rPr>
                <w:b/>
                <w:bCs/>
              </w:rPr>
            </w:pPr>
          </w:p>
        </w:tc>
      </w:tr>
    </w:tbl>
    <w:p w14:paraId="3656F33B" w14:textId="32C4A2FB" w:rsidR="00B627D9" w:rsidRDefault="00B627D9"/>
    <w:p w14:paraId="740DA19D" w14:textId="46E2102B" w:rsidR="00164591" w:rsidRDefault="00164591">
      <w:pPr>
        <w:sectPr w:rsidR="00164591" w:rsidSect="00687D89">
          <w:headerReference w:type="default" r:id="rId8"/>
          <w:footerReference w:type="default" r:id="rId9"/>
          <w:pgSz w:w="11906" w:h="16838"/>
          <w:pgMar w:top="1103" w:right="1440" w:bottom="993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7"/>
        <w:gridCol w:w="36"/>
        <w:gridCol w:w="4579"/>
      </w:tblGrid>
      <w:tr w:rsidR="009A0B81" w:rsidRPr="00767681" w14:paraId="30CE7BF4" w14:textId="77777777" w:rsidTr="0048177F">
        <w:tc>
          <w:tcPr>
            <w:tcW w:w="4627" w:type="dxa"/>
            <w:shd w:val="clear" w:color="auto" w:fill="D9D9D9" w:themeFill="background1" w:themeFillShade="D9"/>
          </w:tcPr>
          <w:p w14:paraId="3BE605A8" w14:textId="5642375D" w:rsidR="00F968D9" w:rsidRPr="00146F71" w:rsidRDefault="00F968D9" w:rsidP="003F6C02">
            <w:pPr>
              <w:rPr>
                <w:rFonts w:ascii="Arial" w:hAnsi="Arial" w:cs="Arial"/>
                <w:b/>
                <w:sz w:val="22"/>
              </w:rPr>
            </w:pPr>
            <w:r w:rsidRPr="00146F71">
              <w:rPr>
                <w:rFonts w:ascii="Arial" w:hAnsi="Arial" w:cs="Arial"/>
                <w:b/>
                <w:sz w:val="22"/>
              </w:rPr>
              <w:lastRenderedPageBreak/>
              <w:t xml:space="preserve">Syllabus content covered in </w:t>
            </w:r>
            <w:r w:rsidR="007064FD">
              <w:rPr>
                <w:rFonts w:ascii="Arial" w:hAnsi="Arial" w:cs="Arial"/>
                <w:b/>
                <w:sz w:val="22"/>
              </w:rPr>
              <w:t>ANSTO Excursion</w:t>
            </w:r>
          </w:p>
        </w:tc>
        <w:tc>
          <w:tcPr>
            <w:tcW w:w="4615" w:type="dxa"/>
            <w:gridSpan w:val="2"/>
            <w:shd w:val="clear" w:color="auto" w:fill="D9D9D9" w:themeFill="background1" w:themeFillShade="D9"/>
          </w:tcPr>
          <w:p w14:paraId="0273D567" w14:textId="77777777" w:rsidR="00F968D9" w:rsidRPr="00146F71" w:rsidRDefault="00F968D9" w:rsidP="003F6C02">
            <w:pPr>
              <w:rPr>
                <w:rFonts w:ascii="Arial" w:hAnsi="Arial" w:cs="Arial"/>
                <w:b/>
                <w:sz w:val="22"/>
              </w:rPr>
            </w:pPr>
            <w:r w:rsidRPr="00146F71">
              <w:rPr>
                <w:rFonts w:ascii="Arial" w:hAnsi="Arial" w:cs="Arial"/>
                <w:b/>
                <w:sz w:val="22"/>
              </w:rPr>
              <w:t>Tour content</w:t>
            </w:r>
          </w:p>
        </w:tc>
      </w:tr>
      <w:tr w:rsidR="009A0B81" w14:paraId="01401175" w14:textId="77777777" w:rsidTr="003B18FE">
        <w:tc>
          <w:tcPr>
            <w:tcW w:w="4627" w:type="dxa"/>
          </w:tcPr>
          <w:p w14:paraId="34FBDFE2" w14:textId="77777777" w:rsidR="0048177F" w:rsidRPr="0048177F" w:rsidRDefault="0048177F" w:rsidP="0048177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bookmarkStart w:id="0" w:name="_Toc256000016"/>
          </w:p>
          <w:p w14:paraId="7D1A9817" w14:textId="4BB9E10F" w:rsidR="00012817" w:rsidRPr="001A79EA" w:rsidRDefault="00012817" w:rsidP="0048177F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Review of Stage 4 Focus Area</w:t>
            </w:r>
            <w:r w:rsidR="009A0B81" w:rsidRPr="001A7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Pr="001A7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A7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Periodic table and atomic structure</w:t>
            </w:r>
            <w:bookmarkEnd w:id="0"/>
            <w:r w:rsidRPr="001A7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059F3662" w14:textId="77777777" w:rsidR="0048177F" w:rsidRPr="0048177F" w:rsidRDefault="0048177F" w:rsidP="003F6C02">
            <w:pPr>
              <w:rPr>
                <w:rFonts w:asciiTheme="minorHAnsi" w:hAnsiTheme="minorHAnsi" w:cstheme="minorHAnsi"/>
                <w:b/>
              </w:rPr>
            </w:pPr>
          </w:p>
          <w:p w14:paraId="1C1E53A9" w14:textId="24D47528" w:rsidR="009A0B81" w:rsidRPr="00FC25B8" w:rsidRDefault="009A0B81" w:rsidP="003F6C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25B8">
              <w:rPr>
                <w:rFonts w:asciiTheme="minorHAnsi" w:hAnsiTheme="minorHAnsi" w:cstheme="minorHAnsi"/>
                <w:b/>
                <w:sz w:val="22"/>
                <w:szCs w:val="22"/>
              </w:rPr>
              <w:t>Atomic Structure</w:t>
            </w:r>
          </w:p>
          <w:p w14:paraId="4DE24554" w14:textId="77777777" w:rsidR="009A0B81" w:rsidRPr="00FC25B8" w:rsidRDefault="009A0B81" w:rsidP="009A0B81">
            <w:pPr>
              <w:pStyle w:val="ListParagraph"/>
              <w:numPr>
                <w:ilvl w:val="0"/>
                <w:numId w:val="4"/>
              </w:numPr>
              <w:spacing w:after="120" w:line="276" w:lineRule="auto"/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  <w:r w:rsidRPr="00FC25B8">
              <w:rPr>
                <w:rFonts w:asciiTheme="minorHAnsi" w:hAnsiTheme="minorHAnsi" w:cstheme="minorHAnsi"/>
                <w:sz w:val="22"/>
                <w:szCs w:val="22"/>
              </w:rPr>
              <w:t>Identify protons, neutrons and electrons as subatomic particles</w:t>
            </w:r>
          </w:p>
          <w:p w14:paraId="7C8A9608" w14:textId="77777777" w:rsidR="009A0B81" w:rsidRPr="00FC25B8" w:rsidRDefault="009A0B81" w:rsidP="009A0B81">
            <w:pPr>
              <w:pStyle w:val="ListParagraph"/>
              <w:numPr>
                <w:ilvl w:val="0"/>
                <w:numId w:val="4"/>
              </w:numPr>
              <w:spacing w:after="120" w:line="276" w:lineRule="auto"/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  <w:r w:rsidRPr="00FC25B8">
              <w:rPr>
                <w:rFonts w:asciiTheme="minorHAnsi" w:hAnsiTheme="minorHAnsi" w:cstheme="minorHAnsi"/>
                <w:sz w:val="22"/>
                <w:szCs w:val="22"/>
              </w:rPr>
              <w:t>Describe the location, relative charge and mass of protons, neutrons and electrons using the planetary atomic model</w:t>
            </w:r>
          </w:p>
          <w:p w14:paraId="775027FE" w14:textId="0049A697" w:rsidR="00F968D9" w:rsidRPr="00146F71" w:rsidRDefault="00F968D9" w:rsidP="003F6C0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15" w:type="dxa"/>
            <w:gridSpan w:val="2"/>
          </w:tcPr>
          <w:p w14:paraId="4512C04D" w14:textId="77777777" w:rsidR="00FC25B8" w:rsidRDefault="00FC25B8" w:rsidP="003F6C02">
            <w:pPr>
              <w:rPr>
                <w:rFonts w:ascii="Arial" w:hAnsi="Arial" w:cs="Arial"/>
                <w:sz w:val="20"/>
              </w:rPr>
            </w:pPr>
          </w:p>
          <w:p w14:paraId="11EA5205" w14:textId="77777777" w:rsidR="00FC25B8" w:rsidRDefault="00FC25B8" w:rsidP="003F6C02">
            <w:pPr>
              <w:rPr>
                <w:rFonts w:ascii="Arial" w:hAnsi="Arial" w:cs="Arial"/>
                <w:sz w:val="20"/>
              </w:rPr>
            </w:pPr>
          </w:p>
          <w:p w14:paraId="432F0E8F" w14:textId="77777777" w:rsidR="0048177F" w:rsidRPr="0048177F" w:rsidRDefault="0048177F" w:rsidP="003F6C02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3F782C1" w14:textId="2D3E1EC4" w:rsidR="00012817" w:rsidRPr="00FC25B8" w:rsidRDefault="00012817" w:rsidP="003F6C0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25B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Pre-tour activities</w:t>
            </w:r>
          </w:p>
          <w:p w14:paraId="6C676020" w14:textId="297D79CA" w:rsidR="009A0B81" w:rsidRPr="00FC25B8" w:rsidRDefault="009A0B81" w:rsidP="003F6C0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 w:rsidRPr="00FC25B8">
              <w:rPr>
                <w:rFonts w:asciiTheme="minorHAnsi" w:hAnsiTheme="minorHAnsi" w:cstheme="minorHAnsi"/>
                <w:bCs/>
                <w:sz w:val="22"/>
                <w:szCs w:val="22"/>
              </w:rPr>
              <w:t>Students</w:t>
            </w:r>
            <w:proofErr w:type="gramEnd"/>
            <w:r w:rsidRPr="00FC25B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complete </w:t>
            </w:r>
            <w:r w:rsidRPr="00FC25B8">
              <w:rPr>
                <w:rFonts w:asciiTheme="minorHAnsi" w:hAnsiTheme="minorHAnsi" w:cstheme="minorHAnsi"/>
                <w:bCs/>
                <w:sz w:val="22"/>
                <w:szCs w:val="22"/>
              </w:rPr>
              <w:t>activities</w:t>
            </w:r>
            <w:r w:rsidRPr="00FC25B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FC25B8">
              <w:rPr>
                <w:rFonts w:asciiTheme="minorHAnsi" w:hAnsiTheme="minorHAnsi" w:cstheme="minorHAnsi"/>
                <w:bCs/>
                <w:sz w:val="22"/>
                <w:szCs w:val="22"/>
              </w:rPr>
              <w:t>which</w:t>
            </w:r>
            <w:r w:rsidRPr="00FC25B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322219D5" w14:textId="77777777" w:rsidR="009A0B81" w:rsidRPr="00FC25B8" w:rsidRDefault="009A0B81" w:rsidP="00FC25B8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C25B8">
              <w:rPr>
                <w:rFonts w:asciiTheme="minorHAnsi" w:hAnsiTheme="minorHAnsi" w:cstheme="minorHAnsi"/>
                <w:bCs/>
                <w:sz w:val="22"/>
                <w:szCs w:val="22"/>
              </w:rPr>
              <w:t>review atomic structure</w:t>
            </w:r>
          </w:p>
          <w:p w14:paraId="76B8E62F" w14:textId="49AEFB51" w:rsidR="009A0B81" w:rsidRPr="00FC25B8" w:rsidRDefault="009A0B81" w:rsidP="00FC25B8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C25B8">
              <w:rPr>
                <w:rFonts w:asciiTheme="minorHAnsi" w:hAnsiTheme="minorHAnsi" w:cstheme="minorHAnsi"/>
                <w:bCs/>
                <w:sz w:val="22"/>
                <w:szCs w:val="22"/>
              </w:rPr>
              <w:t>build an understanding of the term ‘isotope’</w:t>
            </w:r>
          </w:p>
          <w:p w14:paraId="77EC588D" w14:textId="0FE49FC1" w:rsidR="009A0B81" w:rsidRPr="00FC25B8" w:rsidRDefault="00FC25B8" w:rsidP="00FC25B8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explore</w:t>
            </w:r>
            <w:r w:rsidR="009A0B81" w:rsidRPr="00FC25B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the properties of alpha, beta and gamma radiation</w:t>
            </w:r>
          </w:p>
          <w:p w14:paraId="72EA3B07" w14:textId="5BAEACFD" w:rsidR="00F968D9" w:rsidRDefault="009A0B81" w:rsidP="003F6C0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C25B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These activities </w:t>
            </w:r>
            <w:r w:rsidR="00FC25B8">
              <w:rPr>
                <w:rFonts w:asciiTheme="minorHAnsi" w:hAnsiTheme="minorHAnsi" w:cstheme="minorHAnsi"/>
                <w:bCs/>
                <w:sz w:val="22"/>
                <w:szCs w:val="22"/>
              </w:rPr>
              <w:t>investigate</w:t>
            </w:r>
            <w:r w:rsidRPr="00FC25B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concepts that are necessary to an understanding of the activities and the science </w:t>
            </w:r>
            <w:r w:rsidR="00FC25B8">
              <w:rPr>
                <w:rFonts w:asciiTheme="minorHAnsi" w:hAnsiTheme="minorHAnsi" w:cstheme="minorHAnsi"/>
                <w:bCs/>
                <w:sz w:val="22"/>
                <w:szCs w:val="22"/>
              </w:rPr>
              <w:t>ideas</w:t>
            </w:r>
            <w:r w:rsidRPr="00FC25B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be covered in the </w:t>
            </w:r>
            <w:r w:rsidRPr="00FC25B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ANSTO </w:t>
            </w:r>
            <w:r w:rsidR="009A21FA">
              <w:rPr>
                <w:rFonts w:asciiTheme="minorHAnsi" w:hAnsiTheme="minorHAnsi" w:cstheme="minorHAnsi"/>
                <w:bCs/>
                <w:sz w:val="22"/>
                <w:szCs w:val="22"/>
              </w:rPr>
              <w:t>excursion</w:t>
            </w:r>
            <w:r w:rsidRPr="00FC25B8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73CC575A" w14:textId="0034F472" w:rsidR="003B18FE" w:rsidRPr="00146F71" w:rsidRDefault="003B18FE" w:rsidP="003F6C02">
            <w:pPr>
              <w:rPr>
                <w:rFonts w:ascii="Arial" w:hAnsi="Arial" w:cs="Arial"/>
                <w:sz w:val="20"/>
              </w:rPr>
            </w:pPr>
          </w:p>
        </w:tc>
      </w:tr>
      <w:tr w:rsidR="00FC25B8" w14:paraId="39D77171" w14:textId="77777777" w:rsidTr="003B18FE">
        <w:tc>
          <w:tcPr>
            <w:tcW w:w="4627" w:type="dxa"/>
          </w:tcPr>
          <w:p w14:paraId="7B710B90" w14:textId="77777777" w:rsidR="0048177F" w:rsidRPr="0048177F" w:rsidRDefault="0048177F" w:rsidP="0048177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3EA7AE05" w14:textId="7F4E571E" w:rsidR="00FC25B8" w:rsidRPr="001A79EA" w:rsidRDefault="00FC25B8" w:rsidP="0048177F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Stage 5 Focus Area: Reactions </w:t>
            </w:r>
          </w:p>
          <w:p w14:paraId="5A1452A6" w14:textId="77777777" w:rsidR="0048177F" w:rsidRPr="0048177F" w:rsidRDefault="0048177F" w:rsidP="00FC25B8">
            <w:pPr>
              <w:pStyle w:val="Heading5"/>
              <w:rPr>
                <w:rFonts w:asciiTheme="minorHAnsi" w:eastAsiaTheme="minorHAnsi" w:hAnsiTheme="minorHAnsi" w:cstheme="minorHAnsi"/>
                <w:b/>
                <w:color w:val="auto"/>
              </w:rPr>
            </w:pPr>
          </w:p>
          <w:p w14:paraId="41CBBECC" w14:textId="09248BD0" w:rsidR="00FC25B8" w:rsidRPr="00FC25B8" w:rsidRDefault="00FC25B8" w:rsidP="00FC25B8">
            <w:pPr>
              <w:pStyle w:val="Heading5"/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</w:rPr>
            </w:pPr>
            <w:r w:rsidRPr="00FC25B8"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</w:rPr>
              <w:t>Nuclear reactions</w:t>
            </w:r>
          </w:p>
          <w:p w14:paraId="5F3D54F3" w14:textId="77777777" w:rsidR="00FC25B8" w:rsidRPr="0048177F" w:rsidRDefault="00FC25B8" w:rsidP="00FC25B8">
            <w:pPr>
              <w:pStyle w:val="ListParagraph"/>
              <w:numPr>
                <w:ilvl w:val="0"/>
                <w:numId w:val="6"/>
              </w:numPr>
              <w:spacing w:after="120" w:line="276" w:lineRule="auto"/>
              <w:rPr>
                <w:sz w:val="22"/>
                <w:szCs w:val="22"/>
              </w:rPr>
            </w:pPr>
            <w:r w:rsidRPr="0048177F">
              <w:rPr>
                <w:sz w:val="22"/>
                <w:szCs w:val="22"/>
              </w:rPr>
              <w:t>Describe the conditions that cause a nucleus to be unstable</w:t>
            </w:r>
          </w:p>
          <w:p w14:paraId="4EF0E005" w14:textId="77777777" w:rsidR="00FC25B8" w:rsidRPr="0048177F" w:rsidRDefault="00FC25B8" w:rsidP="00FC25B8">
            <w:pPr>
              <w:pStyle w:val="ListParagraph"/>
              <w:keepNext/>
              <w:keepLines/>
              <w:numPr>
                <w:ilvl w:val="0"/>
                <w:numId w:val="6"/>
              </w:numPr>
              <w:spacing w:after="40" w:line="276" w:lineRule="auto"/>
              <w:rPr>
                <w:sz w:val="22"/>
                <w:szCs w:val="22"/>
              </w:rPr>
            </w:pPr>
            <w:r w:rsidRPr="0048177F">
              <w:rPr>
                <w:sz w:val="22"/>
                <w:szCs w:val="22"/>
              </w:rPr>
              <w:t>Represent alpha and beta reactions as nuclear reactions</w:t>
            </w:r>
          </w:p>
          <w:p w14:paraId="1C582F1D" w14:textId="77777777" w:rsidR="00FC25B8" w:rsidRDefault="00FC25B8" w:rsidP="00FC25B8">
            <w:pPr>
              <w:pStyle w:val="ListParagraph"/>
              <w:keepNext/>
              <w:keepLines/>
              <w:numPr>
                <w:ilvl w:val="0"/>
                <w:numId w:val="6"/>
              </w:numPr>
              <w:spacing w:after="40" w:line="276" w:lineRule="auto"/>
              <w:rPr>
                <w:sz w:val="22"/>
                <w:szCs w:val="22"/>
              </w:rPr>
            </w:pPr>
            <w:r w:rsidRPr="0048177F">
              <w:rPr>
                <w:sz w:val="22"/>
                <w:szCs w:val="22"/>
              </w:rPr>
              <w:t>Identify that the half-life of a radioactive isotope is the time taken for half of the atoms in a sample to undergo radioactive decay</w:t>
            </w:r>
          </w:p>
          <w:p w14:paraId="6A41206D" w14:textId="77777777" w:rsidR="007064FD" w:rsidRDefault="007064FD" w:rsidP="007064FD">
            <w:pPr>
              <w:keepNext/>
              <w:keepLines/>
              <w:spacing w:after="40" w:line="276" w:lineRule="auto"/>
              <w:rPr>
                <w:sz w:val="22"/>
                <w:szCs w:val="22"/>
              </w:rPr>
            </w:pPr>
          </w:p>
          <w:p w14:paraId="7A5CDBB9" w14:textId="77777777" w:rsidR="007064FD" w:rsidRPr="007064FD" w:rsidRDefault="007064FD" w:rsidP="007064FD">
            <w:pPr>
              <w:pStyle w:val="Heading5"/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064FD"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</w:rPr>
              <w:t>Reactions in context</w:t>
            </w:r>
          </w:p>
          <w:p w14:paraId="10535078" w14:textId="77777777" w:rsidR="00FC25B8" w:rsidRPr="0048177F" w:rsidRDefault="00FC25B8" w:rsidP="00FC25B8">
            <w:pPr>
              <w:pStyle w:val="ListParagraph"/>
              <w:keepNext/>
              <w:keepLines/>
              <w:numPr>
                <w:ilvl w:val="0"/>
                <w:numId w:val="6"/>
              </w:numPr>
              <w:spacing w:after="40" w:line="276" w:lineRule="auto"/>
              <w:rPr>
                <w:sz w:val="22"/>
                <w:szCs w:val="22"/>
              </w:rPr>
            </w:pPr>
            <w:r w:rsidRPr="0048177F">
              <w:rPr>
                <w:sz w:val="22"/>
                <w:szCs w:val="22"/>
              </w:rPr>
              <w:t>Investigate a chemical or nuclear reaction used in industry to produce an important product</w:t>
            </w:r>
          </w:p>
          <w:p w14:paraId="241BD947" w14:textId="23E21829" w:rsidR="00FC25B8" w:rsidRPr="00FC25B8" w:rsidRDefault="00FC25B8" w:rsidP="003F6C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15" w:type="dxa"/>
            <w:gridSpan w:val="2"/>
          </w:tcPr>
          <w:p w14:paraId="7633093C" w14:textId="77777777" w:rsidR="001A79EA" w:rsidRDefault="001A79EA" w:rsidP="003F6C02">
            <w:pPr>
              <w:rPr>
                <w:rFonts w:ascii="Arial" w:hAnsi="Arial" w:cs="Arial"/>
                <w:sz w:val="20"/>
              </w:rPr>
            </w:pPr>
          </w:p>
          <w:p w14:paraId="2BF3DE72" w14:textId="77777777" w:rsidR="0048177F" w:rsidRDefault="0048177F" w:rsidP="003F6C0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0098C7A" w14:textId="58B38AF6" w:rsidR="00FC25B8" w:rsidRPr="001A79EA" w:rsidRDefault="00FC25B8" w:rsidP="009A21FA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Presentation and Hands-on Activities</w:t>
            </w:r>
          </w:p>
          <w:p w14:paraId="43C66A9C" w14:textId="7FE6D0A7" w:rsidR="001A79EA" w:rsidRPr="001A79EA" w:rsidRDefault="001A79EA" w:rsidP="001A79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The ratio of protons </w:t>
            </w:r>
            <w:r w:rsidR="009A21FA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 neutrons in the nucleus of an atom determines whether an isotope is stable or radioactive. 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>Students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EF63930" w14:textId="006F2AB7" w:rsidR="001A79EA" w:rsidRPr="001A79EA" w:rsidRDefault="001A79EA" w:rsidP="001A79EA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use 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atom-builder program to demonstrate how the number of neutrons differs amongst isotopes of the same element. </w:t>
            </w:r>
          </w:p>
          <w:p w14:paraId="2279291D" w14:textId="53EF4D4D" w:rsidR="001A79EA" w:rsidRPr="001A79EA" w:rsidRDefault="001A79EA" w:rsidP="001A79EA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>odel alpha and beta decay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use nuclear equations to represent these nuclear reactions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92CAB84" w14:textId="1AB523DD" w:rsidR="001A79EA" w:rsidRPr="001A79EA" w:rsidRDefault="001A79EA" w:rsidP="001A79EA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nvestigate the use of a nuclear medicine </w:t>
            </w:r>
          </w:p>
          <w:p w14:paraId="771E9696" w14:textId="503DDF8D" w:rsidR="001A79EA" w:rsidRPr="001A79EA" w:rsidRDefault="001A79EA" w:rsidP="001A79EA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nvestigate the supply chain for the production and distribution of molybdenum-99 for the </w:t>
            </w:r>
            <w:r w:rsidR="00B2776C">
              <w:rPr>
                <w:rFonts w:asciiTheme="minorHAnsi" w:hAnsiTheme="minorHAnsi" w:cstheme="minorHAnsi"/>
                <w:sz w:val="22"/>
                <w:szCs w:val="22"/>
              </w:rPr>
              <w:t xml:space="preserve">important 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>nuclear medicine technetium-99m</w:t>
            </w:r>
          </w:p>
          <w:p w14:paraId="3C013390" w14:textId="77777777" w:rsidR="00B2776C" w:rsidRDefault="001A79EA" w:rsidP="001A79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We </w:t>
            </w:r>
            <w:r w:rsidR="003B18FE">
              <w:rPr>
                <w:rFonts w:asciiTheme="minorHAnsi" w:hAnsiTheme="minorHAnsi" w:cstheme="minorHAnsi"/>
                <w:sz w:val="22"/>
                <w:szCs w:val="22"/>
              </w:rPr>
              <w:t xml:space="preserve">discuss </w:t>
            </w:r>
            <w:r w:rsidR="00B2776C">
              <w:rPr>
                <w:rFonts w:asciiTheme="minorHAnsi" w:hAnsiTheme="minorHAnsi" w:cstheme="minorHAnsi"/>
                <w:sz w:val="22"/>
                <w:szCs w:val="22"/>
              </w:rPr>
              <w:t xml:space="preserve">the reasons why some isotopes are </w:t>
            </w:r>
            <w:proofErr w:type="gramStart"/>
            <w:r w:rsidR="00B2776C">
              <w:rPr>
                <w:rFonts w:asciiTheme="minorHAnsi" w:hAnsiTheme="minorHAnsi" w:cstheme="minorHAnsi"/>
                <w:sz w:val="22"/>
                <w:szCs w:val="22"/>
              </w:rPr>
              <w:t>radioactive,</w:t>
            </w:r>
            <w:r w:rsidR="003B18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B18FE" w:rsidRPr="00B2776C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proofErr w:type="gramEnd"/>
            <w:r w:rsidR="003B18FE" w:rsidRPr="00B2776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2776C">
              <w:rPr>
                <w:rFonts w:asciiTheme="minorHAnsi" w:hAnsiTheme="minorHAnsi" w:cstheme="minorHAnsi"/>
                <w:sz w:val="22"/>
                <w:szCs w:val="22"/>
              </w:rPr>
              <w:t>investigate the</w:t>
            </w:r>
            <w:r w:rsidR="003B18FE" w:rsidRPr="00B2776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2776C">
              <w:rPr>
                <w:rFonts w:asciiTheme="minorHAnsi" w:hAnsiTheme="minorHAnsi" w:cstheme="minorHAnsi"/>
                <w:sz w:val="22"/>
                <w:szCs w:val="22"/>
              </w:rPr>
              <w:t xml:space="preserve">different </w:t>
            </w:r>
            <w:r w:rsidR="003B18FE" w:rsidRPr="00B2776C">
              <w:rPr>
                <w:rFonts w:asciiTheme="minorHAnsi" w:hAnsiTheme="minorHAnsi" w:cstheme="minorHAnsi"/>
                <w:sz w:val="22"/>
                <w:szCs w:val="22"/>
              </w:rPr>
              <w:t>modes of decay</w:t>
            </w:r>
            <w:r w:rsidR="00B2776C" w:rsidRPr="00B2776C">
              <w:rPr>
                <w:rFonts w:asciiTheme="minorHAnsi" w:hAnsiTheme="minorHAnsi" w:cstheme="minorHAnsi"/>
                <w:sz w:val="22"/>
                <w:szCs w:val="22"/>
              </w:rPr>
              <w:t xml:space="preserve"> for unstable nuclei</w:t>
            </w:r>
            <w:r w:rsidR="003B18FE" w:rsidRPr="00B2776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013137A3" w14:textId="6DA61083" w:rsidR="00B2776C" w:rsidRDefault="00B2776C" w:rsidP="00B277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 examine half-life in relation to the use of nuclear medicines</w:t>
            </w:r>
            <w:r w:rsidR="009A21F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ACA3150" w14:textId="3BE2A719" w:rsidR="00B2776C" w:rsidRPr="001A79EA" w:rsidRDefault="00B2776C" w:rsidP="00B277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We 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demonstrate how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cintillation counters can be used to detect natural radiation around </w:t>
            </w:r>
            <w:proofErr w:type="gramStart"/>
            <w:r w:rsidRPr="001A79EA">
              <w:rPr>
                <w:rFonts w:asciiTheme="minorHAnsi" w:hAnsiTheme="minorHAnsi" w:cstheme="minorHAnsi"/>
                <w:sz w:val="22"/>
                <w:szCs w:val="22"/>
              </w:rPr>
              <w:t>us, and</w:t>
            </w:r>
            <w:proofErr w:type="gramEnd"/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 use a scintillation counter to test several safe radioactive sources in our discovery centre. </w:t>
            </w:r>
          </w:p>
          <w:p w14:paraId="1EA6520A" w14:textId="77777777" w:rsidR="00FC25B8" w:rsidRDefault="001A79EA" w:rsidP="00B277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>We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2776C">
              <w:rPr>
                <w:rFonts w:asciiTheme="minorHAnsi" w:hAnsiTheme="minorHAnsi" w:cstheme="minorHAnsi"/>
                <w:sz w:val="22"/>
                <w:szCs w:val="22"/>
              </w:rPr>
              <w:t xml:space="preserve">also 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>demonstrate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 the difference between alpha, beta and gamma radiation. </w:t>
            </w:r>
          </w:p>
          <w:p w14:paraId="5B6B2E2E" w14:textId="43E3F01C" w:rsidR="009A21FA" w:rsidRPr="00E65049" w:rsidRDefault="009A21FA" w:rsidP="00B277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177F" w14:paraId="17F0E996" w14:textId="77777777" w:rsidTr="0048177F">
        <w:tc>
          <w:tcPr>
            <w:tcW w:w="4663" w:type="dxa"/>
            <w:gridSpan w:val="2"/>
            <w:shd w:val="clear" w:color="auto" w:fill="D9D9D9" w:themeFill="background1" w:themeFillShade="D9"/>
          </w:tcPr>
          <w:p w14:paraId="3A6ADAC2" w14:textId="26CAC025" w:rsidR="0048177F" w:rsidRPr="001A79EA" w:rsidRDefault="0048177F" w:rsidP="004817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6F71">
              <w:rPr>
                <w:rFonts w:ascii="Arial" w:hAnsi="Arial" w:cs="Arial"/>
                <w:b/>
                <w:sz w:val="22"/>
              </w:rPr>
              <w:lastRenderedPageBreak/>
              <w:t>Syllabus content covered in tour</w:t>
            </w:r>
          </w:p>
        </w:tc>
        <w:tc>
          <w:tcPr>
            <w:tcW w:w="4579" w:type="dxa"/>
            <w:shd w:val="clear" w:color="auto" w:fill="D9D9D9" w:themeFill="background1" w:themeFillShade="D9"/>
          </w:tcPr>
          <w:p w14:paraId="305715ED" w14:textId="4B3A2608" w:rsidR="0048177F" w:rsidRDefault="0048177F" w:rsidP="004817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6F71">
              <w:rPr>
                <w:rFonts w:ascii="Arial" w:hAnsi="Arial" w:cs="Arial"/>
                <w:b/>
                <w:sz w:val="22"/>
              </w:rPr>
              <w:t>Tour content</w:t>
            </w:r>
          </w:p>
        </w:tc>
      </w:tr>
      <w:tr w:rsidR="0048177F" w14:paraId="3FE31A66" w14:textId="77777777" w:rsidTr="0048177F">
        <w:tc>
          <w:tcPr>
            <w:tcW w:w="4663" w:type="dxa"/>
            <w:gridSpan w:val="2"/>
          </w:tcPr>
          <w:p w14:paraId="6B7963D7" w14:textId="101677A0" w:rsidR="0048177F" w:rsidRPr="001A79EA" w:rsidRDefault="0048177F" w:rsidP="004817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Stage 5 Focus Area: Reactions </w:t>
            </w:r>
          </w:p>
          <w:p w14:paraId="2AF82FE9" w14:textId="77777777" w:rsidR="0048177F" w:rsidRPr="00FC25B8" w:rsidRDefault="0048177F" w:rsidP="0048177F">
            <w:pPr>
              <w:pStyle w:val="Heading5"/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</w:rPr>
            </w:pPr>
            <w:r w:rsidRPr="00FC25B8"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</w:rPr>
              <w:t>Nuclear reactions</w:t>
            </w:r>
          </w:p>
          <w:p w14:paraId="41AEC259" w14:textId="77777777" w:rsidR="0048177F" w:rsidRPr="0048177F" w:rsidRDefault="0048177F" w:rsidP="0048177F">
            <w:pPr>
              <w:pStyle w:val="ListParagraph"/>
              <w:numPr>
                <w:ilvl w:val="0"/>
                <w:numId w:val="6"/>
              </w:numPr>
              <w:spacing w:after="120" w:line="276" w:lineRule="auto"/>
              <w:rPr>
                <w:sz w:val="22"/>
                <w:szCs w:val="22"/>
              </w:rPr>
            </w:pPr>
            <w:r w:rsidRPr="0048177F">
              <w:rPr>
                <w:sz w:val="22"/>
                <w:szCs w:val="22"/>
              </w:rPr>
              <w:t>Describe nuclear fission and nuclear fusion</w:t>
            </w:r>
          </w:p>
          <w:p w14:paraId="6D790869" w14:textId="3E5A26DA" w:rsidR="0048177F" w:rsidRDefault="0048177F" w:rsidP="0048177F">
            <w:pPr>
              <w:pStyle w:val="ListParagraph"/>
              <w:numPr>
                <w:ilvl w:val="1"/>
                <w:numId w:val="6"/>
              </w:numPr>
              <w:tabs>
                <w:tab w:val="num" w:pos="709"/>
              </w:tabs>
              <w:spacing w:after="120" w:line="276" w:lineRule="auto"/>
              <w:ind w:left="709"/>
              <w:rPr>
                <w:sz w:val="22"/>
                <w:szCs w:val="22"/>
              </w:rPr>
            </w:pPr>
            <w:r w:rsidRPr="0048177F">
              <w:rPr>
                <w:sz w:val="22"/>
                <w:szCs w:val="22"/>
              </w:rPr>
              <w:t>Outline the impacts on the environment of nuclear reactions, including the raw materials used, the various stages of production and nuclear waste</w:t>
            </w:r>
          </w:p>
          <w:p w14:paraId="642FE293" w14:textId="77777777" w:rsidR="007064FD" w:rsidRPr="007064FD" w:rsidRDefault="007064FD" w:rsidP="007064FD">
            <w:pPr>
              <w:pStyle w:val="Heading5"/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064FD"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</w:rPr>
              <w:t>Reactions in context</w:t>
            </w:r>
          </w:p>
          <w:p w14:paraId="6862B3C2" w14:textId="77777777" w:rsidR="0048177F" w:rsidRPr="0048177F" w:rsidRDefault="0048177F" w:rsidP="0048177F">
            <w:pPr>
              <w:pStyle w:val="ListParagraph"/>
              <w:keepNext/>
              <w:keepLines/>
              <w:numPr>
                <w:ilvl w:val="0"/>
                <w:numId w:val="6"/>
              </w:numPr>
              <w:spacing w:after="40" w:line="276" w:lineRule="auto"/>
              <w:rPr>
                <w:sz w:val="22"/>
                <w:szCs w:val="22"/>
              </w:rPr>
            </w:pPr>
            <w:r w:rsidRPr="0048177F">
              <w:rPr>
                <w:sz w:val="22"/>
                <w:szCs w:val="22"/>
              </w:rPr>
              <w:t>Investigate a chemical or nuclear reaction used in industry to produce an important product</w:t>
            </w:r>
          </w:p>
          <w:p w14:paraId="5257D0BD" w14:textId="77777777" w:rsidR="0048177F" w:rsidRDefault="0048177F" w:rsidP="004817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9" w:type="dxa"/>
          </w:tcPr>
          <w:p w14:paraId="6379C0FB" w14:textId="77777777" w:rsidR="0048177F" w:rsidRDefault="0048177F" w:rsidP="004817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2A8766" w14:textId="3E37EAC7" w:rsidR="0048177F" w:rsidRPr="0048177F" w:rsidRDefault="0048177F" w:rsidP="004817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817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ANSTO Site tour </w:t>
            </w:r>
          </w:p>
          <w:p w14:paraId="187EE619" w14:textId="08961AAC" w:rsidR="0048177F" w:rsidRDefault="0048177F" w:rsidP="004817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ANSTO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uses its nuclear reactor, OPAL, to 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produce a range of radioisotopes for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use in nuclear 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medicine. </w:t>
            </w:r>
          </w:p>
          <w:p w14:paraId="635E0277" w14:textId="46374265" w:rsidR="0048177F" w:rsidRDefault="0048177F" w:rsidP="004817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We discuss the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purpose of OPAL, including the production of medical radioisotopes </w:t>
            </w:r>
            <w:r w:rsidR="007064FD">
              <w:rPr>
                <w:rFonts w:asciiTheme="minorHAnsi" w:hAnsiTheme="minorHAnsi" w:cstheme="minorHAnsi"/>
                <w:sz w:val="22"/>
                <w:szCs w:val="22"/>
              </w:rPr>
              <w:t>from raw materials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We also discuss the 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>benefits of using radioisotopes in medicine</w:t>
            </w:r>
            <w:r w:rsidR="00F8581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D677C86" w14:textId="27854748" w:rsidR="00F85818" w:rsidRDefault="00F85818" w:rsidP="004817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We visit our ANSTO nuclear medicine facility and discuss the various stages in the </w:t>
            </w:r>
            <w:r w:rsidR="007064FD">
              <w:rPr>
                <w:rFonts w:asciiTheme="minorHAnsi" w:hAnsiTheme="minorHAnsi" w:cstheme="minorHAnsi"/>
                <w:sz w:val="22"/>
                <w:szCs w:val="22"/>
              </w:rPr>
              <w:t>production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of molybdenum-99,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the pre-cursor of the important medicine technetium-99m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6788D68" w14:textId="440B3120" w:rsidR="0048177F" w:rsidRPr="001A79EA" w:rsidRDefault="0048177F" w:rsidP="004817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We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 outline the precautions taken to minimise the negative effects of radiation from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 radioactive 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>materials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we produce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>. We also discuss how we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 and other organisations around Australia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1A79EA">
              <w:rPr>
                <w:rFonts w:asciiTheme="minorHAnsi" w:hAnsiTheme="minorHAnsi" w:cstheme="minorHAnsi"/>
                <w:sz w:val="22"/>
                <w:szCs w:val="22"/>
              </w:rPr>
              <w:t xml:space="preserve"> manage nuclear waste safely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with a focus on the waste </w:t>
            </w:r>
            <w:r w:rsidR="00F85818">
              <w:rPr>
                <w:rFonts w:asciiTheme="minorHAnsi" w:hAnsiTheme="minorHAnsi" w:cstheme="minorHAnsi"/>
                <w:sz w:val="22"/>
                <w:szCs w:val="22"/>
              </w:rPr>
              <w:t>from the production of molybdenum-99</w:t>
            </w:r>
            <w:r w:rsidR="007064F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DEFB443" w14:textId="77777777" w:rsidR="0048177F" w:rsidRDefault="0048177F" w:rsidP="0048177F">
            <w:pPr>
              <w:rPr>
                <w:rFonts w:ascii="Arial" w:hAnsi="Arial" w:cs="Arial"/>
                <w:sz w:val="20"/>
              </w:rPr>
            </w:pPr>
          </w:p>
        </w:tc>
      </w:tr>
      <w:tr w:rsidR="007064FD" w14:paraId="5D73338C" w14:textId="77777777" w:rsidTr="0048177F">
        <w:tc>
          <w:tcPr>
            <w:tcW w:w="4663" w:type="dxa"/>
            <w:gridSpan w:val="2"/>
          </w:tcPr>
          <w:p w14:paraId="25AE1147" w14:textId="77777777" w:rsidR="007064FD" w:rsidRPr="007064FD" w:rsidRDefault="007064FD" w:rsidP="007064F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21D985B2" w14:textId="77777777" w:rsidR="007064FD" w:rsidRDefault="007064FD" w:rsidP="007064FD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Stage 5 Focus Area: Reactions </w:t>
            </w:r>
          </w:p>
          <w:p w14:paraId="182F5A05" w14:textId="77777777" w:rsidR="007064FD" w:rsidRPr="007064FD" w:rsidRDefault="007064FD" w:rsidP="007064F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0DA2496B" w14:textId="77777777" w:rsidR="007064FD" w:rsidRDefault="007064FD" w:rsidP="00706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25B8">
              <w:rPr>
                <w:rFonts w:asciiTheme="minorHAnsi" w:hAnsiTheme="minorHAnsi" w:cstheme="minorHAnsi"/>
                <w:b/>
                <w:sz w:val="22"/>
                <w:szCs w:val="22"/>
              </w:rPr>
              <w:t>Nuclear reactions</w:t>
            </w:r>
          </w:p>
          <w:p w14:paraId="25E73BE1" w14:textId="77777777" w:rsidR="007064FD" w:rsidRPr="007064FD" w:rsidRDefault="007064FD" w:rsidP="007064FD">
            <w:pPr>
              <w:pStyle w:val="ListParagraph"/>
              <w:keepNext/>
              <w:keepLines/>
              <w:numPr>
                <w:ilvl w:val="1"/>
                <w:numId w:val="6"/>
              </w:numPr>
              <w:spacing w:after="40" w:line="276" w:lineRule="auto"/>
              <w:ind w:left="709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7064FD">
              <w:rPr>
                <w:rFonts w:asciiTheme="minorHAnsi" w:hAnsiTheme="minorHAnsi" w:cstheme="minorHAnsi"/>
                <w:sz w:val="22"/>
                <w:szCs w:val="22"/>
              </w:rPr>
              <w:t>Evaluate the societal benefits and considerations of using radioisotopes in medicine, industry and environmental monitoring</w:t>
            </w:r>
          </w:p>
          <w:p w14:paraId="6BC2008C" w14:textId="77777777" w:rsidR="007064FD" w:rsidRPr="007064FD" w:rsidRDefault="007064FD" w:rsidP="007064FD">
            <w:pPr>
              <w:pStyle w:val="ListParagraph"/>
              <w:numPr>
                <w:ilvl w:val="1"/>
                <w:numId w:val="6"/>
              </w:numPr>
              <w:tabs>
                <w:tab w:val="num" w:pos="709"/>
              </w:tabs>
              <w:spacing w:after="120" w:line="276" w:lineRule="auto"/>
              <w:ind w:left="709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7064FD">
              <w:rPr>
                <w:rFonts w:asciiTheme="minorHAnsi" w:hAnsiTheme="minorHAnsi" w:cstheme="minorHAnsi"/>
                <w:sz w:val="22"/>
                <w:szCs w:val="22"/>
              </w:rPr>
              <w:t>Outline the impacts on the environment of nuclear reactions, including the raw materials used, the various stages of production and nuclear waste</w:t>
            </w:r>
          </w:p>
          <w:p w14:paraId="05DA2BC4" w14:textId="3FA6AFAD" w:rsidR="007064FD" w:rsidRPr="007064FD" w:rsidRDefault="007064FD" w:rsidP="007064FD">
            <w:pPr>
              <w:pStyle w:val="Heading5"/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064FD">
              <w:rPr>
                <w:rFonts w:asciiTheme="minorHAnsi" w:eastAsiaTheme="minorHAnsi" w:hAnsiTheme="minorHAnsi" w:cstheme="minorHAnsi"/>
                <w:b/>
                <w:color w:val="auto"/>
                <w:sz w:val="22"/>
                <w:szCs w:val="22"/>
              </w:rPr>
              <w:t>Reactions in context</w:t>
            </w:r>
          </w:p>
          <w:p w14:paraId="0C9BEFE7" w14:textId="77777777" w:rsidR="007064FD" w:rsidRPr="007064FD" w:rsidRDefault="007064FD" w:rsidP="007064FD">
            <w:pPr>
              <w:pStyle w:val="ListParagraph"/>
              <w:keepNext/>
              <w:keepLines/>
              <w:numPr>
                <w:ilvl w:val="0"/>
                <w:numId w:val="6"/>
              </w:numPr>
              <w:spacing w:after="40" w:line="276" w:lineRule="auto"/>
              <w:ind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7064FD">
              <w:rPr>
                <w:rFonts w:asciiTheme="minorHAnsi" w:hAnsiTheme="minorHAnsi" w:cstheme="minorHAnsi"/>
                <w:sz w:val="22"/>
                <w:szCs w:val="22"/>
              </w:rPr>
              <w:t>Investigate a chemical or nuclear reaction used in industry to produce an important product</w:t>
            </w:r>
          </w:p>
          <w:p w14:paraId="293184D7" w14:textId="77777777" w:rsidR="007064FD" w:rsidRPr="007064FD" w:rsidRDefault="007064FD" w:rsidP="007064FD">
            <w:pPr>
              <w:keepNext/>
              <w:keepLines/>
              <w:spacing w:after="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619E14" w14:textId="30EABA48" w:rsidR="007064FD" w:rsidRPr="001A79EA" w:rsidRDefault="007064FD" w:rsidP="007064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579" w:type="dxa"/>
          </w:tcPr>
          <w:p w14:paraId="2CD1D1E6" w14:textId="77777777" w:rsidR="007064FD" w:rsidRDefault="007064FD" w:rsidP="004817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423F70" w14:textId="77777777" w:rsidR="007064FD" w:rsidRPr="007064FD" w:rsidRDefault="007064FD" w:rsidP="0048177F">
            <w:pPr>
              <w:rPr>
                <w:rFonts w:asciiTheme="minorHAnsi" w:hAnsiTheme="minorHAnsi" w:cstheme="minorHAnsi"/>
              </w:rPr>
            </w:pPr>
          </w:p>
          <w:p w14:paraId="7FA0C33A" w14:textId="6AD5343F" w:rsidR="007064FD" w:rsidRPr="007064FD" w:rsidRDefault="007064FD" w:rsidP="004817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64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Post-tour Activities</w:t>
            </w:r>
          </w:p>
          <w:p w14:paraId="34FB2C0C" w14:textId="7047F269" w:rsidR="007064FD" w:rsidRDefault="007064FD" w:rsidP="004817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Students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complete activities that examine:</w:t>
            </w:r>
          </w:p>
          <w:p w14:paraId="2DE6D97E" w14:textId="77777777" w:rsidR="007064FD" w:rsidRPr="007064FD" w:rsidRDefault="007064FD" w:rsidP="007064FD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064FD">
              <w:rPr>
                <w:rFonts w:asciiTheme="minorHAnsi" w:hAnsiTheme="minorHAnsi" w:cstheme="minorHAnsi"/>
                <w:sz w:val="22"/>
                <w:szCs w:val="22"/>
              </w:rPr>
              <w:t>the nuclear reactions involved in the production of molybdenum-99 and the important nuclear medicine technetium-99m</w:t>
            </w:r>
          </w:p>
          <w:p w14:paraId="10DCB7D2" w14:textId="77777777" w:rsidR="007064FD" w:rsidRPr="007064FD" w:rsidRDefault="007064FD" w:rsidP="007064FD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064FD">
              <w:rPr>
                <w:rFonts w:asciiTheme="minorHAnsi" w:hAnsiTheme="minorHAnsi" w:cstheme="minorHAnsi"/>
                <w:sz w:val="22"/>
                <w:szCs w:val="22"/>
              </w:rPr>
              <w:t>the nuclear waste produced and the management of this nuclear waste</w:t>
            </w:r>
          </w:p>
          <w:p w14:paraId="0CD47177" w14:textId="6D4A35BB" w:rsidR="007064FD" w:rsidRPr="007064FD" w:rsidRDefault="007064FD" w:rsidP="007064FD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064FD">
              <w:rPr>
                <w:rFonts w:asciiTheme="minorHAnsi" w:hAnsiTheme="minorHAnsi" w:cstheme="minorHAnsi"/>
                <w:sz w:val="22"/>
                <w:szCs w:val="22"/>
              </w:rPr>
              <w:t xml:space="preserve">the use of the nuclear medicine, technetium-99m </w:t>
            </w:r>
          </w:p>
          <w:p w14:paraId="35FA4699" w14:textId="427F1981" w:rsidR="007064FD" w:rsidRPr="007064FD" w:rsidRDefault="007064FD" w:rsidP="007064FD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064FD">
              <w:rPr>
                <w:rFonts w:asciiTheme="minorHAnsi" w:hAnsiTheme="minorHAnsi" w:cstheme="minorHAnsi"/>
                <w:sz w:val="22"/>
                <w:szCs w:val="22"/>
              </w:rPr>
              <w:t>the benefits and considerations for the use of radioisotopes.</w:t>
            </w:r>
          </w:p>
        </w:tc>
      </w:tr>
    </w:tbl>
    <w:p w14:paraId="0EAE95F6" w14:textId="57BB5896" w:rsidR="00164591" w:rsidRDefault="00164591"/>
    <w:sectPr w:rsidR="00164591" w:rsidSect="00687D89">
      <w:pgSz w:w="11906" w:h="16838"/>
      <w:pgMar w:top="110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6994B" w14:textId="77777777" w:rsidR="00B627D9" w:rsidRDefault="00B627D9" w:rsidP="00B627D9">
      <w:pPr>
        <w:spacing w:after="0"/>
      </w:pPr>
      <w:r>
        <w:separator/>
      </w:r>
    </w:p>
  </w:endnote>
  <w:endnote w:type="continuationSeparator" w:id="0">
    <w:p w14:paraId="002AAD7F" w14:textId="77777777" w:rsidR="00B627D9" w:rsidRDefault="00B627D9" w:rsidP="00B627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A7DC3" w14:textId="01C88020" w:rsidR="007909DE" w:rsidRPr="007909DE" w:rsidRDefault="003324F5" w:rsidP="00687D89">
    <w:pPr>
      <w:pStyle w:val="Footer"/>
      <w:pBdr>
        <w:top w:val="single" w:sz="4" w:space="1" w:color="D9D9D9" w:themeColor="background1" w:themeShade="D9"/>
      </w:pBdr>
      <w:tabs>
        <w:tab w:val="left" w:pos="1590"/>
        <w:tab w:val="left" w:pos="4125"/>
      </w:tabs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alias w:val="Title"/>
        <w:tag w:val=""/>
        <w:id w:val="-99032773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07F84">
          <w:rPr>
            <w:rFonts w:ascii="Arial" w:hAnsi="Arial" w:cs="Arial"/>
            <w:sz w:val="16"/>
            <w:szCs w:val="16"/>
          </w:rPr>
          <w:t>Year 9 -10 Science</w:t>
        </w:r>
      </w:sdtContent>
    </w:sdt>
    <w:r w:rsidR="007909DE" w:rsidRPr="007909DE">
      <w:rPr>
        <w:rFonts w:ascii="Arial" w:hAnsi="Arial" w:cs="Arial"/>
        <w:sz w:val="16"/>
        <w:szCs w:val="16"/>
      </w:rPr>
      <w:tab/>
    </w:r>
    <w:r w:rsidR="00D82731">
      <w:rPr>
        <w:rFonts w:ascii="Arial" w:hAnsi="Arial" w:cs="Arial"/>
        <w:sz w:val="16"/>
        <w:szCs w:val="16"/>
      </w:rPr>
      <w:tab/>
    </w:r>
    <w:r w:rsidR="00D82731">
      <w:rPr>
        <w:rFonts w:ascii="Arial" w:hAnsi="Arial" w:cs="Arial"/>
        <w:sz w:val="16"/>
        <w:szCs w:val="16"/>
      </w:rPr>
      <w:tab/>
    </w:r>
    <w:r w:rsidR="007909DE" w:rsidRPr="007909DE">
      <w:rPr>
        <w:rFonts w:ascii="Arial" w:hAnsi="Arial" w:cs="Arial"/>
        <w:sz w:val="16"/>
        <w:szCs w:val="16"/>
      </w:rPr>
      <w:fldChar w:fldCharType="begin"/>
    </w:r>
    <w:r w:rsidR="007909DE" w:rsidRPr="007909DE">
      <w:rPr>
        <w:rFonts w:ascii="Arial" w:hAnsi="Arial" w:cs="Arial"/>
        <w:sz w:val="16"/>
        <w:szCs w:val="16"/>
      </w:rPr>
      <w:instrText xml:space="preserve"> SAVEDATE  \@ "d MMMM yyyy"  \* MERGEFORMAT </w:instrText>
    </w:r>
    <w:r w:rsidR="007909DE" w:rsidRPr="007909DE">
      <w:rPr>
        <w:rFonts w:ascii="Arial" w:hAnsi="Arial" w:cs="Arial"/>
        <w:sz w:val="16"/>
        <w:szCs w:val="16"/>
      </w:rPr>
      <w:fldChar w:fldCharType="separate"/>
    </w:r>
    <w:r w:rsidR="00E65049">
      <w:rPr>
        <w:rFonts w:ascii="Arial" w:hAnsi="Arial" w:cs="Arial"/>
        <w:noProof/>
        <w:sz w:val="16"/>
        <w:szCs w:val="16"/>
      </w:rPr>
      <w:t>22</w:t>
    </w:r>
    <w:r w:rsidR="00995B9B">
      <w:rPr>
        <w:rFonts w:ascii="Arial" w:hAnsi="Arial" w:cs="Arial"/>
        <w:noProof/>
        <w:sz w:val="16"/>
        <w:szCs w:val="16"/>
      </w:rPr>
      <w:t xml:space="preserve"> </w:t>
    </w:r>
    <w:r w:rsidR="00E65049">
      <w:rPr>
        <w:rFonts w:ascii="Arial" w:hAnsi="Arial" w:cs="Arial"/>
        <w:noProof/>
        <w:sz w:val="16"/>
        <w:szCs w:val="16"/>
      </w:rPr>
      <w:t>June</w:t>
    </w:r>
    <w:r w:rsidR="00995B9B">
      <w:rPr>
        <w:rFonts w:ascii="Arial" w:hAnsi="Arial" w:cs="Arial"/>
        <w:noProof/>
        <w:sz w:val="16"/>
        <w:szCs w:val="16"/>
      </w:rPr>
      <w:t xml:space="preserve"> 202</w:t>
    </w:r>
    <w:r w:rsidR="00E65049">
      <w:rPr>
        <w:rFonts w:ascii="Arial" w:hAnsi="Arial" w:cs="Arial"/>
        <w:noProof/>
        <w:sz w:val="16"/>
        <w:szCs w:val="16"/>
      </w:rPr>
      <w:t>6</w:t>
    </w:r>
    <w:r w:rsidR="007909DE" w:rsidRPr="007909DE">
      <w:rPr>
        <w:rFonts w:ascii="Arial" w:hAnsi="Arial" w:cs="Arial"/>
        <w:sz w:val="16"/>
        <w:szCs w:val="16"/>
      </w:rPr>
      <w:fldChar w:fldCharType="end"/>
    </w:r>
    <w:r w:rsidR="00687D89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1173179715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7909DE" w:rsidRPr="007909DE">
          <w:rPr>
            <w:rFonts w:ascii="Arial" w:hAnsi="Arial" w:cs="Arial"/>
            <w:sz w:val="16"/>
            <w:szCs w:val="16"/>
          </w:rPr>
          <w:t xml:space="preserve">Page | </w:t>
        </w:r>
        <w:r w:rsidR="007909DE" w:rsidRPr="007909DE">
          <w:rPr>
            <w:rFonts w:ascii="Arial" w:hAnsi="Arial" w:cs="Arial"/>
            <w:sz w:val="16"/>
            <w:szCs w:val="16"/>
          </w:rPr>
          <w:fldChar w:fldCharType="begin"/>
        </w:r>
        <w:r w:rsidR="007909DE" w:rsidRPr="007909DE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7909DE" w:rsidRPr="007909DE">
          <w:rPr>
            <w:rFonts w:ascii="Arial" w:hAnsi="Arial" w:cs="Arial"/>
            <w:sz w:val="16"/>
            <w:szCs w:val="16"/>
          </w:rPr>
          <w:fldChar w:fldCharType="separate"/>
        </w:r>
        <w:r w:rsidR="00F345E0">
          <w:rPr>
            <w:rFonts w:ascii="Arial" w:hAnsi="Arial" w:cs="Arial"/>
            <w:noProof/>
            <w:sz w:val="16"/>
            <w:szCs w:val="16"/>
          </w:rPr>
          <w:t>1</w:t>
        </w:r>
        <w:r w:rsidR="007909DE" w:rsidRPr="007909DE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A62D5" w14:textId="77777777" w:rsidR="00B627D9" w:rsidRDefault="00B627D9" w:rsidP="00B627D9">
      <w:pPr>
        <w:spacing w:after="0"/>
      </w:pPr>
      <w:r>
        <w:separator/>
      </w:r>
    </w:p>
  </w:footnote>
  <w:footnote w:type="continuationSeparator" w:id="0">
    <w:p w14:paraId="077BA234" w14:textId="77777777" w:rsidR="00B627D9" w:rsidRDefault="00B627D9" w:rsidP="00B627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5CBBA" w14:textId="77777777" w:rsidR="00B627D9" w:rsidRDefault="00B627D9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74F4E78A" wp14:editId="33D7B3D7">
          <wp:simplePos x="0" y="0"/>
          <wp:positionH relativeFrom="column">
            <wp:posOffset>4874260</wp:posOffset>
          </wp:positionH>
          <wp:positionV relativeFrom="paragraph">
            <wp:posOffset>-230505</wp:posOffset>
          </wp:positionV>
          <wp:extent cx="1504950" cy="419735"/>
          <wp:effectExtent l="0" t="0" r="0" b="0"/>
          <wp:wrapSquare wrapText="bothSides"/>
          <wp:docPr id="1586367173" name="Picture 15863671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4"/>
    <w:multiLevelType w:val="hybridMultilevel"/>
    <w:tmpl w:val="00000034"/>
    <w:lvl w:ilvl="0" w:tplc="3EC0DF3C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C2581B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BA298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5B666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5F88D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066D4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10695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F0279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20652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39"/>
    <w:multiLevelType w:val="hybridMultilevel"/>
    <w:tmpl w:val="75E099EC"/>
    <w:lvl w:ilvl="0" w:tplc="4102408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84C4BD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A3E14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11ED4F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58C27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5B20F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FBA9A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74C60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3A"/>
    <w:multiLevelType w:val="hybridMultilevel"/>
    <w:tmpl w:val="0000003A"/>
    <w:lvl w:ilvl="0" w:tplc="881E91D2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A67ECB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ED4AB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09E09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864E8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E4A1D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0A291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2C8D4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842B9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303E0009"/>
    <w:multiLevelType w:val="hybridMultilevel"/>
    <w:tmpl w:val="44F6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65042"/>
    <w:multiLevelType w:val="hybridMultilevel"/>
    <w:tmpl w:val="8ABCD3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013C48"/>
    <w:multiLevelType w:val="hybridMultilevel"/>
    <w:tmpl w:val="8C44719C"/>
    <w:lvl w:ilvl="0" w:tplc="3B22DC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D2699"/>
    <w:multiLevelType w:val="hybridMultilevel"/>
    <w:tmpl w:val="0944D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7B1ABD"/>
    <w:multiLevelType w:val="hybridMultilevel"/>
    <w:tmpl w:val="1AA0EBAE"/>
    <w:lvl w:ilvl="0" w:tplc="3B22DC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846FA"/>
    <w:multiLevelType w:val="hybridMultilevel"/>
    <w:tmpl w:val="543E2908"/>
    <w:lvl w:ilvl="0" w:tplc="3B22DC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316906">
    <w:abstractNumId w:val="6"/>
  </w:num>
  <w:num w:numId="2" w16cid:durableId="10307635">
    <w:abstractNumId w:val="3"/>
  </w:num>
  <w:num w:numId="3" w16cid:durableId="259992928">
    <w:abstractNumId w:val="4"/>
  </w:num>
  <w:num w:numId="4" w16cid:durableId="1042830343">
    <w:abstractNumId w:val="0"/>
  </w:num>
  <w:num w:numId="5" w16cid:durableId="473260771">
    <w:abstractNumId w:val="7"/>
  </w:num>
  <w:num w:numId="6" w16cid:durableId="530534999">
    <w:abstractNumId w:val="1"/>
  </w:num>
  <w:num w:numId="7" w16cid:durableId="732193650">
    <w:abstractNumId w:val="2"/>
  </w:num>
  <w:num w:numId="8" w16cid:durableId="449469484">
    <w:abstractNumId w:val="5"/>
  </w:num>
  <w:num w:numId="9" w16cid:durableId="16173656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7D9"/>
    <w:rsid w:val="00012817"/>
    <w:rsid w:val="00164591"/>
    <w:rsid w:val="001A79EA"/>
    <w:rsid w:val="003324F5"/>
    <w:rsid w:val="003B18FE"/>
    <w:rsid w:val="003B2024"/>
    <w:rsid w:val="0048177F"/>
    <w:rsid w:val="004A2264"/>
    <w:rsid w:val="00687D89"/>
    <w:rsid w:val="007064FD"/>
    <w:rsid w:val="007909DE"/>
    <w:rsid w:val="00821123"/>
    <w:rsid w:val="00907F84"/>
    <w:rsid w:val="00995B9B"/>
    <w:rsid w:val="009A0B81"/>
    <w:rsid w:val="009A21FA"/>
    <w:rsid w:val="00A44FC6"/>
    <w:rsid w:val="00AE2A64"/>
    <w:rsid w:val="00B2776C"/>
    <w:rsid w:val="00B627D9"/>
    <w:rsid w:val="00C6742E"/>
    <w:rsid w:val="00D82731"/>
    <w:rsid w:val="00E65049"/>
    <w:rsid w:val="00EB4C9A"/>
    <w:rsid w:val="00EF0ADF"/>
    <w:rsid w:val="00EF2B73"/>
    <w:rsid w:val="00F20C14"/>
    <w:rsid w:val="00F345E0"/>
    <w:rsid w:val="00F85818"/>
    <w:rsid w:val="00F968D9"/>
    <w:rsid w:val="00FC25B8"/>
    <w:rsid w:val="00FF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7129492"/>
  <w15:docId w15:val="{6DD33474-E0C5-46C9-8F6B-C7ECC1D9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687D89"/>
    <w:pPr>
      <w:spacing w:after="120" w:line="240" w:lineRule="auto"/>
    </w:pPr>
    <w:rPr>
      <w:rFonts w:ascii="Tahoma" w:hAnsi="Tahoma"/>
      <w:sz w:val="16"/>
      <w:szCs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C25B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/>
      <w:ind w:left="720"/>
      <w:contextualSpacing/>
    </w:pPr>
    <w:rPr>
      <w:rFonts w:ascii="Calibri" w:eastAsia="Calibri" w:hAnsi="Calibri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pPr>
      <w:spacing w:after="0"/>
    </w:pPr>
    <w:rPr>
      <w:rFonts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  <w:spacing w:after="0"/>
    </w:pPr>
    <w:rPr>
      <w:rFonts w:asciiTheme="minorHAnsi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  <w:spacing w:after="0"/>
    </w:pPr>
    <w:rPr>
      <w:rFonts w:ascii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59"/>
    <w:unhideWhenUsed/>
    <w:rsid w:val="00687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FC25B8"/>
    <w:rPr>
      <w:rFonts w:asciiTheme="majorHAnsi" w:eastAsiaTheme="majorEastAsia" w:hAnsiTheme="majorHAnsi" w:cstheme="majorBidi"/>
      <w:color w:val="365F91" w:themeColor="accent1" w:themeShade="B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9 -10 Science</vt:lpstr>
    </vt:vector>
  </TitlesOfParts>
  <Company>ANSTO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9 -10 Science</dc:title>
  <dc:subject>Excursion outline and syllabus outcomes</dc:subject>
  <dc:creator>MURPHY, Bridget</dc:creator>
  <cp:lastModifiedBy>MULHOLLAND, Julie</cp:lastModifiedBy>
  <cp:revision>6</cp:revision>
  <dcterms:created xsi:type="dcterms:W3CDTF">2026-06-22T03:30:00Z</dcterms:created>
  <dcterms:modified xsi:type="dcterms:W3CDTF">2026-06-22T06:15:00Z</dcterms:modified>
</cp:coreProperties>
</file>