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B627D9" w:rsidRPr="00FA6204" w14:paraId="7C65A7FC" w14:textId="77777777" w:rsidTr="005E3049">
        <w:trPr>
          <w:trHeight w:val="4253"/>
          <w:jc w:val="center"/>
        </w:trPr>
        <w:tc>
          <w:tcPr>
            <w:tcW w:w="5000" w:type="pct"/>
          </w:tcPr>
          <w:p w14:paraId="7D9FFA63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D5596C8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786695F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A853EF2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4CCB72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C9B734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2A2BE17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8635AE2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259B77BD" wp14:editId="584D513F">
                  <wp:extent cx="3162300" cy="646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28AE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4B7DB51" w14:textId="77777777" w:rsidR="00B627D9" w:rsidRPr="00FA6204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2B195" wp14:editId="18D376D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96520</wp:posOffset>
                      </wp:positionV>
                      <wp:extent cx="6286500" cy="6096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AB113" id="Rectangle 1" o:spid="_x0000_s1026" style="position:absolute;margin-left:-4.2pt;margin-top:7.6pt;width:4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" fillcolor="#4f81bd [3204]" stroked="f" strokeweight="2pt"/>
                  </w:pict>
                </mc:Fallback>
              </mc:AlternateContent>
            </w:r>
          </w:p>
        </w:tc>
      </w:tr>
      <w:tr w:rsidR="00B627D9" w14:paraId="569EEDCF" w14:textId="77777777" w:rsidTr="005E3049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62EA6E86" w14:textId="77777777" w:rsidR="00B627D9" w:rsidRDefault="005A4664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C05CAB">
                  <w:rPr>
                    <w:rFonts w:ascii="Arial" w:eastAsiaTheme="majorEastAsia" w:hAnsi="Arial" w:cs="Arial"/>
                    <w:sz w:val="56"/>
                    <w:szCs w:val="80"/>
                  </w:rPr>
                  <w:t>Year 11 Chemistry</w:t>
                </w:r>
              </w:p>
            </w:tc>
          </w:sdtContent>
        </w:sdt>
      </w:tr>
      <w:tr w:rsidR="00B627D9" w14:paraId="29A274BE" w14:textId="77777777" w:rsidTr="005E3049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2A1603F4" w14:textId="77777777" w:rsidR="00B627D9" w:rsidRDefault="005A4664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8C33D0">
                  <w:rPr>
                    <w:rFonts w:ascii="Arial" w:eastAsiaTheme="majorEastAsia" w:hAnsi="Arial" w:cs="Arial"/>
                    <w:sz w:val="44"/>
                    <w:szCs w:val="44"/>
                  </w:rPr>
                  <w:t>Tour outline and syllabus outcomes</w:t>
                </w:r>
              </w:p>
            </w:tc>
          </w:sdtContent>
        </w:sdt>
      </w:tr>
      <w:tr w:rsidR="00B627D9" w:rsidRPr="00D67BBB" w14:paraId="0E297C64" w14:textId="77777777" w:rsidTr="00B627D9">
        <w:trPr>
          <w:trHeight w:val="1948"/>
          <w:jc w:val="center"/>
        </w:trPr>
        <w:tc>
          <w:tcPr>
            <w:tcW w:w="5000" w:type="pct"/>
            <w:vAlign w:val="center"/>
          </w:tcPr>
          <w:p w14:paraId="58657357" w14:textId="77777777" w:rsidR="00B627D9" w:rsidRPr="00D67BBB" w:rsidRDefault="00B627D9" w:rsidP="00B627D9">
            <w:pPr>
              <w:pStyle w:val="NoSpacing"/>
              <w:jc w:val="center"/>
            </w:pPr>
          </w:p>
          <w:p w14:paraId="4706B409" w14:textId="77777777" w:rsidR="00B627D9" w:rsidRPr="00D67BBB" w:rsidRDefault="00B627D9" w:rsidP="005E3049"/>
          <w:p w14:paraId="67359888" w14:textId="0B6D6E98" w:rsidR="00B627D9" w:rsidRPr="00D67BBB" w:rsidRDefault="00080245" w:rsidP="005E3049">
            <w:r w:rsidRPr="00B300FD">
              <w:rPr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334E2" wp14:editId="6D4B81C1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953135</wp:posOffset>
                      </wp:positionV>
                      <wp:extent cx="5838825" cy="24479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2447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E4E05" w14:textId="77777777" w:rsidR="005A4664" w:rsidRDefault="005A4664" w:rsidP="005A46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ANSTO 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is a leader in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chemica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materials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and environmental research, and produces many of Australia’s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medical 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radiopharmaceuticals.</w:t>
                                  </w:r>
                                </w:p>
                                <w:p w14:paraId="1FC3C386" w14:textId="77777777" w:rsidR="005A4664" w:rsidRDefault="005A4664" w:rsidP="005A46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ANSTO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conducts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Year 11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Chemistry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excursions, which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cov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specific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Knowledge and Understanding content from Module 1: Properties and Structure of Matter and Working Scientifically skills from the NSW NESA Stage 6 Chemistry syllabus. These excursions consist of:</w:t>
                                  </w:r>
                                </w:p>
                                <w:p w14:paraId="3430BDE1" w14:textId="77777777" w:rsidR="005A4664" w:rsidRPr="00AA0A09" w:rsidRDefault="005A4664" w:rsidP="005A466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1560"/>
                                    </w:tabs>
                                    <w:spacing w:after="0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AA0A09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 75 minute interactive presentation in our Discovery Centre theatrette and display area</w:t>
                                  </w:r>
                                </w:p>
                                <w:p w14:paraId="4CF129AE" w14:textId="77777777" w:rsidR="005A4664" w:rsidRPr="00AA0A09" w:rsidRDefault="005A4664" w:rsidP="005A466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1560"/>
                                    </w:tabs>
                                    <w:spacing w:after="0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AA0A09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 15 minute break for students</w:t>
                                  </w:r>
                                </w:p>
                                <w:p w14:paraId="5AD8DE99" w14:textId="77777777" w:rsidR="005A4664" w:rsidRPr="00AA0A09" w:rsidRDefault="005A4664" w:rsidP="005A466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12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AA0A09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 90-120 minute tour of ANSTO’s research facilities, including the OPAL research reactor, the ANSTO Nuclear Medicine production facility, the Australian Centre for Neutron Scattering, and the Centre for Accelerator Science</w:t>
                                  </w:r>
                                </w:p>
                                <w:p w14:paraId="4CE088C5" w14:textId="77777777" w:rsidR="005A4664" w:rsidRPr="00AA0A09" w:rsidRDefault="005A4664" w:rsidP="005A4664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Students will complete the excursion workbook during the excursion.</w:t>
                                  </w:r>
                                </w:p>
                                <w:p w14:paraId="5CEBCAB3" w14:textId="77777777" w:rsidR="00B627D9" w:rsidRPr="00146F71" w:rsidRDefault="00B627D9" w:rsidP="00B627D9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33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2pt;margin-top:75.05pt;width:459.75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">
                      <v:textbox>
                        <w:txbxContent>
                          <w:p w14:paraId="00BE4E05" w14:textId="77777777" w:rsidR="005A4664" w:rsidRDefault="005A4664" w:rsidP="005A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ANSTO 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 leader in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chemica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materials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environmental research, and produces many of Australia’s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medical 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radiopharmaceuticals.</w:t>
                            </w:r>
                          </w:p>
                          <w:p w14:paraId="1FC3C386" w14:textId="77777777" w:rsidR="005A4664" w:rsidRDefault="005A4664" w:rsidP="005A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conducts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 11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Chemistry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excursions, which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specific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Knowledge and Understanding content from Module 1: Properties and Structure of Matter and Working Scientifically skills from the NSW NESA Stage 6 Chemistry syllabus. These excursions consist of:</w:t>
                            </w:r>
                          </w:p>
                          <w:p w14:paraId="3430BDE1" w14:textId="77777777" w:rsidR="005A4664" w:rsidRPr="00AA0A09" w:rsidRDefault="005A4664" w:rsidP="005A46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560"/>
                              </w:tabs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AA0A0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 75 minute interactive presentation in our Discovery Centre theatrette and display area</w:t>
                            </w:r>
                          </w:p>
                          <w:p w14:paraId="4CF129AE" w14:textId="77777777" w:rsidR="005A4664" w:rsidRPr="00AA0A09" w:rsidRDefault="005A4664" w:rsidP="005A46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560"/>
                              </w:tabs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AA0A0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 15 minute break for students</w:t>
                            </w:r>
                          </w:p>
                          <w:p w14:paraId="5AD8DE99" w14:textId="77777777" w:rsidR="005A4664" w:rsidRPr="00AA0A09" w:rsidRDefault="005A4664" w:rsidP="005A46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AA0A0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 90-120 minute tour of ANSTO’s research facilities, including the OPAL research reactor, the ANSTO Nuclear Medicine production facility, the Australian Centre for Neutron Scattering, and the Centre for Accelerator Science</w:t>
                            </w:r>
                          </w:p>
                          <w:p w14:paraId="4CE088C5" w14:textId="77777777" w:rsidR="005A4664" w:rsidRPr="00AA0A09" w:rsidRDefault="005A4664" w:rsidP="005A46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Students will complete the excursion workbook during the excursion.</w:t>
                            </w:r>
                          </w:p>
                          <w:p w14:paraId="5CEBCAB3" w14:textId="77777777" w:rsidR="00B627D9" w:rsidRPr="00146F71" w:rsidRDefault="00B627D9" w:rsidP="00B627D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627D9" w:rsidRPr="00876B25" w14:paraId="3EEBCCEB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6895B9C7" w14:textId="4B4BF20D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53050300" w14:textId="500397CA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0250EC92" w14:textId="1554BC91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75906125" w14:textId="228B7B1D" w:rsidR="00B627D9" w:rsidRPr="00876B25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</w:tc>
      </w:tr>
      <w:tr w:rsidR="00B627D9" w14:paraId="4D54D35C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77212351" w14:textId="25229FD1" w:rsidR="00B627D9" w:rsidRDefault="00B627D9" w:rsidP="005E3049">
            <w:pPr>
              <w:pStyle w:val="NoSpacing"/>
              <w:rPr>
                <w:b/>
                <w:bCs/>
              </w:rPr>
            </w:pPr>
          </w:p>
        </w:tc>
      </w:tr>
    </w:tbl>
    <w:p w14:paraId="4A3D50DB" w14:textId="77777777" w:rsidR="00B627D9" w:rsidRDefault="00B627D9"/>
    <w:p w14:paraId="2D53B2A2" w14:textId="4DC14B2A" w:rsidR="00B627D9" w:rsidRDefault="00B627D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2"/>
        <w:gridCol w:w="3630"/>
      </w:tblGrid>
      <w:tr w:rsidR="005A4664" w:rsidRPr="00767681" w14:paraId="5E68ECDE" w14:textId="77777777" w:rsidTr="00791037">
        <w:tc>
          <w:tcPr>
            <w:tcW w:w="5612" w:type="dxa"/>
            <w:vAlign w:val="center"/>
          </w:tcPr>
          <w:p w14:paraId="7EF8B8DB" w14:textId="77777777" w:rsidR="005A4664" w:rsidRPr="00146F71" w:rsidRDefault="005A4664" w:rsidP="005E304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Excursion</w:t>
            </w:r>
            <w:r w:rsidRPr="00146F71">
              <w:rPr>
                <w:rFonts w:ascii="Arial" w:hAnsi="Arial" w:cs="Arial"/>
                <w:b/>
                <w:sz w:val="22"/>
              </w:rPr>
              <w:t xml:space="preserve"> content </w:t>
            </w:r>
          </w:p>
        </w:tc>
        <w:tc>
          <w:tcPr>
            <w:tcW w:w="3630" w:type="dxa"/>
            <w:vAlign w:val="center"/>
          </w:tcPr>
          <w:p w14:paraId="26D898C1" w14:textId="77777777" w:rsidR="005A4664" w:rsidRPr="00146F71" w:rsidRDefault="005A4664" w:rsidP="005E304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Syllabus links</w:t>
            </w:r>
          </w:p>
        </w:tc>
      </w:tr>
      <w:tr w:rsidR="005A4664" w14:paraId="147F9B88" w14:textId="77777777" w:rsidTr="00791037">
        <w:tc>
          <w:tcPr>
            <w:tcW w:w="5612" w:type="dxa"/>
          </w:tcPr>
          <w:p w14:paraId="7A53E8CC" w14:textId="77777777" w:rsidR="005A4664" w:rsidRDefault="005A4664" w:rsidP="00CA350A">
            <w:pPr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Pre-work in excursion workbook:</w:t>
            </w:r>
          </w:p>
          <w:p w14:paraId="0016C663" w14:textId="77777777" w:rsidR="005A4664" w:rsidRPr="003C04AF" w:rsidRDefault="005A4664" w:rsidP="00CA350A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Identify the location of protons, neutrons and electrons in the atom</w:t>
            </w:r>
          </w:p>
          <w:p w14:paraId="04C56337" w14:textId="0A59716E" w:rsidR="005A4664" w:rsidRPr="003C04AF" w:rsidRDefault="005A4664" w:rsidP="00CA350A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 xml:space="preserve">Practise writing isotopes in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X  </m:t>
                  </m:r>
                </m:e>
              </m:sPre>
            </m:oMath>
            <w:r w:rsidRPr="003C04AF">
              <w:rPr>
                <w:rFonts w:ascii="Arial" w:hAnsi="Arial"/>
                <w:sz w:val="18"/>
                <w:szCs w:val="18"/>
              </w:rPr>
              <w:t>notation</w:t>
            </w:r>
          </w:p>
          <w:p w14:paraId="237BDEA5" w14:textId="77777777" w:rsidR="005A4664" w:rsidRPr="003C04AF" w:rsidRDefault="005A4664" w:rsidP="00CA350A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Identify properties of electromagnetic radiation</w:t>
            </w:r>
          </w:p>
          <w:p w14:paraId="621920C5" w14:textId="77777777" w:rsidR="005A4664" w:rsidRPr="003C04AF" w:rsidRDefault="005A4664" w:rsidP="00CA350A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Give reasons why isotopes are unstable and identify elements that are always unstable on the periodic table</w:t>
            </w:r>
          </w:p>
          <w:p w14:paraId="790B2278" w14:textId="77777777" w:rsidR="005A4664" w:rsidRPr="003C04AF" w:rsidRDefault="005A4664" w:rsidP="00CA350A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Process information to identify properties of alpha, beta and gamma radiation</w:t>
            </w:r>
          </w:p>
          <w:p w14:paraId="3B364DEE" w14:textId="77777777" w:rsidR="005A4664" w:rsidRPr="003C04AF" w:rsidRDefault="005A4664" w:rsidP="00CA350A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Process information and define the concept of “half-life”</w:t>
            </w:r>
          </w:p>
          <w:p w14:paraId="2D587283" w14:textId="77777777" w:rsidR="005A4664" w:rsidRPr="00B56B68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C04AF">
              <w:rPr>
                <w:rFonts w:ascii="Arial" w:hAnsi="Arial" w:cs="Arial"/>
                <w:sz w:val="18"/>
                <w:szCs w:val="18"/>
              </w:rPr>
              <w:t>Students use online posters about radionuclides at ANSTO to complete the following in a table:</w:t>
            </w:r>
            <w:r w:rsidRPr="00B56B6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352DD745" w14:textId="77777777" w:rsidR="005A4664" w:rsidRDefault="005A4664" w:rsidP="00CA350A">
            <w:pPr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the number of protons and neutrons in the isotope</w:t>
            </w:r>
          </w:p>
          <w:p w14:paraId="3AA83713" w14:textId="5CBA4482" w:rsidR="005A4664" w:rsidRDefault="005A4664" w:rsidP="00CA350A">
            <w:pPr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 the isotope in</w:t>
            </w:r>
            <w:r w:rsidR="008B1619">
              <w:rPr>
                <w:rFonts w:ascii="Arial" w:hAnsi="Arial" w:cs="Arial"/>
                <w:sz w:val="18"/>
                <w:szCs w:val="18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Z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sPre>
            </m:oMath>
            <w:r>
              <w:rPr>
                <w:rFonts w:ascii="Arial" w:hAnsi="Arial" w:cs="Arial"/>
                <w:sz w:val="18"/>
                <w:szCs w:val="18"/>
              </w:rPr>
              <w:t xml:space="preserve"> notation</w:t>
            </w:r>
          </w:p>
          <w:p w14:paraId="6255B8E7" w14:textId="77777777" w:rsidR="005A4664" w:rsidRDefault="005A4664" w:rsidP="00CA350A">
            <w:pPr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 the half-life of the isotope</w:t>
            </w:r>
          </w:p>
          <w:p w14:paraId="0DA3706E" w14:textId="77777777" w:rsidR="005A4664" w:rsidRDefault="005A4664" w:rsidP="00CA350A">
            <w:pPr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Write a balanced nuclear decay reaction for the isotope (including the types of radiation emitted when it decays)</w:t>
            </w:r>
          </w:p>
          <w:p w14:paraId="521CDEC3" w14:textId="77777777" w:rsidR="005A4664" w:rsidRDefault="005A4664" w:rsidP="00CA350A">
            <w:pPr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use of the isotope</w:t>
            </w:r>
          </w:p>
          <w:p w14:paraId="389ABE86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hydrogen-3</w:t>
            </w:r>
          </w:p>
          <w:p w14:paraId="238BF2CC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molybdenum -99</w:t>
            </w:r>
          </w:p>
          <w:p w14:paraId="4AEE46F6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technetium-99m</w:t>
            </w:r>
          </w:p>
          <w:p w14:paraId="322536D1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iodine-131</w:t>
            </w:r>
          </w:p>
          <w:p w14:paraId="58B4B588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cobalt-60</w:t>
            </w:r>
          </w:p>
          <w:p w14:paraId="27A518CB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carbon-14</w:t>
            </w:r>
          </w:p>
          <w:p w14:paraId="03B4FD4A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uranium-235</w:t>
            </w:r>
          </w:p>
          <w:p w14:paraId="5165B5AE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beryllium-10</w:t>
            </w:r>
          </w:p>
          <w:p w14:paraId="45F7BE16" w14:textId="77777777" w:rsidR="005A4664" w:rsidRPr="003C04AF" w:rsidRDefault="005A4664" w:rsidP="005D74D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chlorine-36</w:t>
            </w:r>
          </w:p>
        </w:tc>
        <w:tc>
          <w:tcPr>
            <w:tcW w:w="3630" w:type="dxa"/>
          </w:tcPr>
          <w:p w14:paraId="4C441EB8" w14:textId="77777777" w:rsidR="005A4664" w:rsidRDefault="005A4664" w:rsidP="00CA35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Investigate the basic structure of stable and unstable isotopes by examining:</w:t>
            </w:r>
          </w:p>
          <w:p w14:paraId="6C5B52AE" w14:textId="77777777" w:rsidR="005A4664" w:rsidRPr="003C04AF" w:rsidRDefault="005A4664" w:rsidP="00CA350A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Their position in the periodic table</w:t>
            </w:r>
          </w:p>
          <w:p w14:paraId="067FD540" w14:textId="77777777" w:rsidR="005A4664" w:rsidRPr="003C04AF" w:rsidRDefault="005A4664" w:rsidP="00CA350A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The distribution of electrons, protons and neutrons in the atom</w:t>
            </w:r>
          </w:p>
          <w:p w14:paraId="7124AB6C" w14:textId="77777777" w:rsidR="005A4664" w:rsidRPr="003C04AF" w:rsidRDefault="005A4664" w:rsidP="00CA350A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Representation of the symbol, atomic number and mass number (nucleon number)</w:t>
            </w:r>
          </w:p>
          <w:p w14:paraId="26D150C3" w14:textId="77777777" w:rsidR="005A4664" w:rsidRDefault="005A4664" w:rsidP="00CA350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40C80" w14:textId="77777777" w:rsidR="005A4664" w:rsidRDefault="005A4664" w:rsidP="00CA35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Investigate the properties of unstable isotopes using natural and human-made radioisotopes as examples, including but not limited to:</w:t>
            </w:r>
          </w:p>
          <w:p w14:paraId="67306529" w14:textId="77777777" w:rsidR="005A4664" w:rsidRDefault="005A4664" w:rsidP="00CA350A">
            <w:pPr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Types of radiation</w:t>
            </w:r>
          </w:p>
          <w:p w14:paraId="46A5CDDB" w14:textId="77777777" w:rsidR="005A4664" w:rsidRDefault="005A4664" w:rsidP="00CA350A">
            <w:pPr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Types of balanced nuclear reactions</w:t>
            </w:r>
          </w:p>
          <w:p w14:paraId="61D71CFA" w14:textId="77777777" w:rsidR="005A4664" w:rsidRPr="00146F71" w:rsidRDefault="005A4664" w:rsidP="00CA350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A4664" w14:paraId="11E6A1CE" w14:textId="77777777" w:rsidTr="00791037">
        <w:tc>
          <w:tcPr>
            <w:tcW w:w="5612" w:type="dxa"/>
          </w:tcPr>
          <w:p w14:paraId="1938B1F6" w14:textId="77777777" w:rsidR="005A4664" w:rsidRPr="003C04AF" w:rsidRDefault="005A4664" w:rsidP="00CA350A">
            <w:pPr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Interactive presentation:</w:t>
            </w:r>
          </w:p>
          <w:p w14:paraId="2F0FDA53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 about ANSTO - our people, our research and our facilities</w:t>
            </w:r>
          </w:p>
          <w:p w14:paraId="0E375F39" w14:textId="31BFAB85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Observe demonstrations of devices for</w:t>
            </w:r>
            <w:r w:rsidRPr="008653BE">
              <w:rPr>
                <w:rFonts w:ascii="Arial" w:hAnsi="Arial" w:cs="Arial"/>
                <w:sz w:val="18"/>
                <w:szCs w:val="18"/>
              </w:rPr>
              <w:t xml:space="preserve"> measuring/detecting radiation (scintillation counter, </w:t>
            </w:r>
            <w:proofErr w:type="spellStart"/>
            <w:r w:rsidR="00563E76">
              <w:rPr>
                <w:rFonts w:ascii="Arial" w:hAnsi="Arial" w:cs="Arial"/>
                <w:sz w:val="18"/>
                <w:szCs w:val="18"/>
              </w:rPr>
              <w:t>thermolumines</w:t>
            </w:r>
            <w:r>
              <w:rPr>
                <w:rFonts w:ascii="Arial" w:hAnsi="Arial" w:cs="Arial"/>
                <w:sz w:val="18"/>
                <w:szCs w:val="18"/>
              </w:rPr>
              <w:t>cent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device</w:t>
            </w:r>
            <w:r w:rsidRPr="008653BE">
              <w:rPr>
                <w:rFonts w:ascii="Arial" w:hAnsi="Arial" w:cs="Arial"/>
                <w:sz w:val="18"/>
                <w:szCs w:val="18"/>
              </w:rPr>
              <w:t>, do</w:t>
            </w:r>
            <w:r>
              <w:rPr>
                <w:rFonts w:ascii="Arial" w:hAnsi="Arial" w:cs="Arial"/>
                <w:sz w:val="18"/>
                <w:szCs w:val="18"/>
              </w:rPr>
              <w:t xml:space="preserve">simeter) </w:t>
            </w:r>
          </w:p>
          <w:p w14:paraId="4597670E" w14:textId="0D63D495" w:rsidR="00CA350A" w:rsidRPr="00CA350A" w:rsidRDefault="00CA350A" w:rsidP="00CA350A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350A">
              <w:rPr>
                <w:rFonts w:ascii="Arial" w:eastAsia="Times New Roman" w:hAnsi="Arial" w:cs="Arial"/>
                <w:sz w:val="18"/>
                <w:szCs w:val="18"/>
              </w:rPr>
              <w:t>Participate in a demonstration of the properties of alpha, beta and gamma radiation and apply understanding to their use in nuclear medicine</w:t>
            </w:r>
          </w:p>
          <w:p w14:paraId="7D4CC29A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Participate in a radiation experiment demonstration</w:t>
            </w:r>
          </w:p>
          <w:p w14:paraId="04D2974B" w14:textId="27D68C2E" w:rsidR="005A4664" w:rsidRDefault="005A4664" w:rsidP="00400E60">
            <w:pPr>
              <w:spacing w:after="0"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a class, students either design their own experiment before the excursion (</w:t>
            </w:r>
            <w:hyperlink r:id="rId9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equipm</w:t>
              </w:r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ent list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and </w:t>
            </w:r>
            <w:hyperlink r:id="rId10" w:history="1">
              <w:r w:rsidRPr="002C284E">
                <w:rPr>
                  <w:rStyle w:val="Hyperlink"/>
                  <w:rFonts w:ascii="Arial" w:hAnsi="Arial" w:cs="Arial"/>
                  <w:sz w:val="18"/>
                  <w:szCs w:val="18"/>
                </w:rPr>
                <w:t>s</w:t>
              </w:r>
              <w:r w:rsidRPr="002C284E">
                <w:rPr>
                  <w:rStyle w:val="Hyperlink"/>
                  <w:rFonts w:ascii="Arial" w:hAnsi="Arial" w:cs="Arial"/>
                  <w:sz w:val="18"/>
                  <w:szCs w:val="18"/>
                </w:rPr>
                <w:t>uggested experiments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or select an example experiment on the day</w:t>
            </w:r>
          </w:p>
          <w:p w14:paraId="1E02C9C7" w14:textId="77777777" w:rsidR="005A4664" w:rsidRDefault="005A4664" w:rsidP="00CA350A">
            <w:pPr>
              <w:numPr>
                <w:ilvl w:val="0"/>
                <w:numId w:val="1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Volunteer students perform the experiment with help from the Education Officer</w:t>
            </w:r>
          </w:p>
          <w:p w14:paraId="6C038D3D" w14:textId="77777777" w:rsidR="005A4664" w:rsidRDefault="005A4664" w:rsidP="00CA350A">
            <w:pPr>
              <w:numPr>
                <w:ilvl w:val="0"/>
                <w:numId w:val="1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Education Officer leads discussions about concepts such as replication, controls, dependent and independent variables, and sources of error</w:t>
            </w:r>
          </w:p>
          <w:p w14:paraId="5F4E54F8" w14:textId="77777777" w:rsidR="005A4664" w:rsidRPr="003C04AF" w:rsidRDefault="005A4664" w:rsidP="00CA350A">
            <w:pPr>
              <w:numPr>
                <w:ilvl w:val="0"/>
                <w:numId w:val="1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record data in their workbook and analyse the data back at school</w:t>
            </w:r>
          </w:p>
        </w:tc>
        <w:tc>
          <w:tcPr>
            <w:tcW w:w="3630" w:type="dxa"/>
          </w:tcPr>
          <w:p w14:paraId="5B1E9904" w14:textId="77777777" w:rsidR="005A4664" w:rsidRDefault="005A4664" w:rsidP="00CA35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scientifically</w:t>
            </w:r>
          </w:p>
          <w:p w14:paraId="3FE11003" w14:textId="77777777" w:rsidR="005A4664" w:rsidRDefault="005A4664" w:rsidP="00CA350A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Questioning and predicting</w:t>
            </w:r>
          </w:p>
          <w:p w14:paraId="38300999" w14:textId="77777777" w:rsidR="005A4664" w:rsidRDefault="005A4664" w:rsidP="00CA350A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 investigations</w:t>
            </w:r>
          </w:p>
          <w:p w14:paraId="25ED0980" w14:textId="77777777" w:rsidR="005A4664" w:rsidRDefault="005A4664" w:rsidP="00CA350A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Conducting investigations</w:t>
            </w:r>
          </w:p>
          <w:p w14:paraId="119241F4" w14:textId="77777777" w:rsidR="005A4664" w:rsidRDefault="005A4664" w:rsidP="00CA350A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data and information</w:t>
            </w:r>
          </w:p>
          <w:p w14:paraId="32F8E7F0" w14:textId="77777777" w:rsidR="005A4664" w:rsidRPr="003C04AF" w:rsidRDefault="005A4664" w:rsidP="00CA350A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hAnsi="Arial"/>
                <w:sz w:val="20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Analysing data and information</w:t>
            </w:r>
          </w:p>
        </w:tc>
      </w:tr>
      <w:tr w:rsidR="005A4664" w14:paraId="33C246E0" w14:textId="77777777" w:rsidTr="00791037">
        <w:trPr>
          <w:cantSplit/>
        </w:trPr>
        <w:tc>
          <w:tcPr>
            <w:tcW w:w="5612" w:type="dxa"/>
          </w:tcPr>
          <w:p w14:paraId="609A3FB0" w14:textId="77777777" w:rsidR="005A4664" w:rsidRDefault="005A4664" w:rsidP="00CA350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Tour:</w:t>
            </w:r>
          </w:p>
          <w:p w14:paraId="188A1C68" w14:textId="471081A6" w:rsidR="005A4664" w:rsidRPr="00945D5E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bookmarkStart w:id="0" w:name="_Hlk86676417"/>
            <w:r>
              <w:rPr>
                <w:rFonts w:ascii="Arial" w:hAnsi="Arial" w:cs="Arial"/>
                <w:sz w:val="18"/>
                <w:szCs w:val="18"/>
              </w:rPr>
              <w:t xml:space="preserve">Students visit </w:t>
            </w:r>
            <w:r w:rsidRPr="001A3FA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18"/>
                <w:szCs w:val="20"/>
              </w:rPr>
              <w:t>OPAL research reactor</w:t>
            </w:r>
            <w:r w:rsidRPr="00E760EC">
              <w:rPr>
                <w:rFonts w:ascii="Arial" w:hAnsi="Arial" w:cs="Arial"/>
                <w:sz w:val="18"/>
                <w:szCs w:val="20"/>
              </w:rPr>
              <w:t>,</w:t>
            </w:r>
            <w:r w:rsidR="003B6631">
              <w:rPr>
                <w:rFonts w:ascii="Arial" w:hAnsi="Arial" w:cs="Arial"/>
                <w:sz w:val="18"/>
                <w:szCs w:val="20"/>
              </w:rPr>
              <w:t xml:space="preserve"> the ANSTO Nuclear Medicine production facility,</w:t>
            </w:r>
            <w:r w:rsidRPr="00E760EC">
              <w:rPr>
                <w:rFonts w:ascii="Arial" w:hAnsi="Arial" w:cs="Arial"/>
                <w:sz w:val="18"/>
                <w:szCs w:val="20"/>
              </w:rPr>
              <w:t xml:space="preserve"> the Australian Centre for Neutron Scattering, and the Centre for Accelerator Science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  <w:bookmarkEnd w:id="0"/>
            <w:r>
              <w:rPr>
                <w:rFonts w:ascii="Arial" w:hAnsi="Arial" w:cs="Arial"/>
                <w:sz w:val="18"/>
                <w:szCs w:val="20"/>
              </w:rPr>
              <w:t>We discuss how scientists use these facilities to:</w:t>
            </w:r>
          </w:p>
          <w:p w14:paraId="0570709E" w14:textId="5C88F0CE" w:rsidR="005A4664" w:rsidRPr="00982EA8" w:rsidRDefault="00A90F36" w:rsidP="00A90F36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ind w:left="993" w:hanging="284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20"/>
              </w:rPr>
              <w:t>p</w:t>
            </w:r>
            <w:r w:rsidR="005A4664" w:rsidRPr="00982EA8">
              <w:rPr>
                <w:rFonts w:ascii="Arial" w:hAnsi="Arial"/>
                <w:sz w:val="18"/>
                <w:szCs w:val="20"/>
              </w:rPr>
              <w:t>roduce nuclear medicines for Australia and other countries in accordance with stringent safety regulations</w:t>
            </w:r>
          </w:p>
          <w:p w14:paraId="459CFEAB" w14:textId="49BF12FE" w:rsidR="005A4664" w:rsidRPr="00982EA8" w:rsidRDefault="00A90F36" w:rsidP="00A90F36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ind w:left="993" w:hanging="284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20"/>
              </w:rPr>
              <w:t>c</w:t>
            </w:r>
            <w:r w:rsidR="005A4664" w:rsidRPr="00982EA8">
              <w:rPr>
                <w:rFonts w:ascii="Arial" w:hAnsi="Arial"/>
                <w:sz w:val="18"/>
                <w:szCs w:val="20"/>
              </w:rPr>
              <w:t>onduct first-class scientific research as part of large-scale international collaborations</w:t>
            </w:r>
          </w:p>
          <w:p w14:paraId="32E2B279" w14:textId="6F453D98" w:rsidR="005A4664" w:rsidRPr="00982EA8" w:rsidRDefault="00A90F36" w:rsidP="00A90F36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ind w:left="993" w:hanging="284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p</w:t>
            </w:r>
            <w:r w:rsidR="005A4664" w:rsidRPr="00982EA8">
              <w:rPr>
                <w:rFonts w:ascii="Arial" w:hAnsi="Arial"/>
                <w:sz w:val="18"/>
                <w:szCs w:val="18"/>
              </w:rPr>
              <w:t>rovide advice and support to industry</w:t>
            </w:r>
          </w:p>
          <w:p w14:paraId="3DE5A951" w14:textId="43BBE030" w:rsidR="005A4664" w:rsidRPr="00982EA8" w:rsidRDefault="00A90F36" w:rsidP="00A90F36">
            <w:pPr>
              <w:pStyle w:val="ListParagraph"/>
              <w:numPr>
                <w:ilvl w:val="1"/>
                <w:numId w:val="6"/>
              </w:numPr>
              <w:tabs>
                <w:tab w:val="left" w:pos="1260"/>
              </w:tabs>
              <w:spacing w:after="120" w:line="276" w:lineRule="auto"/>
              <w:ind w:left="993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m</w:t>
            </w:r>
            <w:r w:rsidR="005A4664" w:rsidRPr="00982EA8">
              <w:rPr>
                <w:rFonts w:ascii="Arial" w:hAnsi="Arial"/>
                <w:sz w:val="18"/>
                <w:szCs w:val="18"/>
              </w:rPr>
              <w:t>onitor the environment using naturally-occurring radioisotopes</w:t>
            </w:r>
          </w:p>
        </w:tc>
        <w:tc>
          <w:tcPr>
            <w:tcW w:w="3630" w:type="dxa"/>
          </w:tcPr>
          <w:p w14:paraId="2E9D6EB4" w14:textId="77777777" w:rsidR="005A4664" w:rsidRDefault="005A4664" w:rsidP="00CA35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across the curriculum:</w:t>
            </w:r>
          </w:p>
          <w:p w14:paraId="68ACC6E8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 and Australia’s Engagement with Asia</w:t>
            </w:r>
          </w:p>
          <w:p w14:paraId="4757921D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Sustainability</w:t>
            </w:r>
          </w:p>
          <w:p w14:paraId="058D4897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Ethical Understanding</w:t>
            </w:r>
          </w:p>
          <w:p w14:paraId="18268B78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Intercultural Understanding</w:t>
            </w:r>
          </w:p>
          <w:p w14:paraId="19C1406E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Literacy</w:t>
            </w:r>
          </w:p>
          <w:p w14:paraId="25D17A87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Numeracy</w:t>
            </w:r>
          </w:p>
          <w:p w14:paraId="70565A37" w14:textId="77777777" w:rsidR="005A4664" w:rsidRDefault="005A4664" w:rsidP="00CA350A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Civics and Citizenship</w:t>
            </w:r>
          </w:p>
          <w:p w14:paraId="3BCFF3A1" w14:textId="77777777" w:rsidR="005A4664" w:rsidRPr="00982EA8" w:rsidRDefault="005A4664" w:rsidP="00CA350A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rFonts w:ascii="Arial" w:hAnsi="Arial"/>
                <w:sz w:val="20"/>
              </w:rPr>
            </w:pPr>
            <w:r w:rsidRPr="00982EA8">
              <w:rPr>
                <w:rFonts w:ascii="Arial" w:hAnsi="Arial"/>
                <w:sz w:val="18"/>
                <w:szCs w:val="18"/>
              </w:rPr>
              <w:t>Work and Enterprise</w:t>
            </w:r>
          </w:p>
        </w:tc>
      </w:tr>
    </w:tbl>
    <w:p w14:paraId="3F25BB9E" w14:textId="77777777" w:rsidR="0015032E" w:rsidRPr="00B627D9" w:rsidRDefault="00440234">
      <w:pPr>
        <w:rPr>
          <w:rFonts w:ascii="Arial" w:hAnsi="Arial" w:cs="Arial"/>
        </w:rPr>
      </w:pPr>
    </w:p>
    <w:sectPr w:rsidR="0015032E" w:rsidRPr="00B627D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A4FB" w14:textId="77777777" w:rsidR="00B627D9" w:rsidRDefault="00B627D9" w:rsidP="00B627D9">
      <w:pPr>
        <w:spacing w:after="0"/>
      </w:pPr>
      <w:r>
        <w:separator/>
      </w:r>
    </w:p>
  </w:endnote>
  <w:endnote w:type="continuationSeparator" w:id="0">
    <w:p w14:paraId="64D6917E" w14:textId="77777777" w:rsidR="00B627D9" w:rsidRDefault="00B627D9" w:rsidP="00B62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BAE9" w14:textId="7DC84DD6" w:rsidR="007909DE" w:rsidRPr="007909DE" w:rsidRDefault="0059336E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noProof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Yr11ChemTourOutline</w:t>
    </w:r>
    <w:r w:rsidR="00E93320">
      <w:rPr>
        <w:rFonts w:ascii="Arial" w:hAnsi="Arial" w:cs="Arial"/>
        <w:noProof/>
      </w:rPr>
      <w:t>2022v</w:t>
    </w:r>
    <w:r>
      <w:rPr>
        <w:rFonts w:ascii="Arial" w:hAnsi="Arial" w:cs="Arial"/>
        <w:noProof/>
      </w:rPr>
      <w:t>01</w:t>
    </w:r>
    <w:r>
      <w:rPr>
        <w:rFonts w:ascii="Arial" w:hAnsi="Arial" w:cs="Arial"/>
      </w:rPr>
      <w:fldChar w:fldCharType="end"/>
    </w:r>
    <w:r w:rsidR="007909DE" w:rsidRPr="007909DE">
      <w:rPr>
        <w:rFonts w:ascii="Arial" w:hAnsi="Arial" w:cs="Arial"/>
      </w:rPr>
      <w:tab/>
    </w:r>
    <w:r w:rsidR="005A4664">
      <w:rPr>
        <w:rFonts w:ascii="Arial" w:hAnsi="Arial" w:cs="Arial"/>
      </w:rPr>
      <w:tab/>
    </w:r>
    <w:r w:rsidR="007909DE" w:rsidRPr="007909DE">
      <w:rPr>
        <w:rFonts w:ascii="Arial" w:hAnsi="Arial" w:cs="Arial"/>
      </w:rPr>
      <w:fldChar w:fldCharType="begin"/>
    </w:r>
    <w:r w:rsidR="007909DE" w:rsidRPr="007909DE">
      <w:rPr>
        <w:rFonts w:ascii="Arial" w:hAnsi="Arial" w:cs="Arial"/>
      </w:rPr>
      <w:instrText xml:space="preserve"> SAVEDATE  \@ "d MMMM yyyy"  \* MERGEFORMAT </w:instrText>
    </w:r>
    <w:r w:rsidR="007909DE" w:rsidRPr="007909DE">
      <w:rPr>
        <w:rFonts w:ascii="Arial" w:hAnsi="Arial" w:cs="Arial"/>
      </w:rPr>
      <w:fldChar w:fldCharType="separate"/>
    </w:r>
    <w:r w:rsidR="00440234">
      <w:rPr>
        <w:rFonts w:ascii="Arial" w:hAnsi="Arial" w:cs="Arial"/>
        <w:noProof/>
      </w:rPr>
      <w:t>17 January 2022</w:t>
    </w:r>
    <w:r w:rsidR="007909DE" w:rsidRPr="007909DE">
      <w:rPr>
        <w:rFonts w:ascii="Arial" w:hAnsi="Arial" w:cs="Arial"/>
      </w:rPr>
      <w:fldChar w:fldCharType="end"/>
    </w:r>
    <w:r w:rsidR="007909DE" w:rsidRPr="007909DE">
      <w:rPr>
        <w:rFonts w:ascii="Arial" w:hAnsi="Arial" w:cs="Arial"/>
      </w:rPr>
      <w:tab/>
    </w:r>
    <w:sdt>
      <w:sdtPr>
        <w:rPr>
          <w:rFonts w:ascii="Arial" w:hAnsi="Arial" w:cs="Arial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</w:rPr>
          <w:t xml:space="preserve">Page | </w:t>
        </w:r>
        <w:r w:rsidR="007909DE" w:rsidRPr="007909DE">
          <w:rPr>
            <w:rFonts w:ascii="Arial" w:hAnsi="Arial" w:cs="Arial"/>
          </w:rPr>
          <w:fldChar w:fldCharType="begin"/>
        </w:r>
        <w:r w:rsidR="007909DE" w:rsidRPr="007909DE">
          <w:rPr>
            <w:rFonts w:ascii="Arial" w:hAnsi="Arial" w:cs="Arial"/>
          </w:rPr>
          <w:instrText xml:space="preserve"> PAGE   \* MERGEFORMAT </w:instrText>
        </w:r>
        <w:r w:rsidR="007909DE" w:rsidRPr="007909DE">
          <w:rPr>
            <w:rFonts w:ascii="Arial" w:hAnsi="Arial" w:cs="Arial"/>
          </w:rPr>
          <w:fldChar w:fldCharType="separate"/>
        </w:r>
        <w:r w:rsidR="00563E76">
          <w:rPr>
            <w:rFonts w:ascii="Arial" w:hAnsi="Arial" w:cs="Arial"/>
            <w:noProof/>
          </w:rPr>
          <w:t>1</w:t>
        </w:r>
        <w:r w:rsidR="007909DE" w:rsidRPr="007909DE">
          <w:rPr>
            <w:rFonts w:ascii="Arial" w:hAnsi="Arial" w:cs="Arial"/>
            <w:noProof/>
          </w:rPr>
          <w:fldChar w:fldCharType="end"/>
        </w:r>
      </w:sdtContent>
    </w:sdt>
  </w:p>
  <w:p w14:paraId="0CAE3BE3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274B" w14:textId="77777777" w:rsidR="00B627D9" w:rsidRDefault="00B627D9" w:rsidP="00B627D9">
      <w:pPr>
        <w:spacing w:after="0"/>
      </w:pPr>
      <w:r>
        <w:separator/>
      </w:r>
    </w:p>
  </w:footnote>
  <w:footnote w:type="continuationSeparator" w:id="0">
    <w:p w14:paraId="260A8CBF" w14:textId="77777777" w:rsidR="00B627D9" w:rsidRDefault="00B627D9" w:rsidP="00B62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98F2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E86940A" wp14:editId="1BEA25F1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E07"/>
    <w:multiLevelType w:val="hybridMultilevel"/>
    <w:tmpl w:val="B35C5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2D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589"/>
    <w:multiLevelType w:val="hybridMultilevel"/>
    <w:tmpl w:val="B1B2B11E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3143"/>
    <w:multiLevelType w:val="hybridMultilevel"/>
    <w:tmpl w:val="D73A4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B36"/>
    <w:multiLevelType w:val="hybridMultilevel"/>
    <w:tmpl w:val="CE982426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E3A6A"/>
    <w:multiLevelType w:val="hybridMultilevel"/>
    <w:tmpl w:val="FD7ADE96"/>
    <w:lvl w:ilvl="0" w:tplc="825ED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D4F3B"/>
    <w:multiLevelType w:val="hybridMultilevel"/>
    <w:tmpl w:val="E1284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569"/>
    <w:multiLevelType w:val="hybridMultilevel"/>
    <w:tmpl w:val="BCDA97B6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1B33"/>
    <w:multiLevelType w:val="hybridMultilevel"/>
    <w:tmpl w:val="F9F4A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C6B65"/>
    <w:multiLevelType w:val="hybridMultilevel"/>
    <w:tmpl w:val="94E22422"/>
    <w:lvl w:ilvl="0" w:tplc="19007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970AB"/>
    <w:multiLevelType w:val="hybridMultilevel"/>
    <w:tmpl w:val="2BF0EF3A"/>
    <w:lvl w:ilvl="0" w:tplc="8982D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185545"/>
    <w:multiLevelType w:val="hybridMultilevel"/>
    <w:tmpl w:val="1F22A35A"/>
    <w:lvl w:ilvl="0" w:tplc="8982D9B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813B9A"/>
    <w:multiLevelType w:val="hybridMultilevel"/>
    <w:tmpl w:val="661C99E8"/>
    <w:lvl w:ilvl="0" w:tplc="19007E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FD5728"/>
    <w:multiLevelType w:val="hybridMultilevel"/>
    <w:tmpl w:val="D87A3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7"/>
  </w:num>
  <w:num w:numId="12">
    <w:abstractNumId w:val="5"/>
  </w:num>
  <w:num w:numId="13">
    <w:abstractNumId w:val="13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D9"/>
    <w:rsid w:val="00080245"/>
    <w:rsid w:val="003B6631"/>
    <w:rsid w:val="00400E60"/>
    <w:rsid w:val="00440234"/>
    <w:rsid w:val="00563E76"/>
    <w:rsid w:val="0059336E"/>
    <w:rsid w:val="005A4664"/>
    <w:rsid w:val="005D74D4"/>
    <w:rsid w:val="00725E7F"/>
    <w:rsid w:val="007909DE"/>
    <w:rsid w:val="00791037"/>
    <w:rsid w:val="008B1619"/>
    <w:rsid w:val="00A90F36"/>
    <w:rsid w:val="00AE2A64"/>
    <w:rsid w:val="00B627D9"/>
    <w:rsid w:val="00CA350A"/>
    <w:rsid w:val="00E93320"/>
    <w:rsid w:val="00EB4C9A"/>
    <w:rsid w:val="00EF2B73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EB1F6D7"/>
  <w15:docId w15:val="{D9F9DBC9-E79C-4705-B6D2-1357C2D0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A4664"/>
    <w:pPr>
      <w:spacing w:after="120" w:line="240" w:lineRule="auto"/>
    </w:pPr>
    <w:rPr>
      <w:rFonts w:ascii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unhideWhenUsed/>
    <w:rsid w:val="005A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A466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B16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B16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nsto.gov.au/media/49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sto.gov.au/media/492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D132-6496-47EB-8F77-40E96DA0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11 Chemistry</vt:lpstr>
    </vt:vector>
  </TitlesOfParts>
  <Company>ANSTO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Chemistry</dc:title>
  <dc:subject>Tour outline and syllabus outcomes</dc:subject>
  <dc:creator>MURPHY, Bridget</dc:creator>
  <cp:lastModifiedBy>BARADARAN, Tina</cp:lastModifiedBy>
  <cp:revision>7</cp:revision>
  <dcterms:created xsi:type="dcterms:W3CDTF">2021-12-17T04:38:00Z</dcterms:created>
  <dcterms:modified xsi:type="dcterms:W3CDTF">2022-02-07T01:54:00Z</dcterms:modified>
</cp:coreProperties>
</file>